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E52CB9">
      <w:pPr>
        <w:pStyle w:val="33"/>
        <w:framePr w:wrap="around"/>
        <w:rPr>
          <w:rFonts w:ascii="Times New Roman"/>
        </w:rPr>
      </w:pPr>
      <w:r>
        <w:rPr>
          <w:rFonts w:ascii="Times New Roman"/>
        </w:rPr>
        <w:t xml:space="preserve">  </w:t>
      </w:r>
    </w:p>
    <w:p w14:paraId="6F22102A">
      <w:pPr>
        <w:pStyle w:val="33"/>
        <w:framePr w:wrap="around"/>
        <w:rPr>
          <w:rFonts w:ascii="Times New Roman"/>
        </w:rPr>
      </w:pPr>
    </w:p>
    <w:tbl>
      <w:tblPr>
        <w:tblStyle w:val="2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14:paraId="79430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1" w:type="dxa"/>
            <w:tcBorders>
              <w:top w:val="nil"/>
              <w:left w:val="nil"/>
              <w:bottom w:val="nil"/>
              <w:right w:val="nil"/>
            </w:tcBorders>
          </w:tcPr>
          <w:p w14:paraId="546EAEC9">
            <w:pPr>
              <w:pStyle w:val="33"/>
              <w:framePr w:wrap="around"/>
              <w:rPr>
                <w:rFonts w:ascii="Times New Roman"/>
              </w:rPr>
            </w:pPr>
            <w:r>
              <w:rPr>
                <w:rFonts w:ascii="Times New Roman"/>
              </w:rPr>
              <mc:AlternateContent>
                <mc:Choice Requires="wps">
                  <w:drawing>
                    <wp:anchor distT="0" distB="0" distL="114300" distR="114300" simplePos="0" relativeHeight="251660288" behindDoc="1" locked="0" layoutInCell="1" allowOverlap="1">
                      <wp:simplePos x="0" y="0"/>
                      <wp:positionH relativeFrom="column">
                        <wp:posOffset>-66675</wp:posOffset>
                      </wp:positionH>
                      <wp:positionV relativeFrom="paragraph">
                        <wp:posOffset>0</wp:posOffset>
                      </wp:positionV>
                      <wp:extent cx="866775" cy="198120"/>
                      <wp:effectExtent l="0" t="0" r="0" b="0"/>
                      <wp:wrapNone/>
                      <wp:docPr id="406"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upright="1"/>
                          </wps:wsp>
                        </a:graphicData>
                      </a:graphic>
                    </wp:anchor>
                  </w:drawing>
                </mc:Choice>
                <mc:Fallback>
                  <w:pict>
                    <v:rect id="BAH" o:spid="_x0000_s1026" o:spt="1" style="position:absolute;left:0pt;margin-left:-5.25pt;margin-top:0pt;height:15.6pt;width:68.25pt;z-index:-251656192;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yK4v7NUAAAAHAQAADwAA&#10;AAAAAAABACAAAAAiAAAAZHJzL2Rvd25yZXYueG1sUEsBAhQAFAAAAAgAh07iQHHkI8inAQAAWwMA&#10;AA4AAAAAAAAAAQAgAAAAJAEAAGRycy9lMm9Eb2MueG1sUEsFBgAAAAAGAAYAWQEAAD0FAAAAAA==&#10;">
                      <v:fill on="t" focussize="0,0"/>
                      <v:stroke on="f"/>
                      <v:imagedata o:title=""/>
                      <o:lock v:ext="edit" aspectratio="f"/>
                    </v:rect>
                  </w:pict>
                </mc:Fallback>
              </mc:AlternateContent>
            </w:r>
          </w:p>
        </w:tc>
      </w:tr>
    </w:tbl>
    <w:p w14:paraId="79BFD380">
      <w:pPr>
        <w:pStyle w:val="34"/>
        <w:framePr w:w="3345" w:wrap="around" w:vAnchor="page" w:hAnchor="page" w:x="6986" w:y="871"/>
        <w:rPr>
          <w:shd w:val="pct15" w:color="auto" w:fill="FFFFFF"/>
        </w:rPr>
      </w:pPr>
      <w:r>
        <w:rPr>
          <w:shd w:val="pct15" w:color="auto" w:fill="FFFFFF"/>
        </w:rPr>
        <w:fldChar w:fldCharType="begin">
          <w:ffData>
            <w:name w:val="c1"/>
            <w:enabled w:val="0"/>
            <w:calcOnExit w:val="0"/>
            <w:textInput>
              <w:default w:val="GTJ"/>
              <w:maxLength w:val="3"/>
            </w:textInput>
          </w:ffData>
        </w:fldChar>
      </w:r>
      <w:bookmarkStart w:id="0" w:name="c1"/>
      <w:r>
        <w:rPr>
          <w:shd w:val="pct15" w:color="auto" w:fill="FFFFFF"/>
        </w:rPr>
        <w:instrText xml:space="preserve"> FORMTEXT </w:instrText>
      </w:r>
      <w:r>
        <w:rPr>
          <w:shd w:val="pct15" w:color="auto" w:fill="FFFFFF"/>
        </w:rPr>
        <w:fldChar w:fldCharType="separate"/>
      </w:r>
      <w:r>
        <w:rPr>
          <w:shd w:val="pct15" w:color="auto" w:fill="FFFFFF"/>
        </w:rPr>
        <w:t>GTJ</w:t>
      </w:r>
      <w:r>
        <w:rPr>
          <w:shd w:val="pct15" w:color="auto" w:fill="FFFFFF"/>
        </w:rPr>
        <w:fldChar w:fldCharType="end"/>
      </w:r>
      <w:bookmarkEnd w:id="0"/>
    </w:p>
    <w:p w14:paraId="1FFA394C">
      <w:pPr>
        <w:pStyle w:val="82"/>
        <w:framePr w:wrap="around"/>
        <w:rPr>
          <w:rFonts w:ascii="Times New Roman" w:hAnsi="Times New Roman"/>
        </w:rPr>
      </w:pPr>
      <w:r>
        <w:rPr>
          <w:rFonts w:ascii="Times New Roman" w:hAnsi="Times New Roman"/>
        </w:rPr>
        <w:t>铁路专用产品检验检测细则</w:t>
      </w:r>
    </w:p>
    <w:p w14:paraId="08FB5AF9">
      <w:pPr>
        <w:pStyle w:val="36"/>
        <w:framePr w:wrap="around"/>
        <w:rPr>
          <w:rFonts w:ascii="Times New Roman"/>
          <w:lang w:val="de-DE"/>
        </w:rPr>
      </w:pPr>
      <w:r>
        <w:rPr>
          <w:rFonts w:hAnsi="黑体"/>
          <w:highlight w:val="none"/>
        </w:rPr>
        <w:fldChar w:fldCharType="begin">
          <w:ffData>
            <w:name w:val="StdNo0"/>
            <w:enabled/>
            <w:calcOnExit w:val="0"/>
            <w:textInput>
              <w:default w:val="GTJ"/>
              <w:maxLength w:val="3"/>
            </w:textInput>
          </w:ffData>
        </w:fldChar>
      </w:r>
      <w:bookmarkStart w:id="1" w:name="StdNo0"/>
      <w:r>
        <w:rPr>
          <w:rFonts w:hAnsi="黑体"/>
          <w:highlight w:val="none"/>
          <w:lang w:val="de-DE"/>
        </w:rPr>
        <w:instrText xml:space="preserve"> FORMTEXT </w:instrText>
      </w:r>
      <w:r>
        <w:rPr>
          <w:rFonts w:hAnsi="黑体"/>
          <w:highlight w:val="none"/>
        </w:rPr>
        <w:fldChar w:fldCharType="separate"/>
      </w:r>
      <w:r>
        <w:rPr>
          <w:rFonts w:hAnsi="黑体"/>
          <w:highlight w:val="none"/>
          <w:lang w:val="de-DE"/>
        </w:rPr>
        <w:t>GTJ</w:t>
      </w:r>
      <w:r>
        <w:rPr>
          <w:rFonts w:hAnsi="黑体"/>
          <w:highlight w:val="none"/>
        </w:rPr>
        <w:fldChar w:fldCharType="end"/>
      </w:r>
      <w:bookmarkEnd w:id="1"/>
      <w:r>
        <w:rPr>
          <w:rFonts w:hAnsi="黑体"/>
          <w:highlight w:val="none"/>
          <w:lang w:val="de-DE"/>
        </w:rPr>
        <w:t xml:space="preserve"> </w:t>
      </w:r>
      <w:r>
        <w:rPr>
          <w:rFonts w:hint="eastAsia" w:hAnsi="黑体"/>
          <w:highlight w:val="none"/>
          <w:lang w:val="de-DE"/>
        </w:rPr>
        <w:t>XXXX</w:t>
      </w:r>
      <w:r>
        <w:rPr>
          <w:rFonts w:hAnsi="黑体"/>
          <w:highlight w:val="none"/>
          <w:lang w:val="de-DE"/>
        </w:rPr>
        <w:t>—</w:t>
      </w:r>
      <w:r>
        <w:rPr>
          <w:rFonts w:hint="eastAsia" w:hAnsi="黑体"/>
          <w:highlight w:val="none"/>
        </w:rPr>
        <w:t>XXXX</w:t>
      </w:r>
    </w:p>
    <w:tbl>
      <w:tblPr>
        <w:tblStyle w:val="26"/>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14:paraId="162E2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6" w:type="dxa"/>
            <w:tcBorders>
              <w:top w:val="nil"/>
              <w:left w:val="nil"/>
              <w:bottom w:val="nil"/>
              <w:right w:val="nil"/>
            </w:tcBorders>
          </w:tcPr>
          <w:p w14:paraId="0EA83A39">
            <w:pPr>
              <w:pStyle w:val="37"/>
              <w:framePr w:wrap="around"/>
              <w:widowControl w:val="0"/>
              <w:wordWrap w:val="0"/>
              <w:rPr>
                <w:rFonts w:ascii="Times New Roman"/>
              </w:rPr>
            </w:pPr>
            <w:r>
              <w:rPr>
                <w:rFonts w:ascii="Times New Roman"/>
                <w:sz w:val="24"/>
                <w:szCs w:val="24"/>
              </w:rPr>
              <mc:AlternateContent>
                <mc:Choice Requires="wps">
                  <w:drawing>
                    <wp:anchor distT="0" distB="0" distL="114300" distR="114300" simplePos="0" relativeHeight="251661312" behindDoc="0" locked="0" layoutInCell="1" allowOverlap="1">
                      <wp:simplePos x="0" y="0"/>
                      <wp:positionH relativeFrom="column">
                        <wp:posOffset>-215265</wp:posOffset>
                      </wp:positionH>
                      <wp:positionV relativeFrom="paragraph">
                        <wp:posOffset>371475</wp:posOffset>
                      </wp:positionV>
                      <wp:extent cx="6012815" cy="11430"/>
                      <wp:effectExtent l="0" t="0" r="26035" b="26670"/>
                      <wp:wrapNone/>
                      <wp:docPr id="408" name="直线 11"/>
                      <wp:cNvGraphicFramePr/>
                      <a:graphic xmlns:a="http://schemas.openxmlformats.org/drawingml/2006/main">
                        <a:graphicData uri="http://schemas.microsoft.com/office/word/2010/wordprocessingShape">
                          <wps:wsp>
                            <wps:cNvCnPr/>
                            <wps:spPr>
                              <a:xfrm>
                                <a:off x="0" y="0"/>
                                <a:ext cx="6013048" cy="11574"/>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16.95pt;margin-top:29.25pt;height:0.9pt;width:473.45pt;z-index:251661312;mso-width-relative:page;mso-height-relative:page;" filled="f" stroked="t" coordsize="21600,21600" o:gfxdata="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N/mXwnYAAAA&#10;CQEAAA8AAAAAAAAAAQAgAAAAIgAAAGRycy9kb3ducmV2LnhtbFBLAQIUABQAAAAIAIdO4kDC8FXX&#10;5AEAANYDAAAOAAAAAAAAAAEAIAAAACcBAABkcnMvZTJvRG9jLnhtbFBLBQYAAAAABgAGAFkBAAB9&#10;BQAAAAA=&#10;">
                      <v:fill on="f" focussize="0,0"/>
                      <v:stroke color="#000000" joinstyle="round"/>
                      <v:imagedata o:title=""/>
                      <o:lock v:ext="edit" aspectratio="f"/>
                    </v:line>
                  </w:pict>
                </mc:Fallback>
              </mc:AlternateContent>
            </w:r>
            <w:r>
              <w:rPr>
                <w:rFonts w:ascii="Times New Roman"/>
              </w:rPr>
              <mc:AlternateContent>
                <mc:Choice Requires="wps">
                  <w:drawing>
                    <wp:anchor distT="0" distB="0" distL="114300" distR="114300" simplePos="0" relativeHeight="251659264" behindDoc="1" locked="0" layoutInCell="1" allowOverlap="1">
                      <wp:simplePos x="0" y="0"/>
                      <wp:positionH relativeFrom="column">
                        <wp:posOffset>4735195</wp:posOffset>
                      </wp:positionH>
                      <wp:positionV relativeFrom="paragraph">
                        <wp:posOffset>34290</wp:posOffset>
                      </wp:positionV>
                      <wp:extent cx="1143000" cy="228600"/>
                      <wp:effectExtent l="0" t="0" r="0" b="0"/>
                      <wp:wrapNone/>
                      <wp:docPr id="405" name="矩形 2"/>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a:effectLst/>
                            </wps:spPr>
                            <wps:bodyPr upright="1"/>
                          </wps:wsp>
                        </a:graphicData>
                      </a:graphic>
                    </wp:anchor>
                  </w:drawing>
                </mc:Choice>
                <mc:Fallback>
                  <w:pict>
                    <v:rect id="矩形 2" o:spid="_x0000_s1026" o:spt="1" style="position:absolute;left:0pt;margin-left:372.85pt;margin-top:2.7pt;height:18pt;width:90pt;z-index:-251657216;mso-width-relative:page;mso-height-relative:page;" fillcolor="#FFFFFF" filled="t" stroked="f" coordsize="21600,21600" o:gfxdata="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pI1t4tYAAAAIAQAADwAAAAAAAAABACAAAAAiAAAAZHJzL2Rvd25yZXYueG1sUEsBAhQAFAAAAAgA&#10;h07iQChn/8y1AQAAbwMAAA4AAAAAAAAAAQAgAAAAJQEAAGRycy9lMm9Eb2MueG1sUEsFBgAAAAAG&#10;AAYAWQEAAEwFAAAAAA==&#10;">
                      <v:fill on="t" focussize="0,0"/>
                      <v:stroke on="f"/>
                      <v:imagedata o:title=""/>
                      <o:lock v:ext="edit" aspectratio="f"/>
                    </v:rect>
                  </w:pict>
                </mc:Fallback>
              </mc:AlternateContent>
            </w:r>
            <w:r>
              <w:rPr>
                <w:rFonts w:ascii="Times New Roman"/>
              </w:rPr>
              <w:t xml:space="preserve"> </w:t>
            </w:r>
          </w:p>
        </w:tc>
      </w:tr>
    </w:tbl>
    <w:p w14:paraId="52FA618D">
      <w:pPr>
        <w:pStyle w:val="36"/>
        <w:framePr w:wrap="around"/>
        <w:rPr>
          <w:rFonts w:ascii="Times New Roman"/>
        </w:rPr>
      </w:pPr>
    </w:p>
    <w:p w14:paraId="7BCAC72E">
      <w:pPr>
        <w:pStyle w:val="43"/>
        <w:framePr w:wrap="around" w:hAnchor="page" w:x="1214" w:y="13925"/>
      </w:pPr>
      <w:r>
        <w:rPr>
          <w:rFonts w:ascii="黑体" w:hAnsi="黑体"/>
          <w:highlight w:val="none"/>
        </w:rPr>
        <w:fldChar w:fldCharType="begin">
          <w:ffData>
            <w:name w:val="FY"/>
            <w:enabled/>
            <w:calcOnExit w:val="0"/>
            <w:textInput>
              <w:default w:val="XXXX"/>
              <w:maxLength w:val="4"/>
            </w:textInput>
          </w:ffData>
        </w:fldChar>
      </w:r>
      <w:bookmarkStart w:id="2" w:name="FY"/>
      <w:r>
        <w:rPr>
          <w:rFonts w:ascii="黑体" w:hAnsi="黑体"/>
          <w:highlight w:val="none"/>
        </w:rPr>
        <w:instrText xml:space="preserve">FORMTEXT</w:instrText>
      </w:r>
      <w:r>
        <w:rPr>
          <w:rFonts w:ascii="黑体" w:hAnsi="黑体"/>
          <w:highlight w:val="none"/>
        </w:rPr>
        <w:fldChar w:fldCharType="separate"/>
      </w:r>
      <w:r>
        <w:rPr>
          <w:rFonts w:ascii="黑体" w:hAnsi="黑体"/>
          <w:highlight w:val="none"/>
        </w:rPr>
        <w:t>XXXX</w:t>
      </w:r>
      <w:r>
        <w:rPr>
          <w:rFonts w:ascii="黑体" w:hAnsi="黑体"/>
          <w:highlight w:val="none"/>
        </w:rPr>
        <w:fldChar w:fldCharType="end"/>
      </w:r>
      <w:bookmarkEnd w:id="2"/>
      <w:r>
        <w:rPr>
          <w:rFonts w:ascii="黑体" w:hAnsi="黑体"/>
          <w:highlight w:val="none"/>
        </w:rPr>
        <w:t>-</w:t>
      </w:r>
      <w:r>
        <w:rPr>
          <w:rFonts w:ascii="黑体" w:hAnsi="黑体"/>
          <w:highlight w:val="none"/>
        </w:rPr>
        <w:fldChar w:fldCharType="begin">
          <w:ffData>
            <w:name w:val="FM"/>
            <w:enabled/>
            <w:calcOnExit w:val="0"/>
            <w:textInput>
              <w:default w:val="XX"/>
              <w:maxLength w:val="2"/>
            </w:textInput>
          </w:ffData>
        </w:fldChar>
      </w:r>
      <w:r>
        <w:rPr>
          <w:rFonts w:ascii="黑体" w:hAnsi="黑体"/>
          <w:highlight w:val="none"/>
        </w:rPr>
        <w:instrText xml:space="preserve">FORMTEXT</w:instrText>
      </w:r>
      <w:r>
        <w:rPr>
          <w:rFonts w:ascii="黑体" w:hAnsi="黑体"/>
          <w:highlight w:val="none"/>
        </w:rPr>
        <w:fldChar w:fldCharType="separate"/>
      </w:r>
      <w:r>
        <w:rPr>
          <w:rFonts w:ascii="黑体" w:hAnsi="黑体"/>
          <w:highlight w:val="none"/>
        </w:rPr>
        <w:t>XX</w:t>
      </w:r>
      <w:r>
        <w:rPr>
          <w:rFonts w:ascii="黑体" w:hAnsi="黑体"/>
          <w:highlight w:val="none"/>
        </w:rPr>
        <w:fldChar w:fldCharType="end"/>
      </w:r>
      <w:r>
        <w:rPr>
          <w:rFonts w:ascii="黑体" w:hAnsi="黑体"/>
          <w:highlight w:val="none"/>
        </w:rPr>
        <w:t>-</w:t>
      </w:r>
      <w:r>
        <w:rPr>
          <w:rFonts w:ascii="黑体" w:hAnsi="黑体"/>
          <w:highlight w:val="none"/>
        </w:rPr>
        <w:fldChar w:fldCharType="begin">
          <w:ffData>
            <w:name w:val="FD"/>
            <w:enabled/>
            <w:calcOnExit w:val="0"/>
            <w:textInput>
              <w:default w:val="XX"/>
              <w:maxLength w:val="2"/>
            </w:textInput>
          </w:ffData>
        </w:fldChar>
      </w:r>
      <w:bookmarkStart w:id="3" w:name="FD"/>
      <w:r>
        <w:rPr>
          <w:rFonts w:ascii="黑体" w:hAnsi="黑体"/>
          <w:highlight w:val="none"/>
        </w:rPr>
        <w:instrText xml:space="preserve">FORMTEXT</w:instrText>
      </w:r>
      <w:r>
        <w:rPr>
          <w:rFonts w:ascii="黑体" w:hAnsi="黑体"/>
          <w:highlight w:val="none"/>
        </w:rPr>
        <w:fldChar w:fldCharType="separate"/>
      </w:r>
      <w:r>
        <w:rPr>
          <w:rFonts w:ascii="黑体" w:hAnsi="黑体"/>
          <w:highlight w:val="none"/>
        </w:rPr>
        <w:t>XX</w:t>
      </w:r>
      <w:r>
        <w:rPr>
          <w:rFonts w:ascii="黑体" w:hAnsi="黑体"/>
          <w:highlight w:val="none"/>
        </w:rPr>
        <w:fldChar w:fldCharType="end"/>
      </w:r>
      <w:bookmarkEnd w:id="3"/>
      <w:r>
        <w:t>发布</w:t>
      </w:r>
    </w:p>
    <w:p w14:paraId="403E7A99">
      <w:pPr>
        <w:pStyle w:val="45"/>
        <w:framePr w:wrap="around" w:hAnchor="page" w:x="6824" w:y="13929"/>
      </w:pPr>
      <w:r>
        <w:rPr>
          <w:rFonts w:ascii="黑体" w:hAnsi="黑体"/>
          <w:highlight w:val="none"/>
        </w:rPr>
        <w:fldChar w:fldCharType="begin">
          <w:ffData>
            <w:name w:val="FY"/>
            <w:enabled/>
            <w:calcOnExit w:val="0"/>
            <w:textInput>
              <w:default w:val="XXXX"/>
              <w:maxLength w:val="4"/>
            </w:textInput>
          </w:ffData>
        </w:fldChar>
      </w:r>
      <w:r>
        <w:rPr>
          <w:rFonts w:ascii="黑体" w:hAnsi="黑体"/>
          <w:highlight w:val="none"/>
        </w:rPr>
        <w:instrText xml:space="preserve">FORMTEXT</w:instrText>
      </w:r>
      <w:r>
        <w:rPr>
          <w:rFonts w:ascii="黑体" w:hAnsi="黑体"/>
          <w:highlight w:val="none"/>
        </w:rPr>
        <w:fldChar w:fldCharType="separate"/>
      </w:r>
      <w:r>
        <w:rPr>
          <w:rFonts w:ascii="黑体" w:hAnsi="黑体"/>
          <w:highlight w:val="none"/>
        </w:rPr>
        <w:t>XXXX</w:t>
      </w:r>
      <w:r>
        <w:rPr>
          <w:rFonts w:ascii="黑体" w:hAnsi="黑体"/>
          <w:highlight w:val="none"/>
        </w:rPr>
        <w:fldChar w:fldCharType="end"/>
      </w:r>
      <w:r>
        <w:rPr>
          <w:rFonts w:ascii="黑体" w:hAnsi="黑体"/>
          <w:highlight w:val="none"/>
        </w:rPr>
        <w:t>-</w:t>
      </w:r>
      <w:r>
        <w:rPr>
          <w:rFonts w:ascii="黑体" w:hAnsi="黑体"/>
          <w:highlight w:val="none"/>
        </w:rPr>
        <w:fldChar w:fldCharType="begin">
          <w:ffData>
            <w:name w:val="FM"/>
            <w:enabled/>
            <w:calcOnExit w:val="0"/>
            <w:textInput>
              <w:default w:val="XX"/>
              <w:maxLength w:val="2"/>
            </w:textInput>
          </w:ffData>
        </w:fldChar>
      </w:r>
      <w:r>
        <w:rPr>
          <w:rFonts w:ascii="黑体" w:hAnsi="黑体"/>
          <w:highlight w:val="none"/>
        </w:rPr>
        <w:instrText xml:space="preserve">FORMTEXT</w:instrText>
      </w:r>
      <w:r>
        <w:rPr>
          <w:rFonts w:ascii="黑体" w:hAnsi="黑体"/>
          <w:highlight w:val="none"/>
        </w:rPr>
        <w:fldChar w:fldCharType="separate"/>
      </w:r>
      <w:r>
        <w:rPr>
          <w:rFonts w:ascii="黑体" w:hAnsi="黑体"/>
          <w:highlight w:val="none"/>
        </w:rPr>
        <w:t>XX</w:t>
      </w:r>
      <w:r>
        <w:rPr>
          <w:rFonts w:ascii="黑体" w:hAnsi="黑体"/>
          <w:highlight w:val="none"/>
        </w:rPr>
        <w:fldChar w:fldCharType="end"/>
      </w:r>
      <w:r>
        <w:rPr>
          <w:rFonts w:ascii="黑体" w:hAnsi="黑体"/>
          <w:highlight w:val="none"/>
        </w:rPr>
        <w:t>-</w:t>
      </w:r>
      <w:r>
        <w:rPr>
          <w:rFonts w:ascii="黑体" w:hAnsi="黑体"/>
          <w:highlight w:val="none"/>
        </w:rPr>
        <w:fldChar w:fldCharType="begin">
          <w:ffData>
            <w:name w:val="FD"/>
            <w:enabled/>
            <w:calcOnExit w:val="0"/>
            <w:textInput>
              <w:default w:val="XX"/>
              <w:maxLength w:val="2"/>
            </w:textInput>
          </w:ffData>
        </w:fldChar>
      </w:r>
      <w:r>
        <w:rPr>
          <w:rFonts w:ascii="黑体" w:hAnsi="黑体"/>
          <w:highlight w:val="none"/>
        </w:rPr>
        <w:instrText xml:space="preserve">FORMTEXT</w:instrText>
      </w:r>
      <w:r>
        <w:rPr>
          <w:rFonts w:ascii="黑体" w:hAnsi="黑体"/>
          <w:highlight w:val="none"/>
        </w:rPr>
        <w:fldChar w:fldCharType="separate"/>
      </w:r>
      <w:r>
        <w:rPr>
          <w:rFonts w:ascii="黑体" w:hAnsi="黑体"/>
          <w:highlight w:val="none"/>
        </w:rPr>
        <w:t>XX</w:t>
      </w:r>
      <w:r>
        <w:rPr>
          <w:rFonts w:ascii="黑体" w:hAnsi="黑体"/>
          <w:highlight w:val="none"/>
        </w:rPr>
        <w:fldChar w:fldCharType="end"/>
      </w:r>
      <w:r>
        <w:t>实施</w:t>
      </w:r>
    </w:p>
    <w:p w14:paraId="42BC4410">
      <w:pPr>
        <w:pStyle w:val="83"/>
        <w:framePr w:wrap="around"/>
        <w:rPr>
          <w:rFonts w:ascii="Times New Roman"/>
        </w:rPr>
      </w:pPr>
      <w:r>
        <w:rPr>
          <w:rFonts w:ascii="Times New Roman"/>
        </w:rPr>
        <w:fldChar w:fldCharType="begin">
          <w:ffData>
            <w:name w:val="fm"/>
            <w:enabled/>
            <w:calcOnExit w:val="0"/>
            <w:textInput/>
          </w:ffData>
        </w:fldChar>
      </w:r>
      <w:bookmarkStart w:id="4" w:name="fm"/>
      <w:r>
        <w:rPr>
          <w:rFonts w:ascii="Times New Roman"/>
        </w:rPr>
        <w:instrText xml:space="preserve">FORMTEXT</w:instrText>
      </w:r>
      <w:r>
        <w:rPr>
          <w:rFonts w:ascii="Times New Roman"/>
        </w:rPr>
        <w:fldChar w:fldCharType="separate"/>
      </w:r>
      <w:r>
        <w:rPr>
          <w:rFonts w:ascii="Times New Roman"/>
        </w:rPr>
        <w:t>国家铁路局</w:t>
      </w:r>
      <w:r>
        <w:rPr>
          <w:rFonts w:ascii="Times New Roman"/>
        </w:rPr>
        <w:fldChar w:fldCharType="end"/>
      </w:r>
      <w:bookmarkEnd w:id="4"/>
      <w:r>
        <w:rPr>
          <w:rFonts w:ascii="Times New Roman"/>
        </w:rPr>
        <w:t xml:space="preserve">   </w:t>
      </w:r>
      <w:r>
        <w:rPr>
          <w:rStyle w:val="84"/>
          <w:rFonts w:ascii="Times New Roman"/>
        </w:rPr>
        <w:t>发布</w:t>
      </w:r>
    </w:p>
    <w:p w14:paraId="0E3B6DAA">
      <w:pPr>
        <w:pStyle w:val="38"/>
        <w:framePr w:h="7701" w:hRule="exact" w:wrap="around" w:x="1172" w:y="6320"/>
        <w:adjustRightInd w:val="0"/>
        <w:snapToGrid w:val="0"/>
        <w:spacing w:line="240" w:lineRule="auto"/>
        <w:rPr>
          <w:rFonts w:ascii="Times New Roman"/>
        </w:rPr>
      </w:pPr>
      <w:bookmarkStart w:id="5" w:name="OLE_LINK2"/>
      <w:bookmarkStart w:id="6" w:name="OLE_LINK1"/>
      <w:r>
        <w:rPr>
          <w:rFonts w:ascii="Times New Roman"/>
        </w:rPr>
        <w:t>道岔基本轨和护轨</w:t>
      </w:r>
    </w:p>
    <w:bookmarkEnd w:id="5"/>
    <w:bookmarkEnd w:id="6"/>
    <w:tbl>
      <w:tblPr>
        <w:tblStyle w:val="25"/>
        <w:tblW w:w="197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5"/>
        <w:gridCol w:w="9855"/>
      </w:tblGrid>
      <w:tr w14:paraId="74456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4" w:hRule="atLeast"/>
        </w:trPr>
        <w:tc>
          <w:tcPr>
            <w:tcW w:w="9855" w:type="dxa"/>
            <w:tcBorders>
              <w:top w:val="nil"/>
              <w:left w:val="nil"/>
              <w:bottom w:val="nil"/>
              <w:right w:val="nil"/>
            </w:tcBorders>
          </w:tcPr>
          <w:p w14:paraId="1AF990F5">
            <w:pPr>
              <w:pStyle w:val="42"/>
              <w:framePr w:wrap="around" w:x="1172" w:y="6320"/>
            </w:pPr>
            <w:r>
              <w:t>Switch basic rails and guard rails</w:t>
            </w:r>
          </w:p>
          <w:p w14:paraId="1AE22646">
            <w:pPr>
              <w:framePr w:wrap="around" w:vAnchor="margin" w:hAnchor="text" w:x="1172" w:y="6320"/>
              <w:pBdr>
                <w:top w:val="none" w:color="auto" w:sz="0" w:space="0"/>
                <w:left w:val="none" w:color="auto" w:sz="0" w:space="0"/>
                <w:bottom w:val="none" w:color="auto" w:sz="0" w:space="0"/>
                <w:right w:val="none" w:color="auto" w:sz="0" w:space="0"/>
              </w:pBdr>
              <w:adjustRightInd/>
              <w:spacing w:before="180" w:after="160" w:line="360" w:lineRule="auto"/>
              <w:jc w:val="center"/>
              <w:textAlignment w:val="center"/>
              <w:rPr>
                <w:rFonts w:ascii="Times New Roman" w:hAnsi="Times New Roman"/>
                <w:color w:val="000000"/>
                <w:kern w:val="0"/>
                <w:position w:val="10"/>
                <w:sz w:val="24"/>
                <w:szCs w:val="24"/>
              </w:rPr>
            </w:pPr>
            <w:r>
              <w:rPr>
                <w:rFonts w:hint="eastAsia" w:ascii="Times New Roman" w:hAnsi="Times New Roman"/>
                <w:color w:val="000000"/>
                <w:kern w:val="0"/>
                <w:position w:val="10"/>
                <w:sz w:val="24"/>
                <w:szCs w:val="24"/>
                <w:lang w:val="en-US" w:eastAsia="zh-CN"/>
              </w:rPr>
              <w:t>征求意见</w:t>
            </w:r>
            <w:r>
              <w:rPr>
                <w:rFonts w:hint="eastAsia" w:ascii="Times New Roman" w:hAnsi="Times New Roman"/>
                <w:color w:val="000000"/>
                <w:kern w:val="0"/>
                <w:position w:val="10"/>
                <w:sz w:val="24"/>
                <w:szCs w:val="24"/>
              </w:rPr>
              <w:t>稿</w:t>
            </w:r>
          </w:p>
          <w:p w14:paraId="69BE1DF2">
            <w:pPr>
              <w:pStyle w:val="41"/>
              <w:framePr w:wrap="around" w:x="1172" w:y="6320"/>
            </w:pPr>
            <w:r>
              <w:rPr>
                <w:rFonts w:hint="eastAsia" w:ascii="Times New Roman" w:hAnsi="Times New Roman"/>
                <w:color w:val="000000"/>
                <w:kern w:val="0"/>
                <w:position w:val="10"/>
                <w:sz w:val="24"/>
                <w:szCs w:val="24"/>
              </w:rPr>
              <w:t>（本稿完成日期：2025年</w:t>
            </w:r>
            <w:r>
              <w:rPr>
                <w:rFonts w:hint="eastAsia" w:ascii="Times New Roman" w:hAnsi="Times New Roman"/>
                <w:color w:val="000000"/>
                <w:kern w:val="0"/>
                <w:position w:val="10"/>
                <w:sz w:val="24"/>
                <w:szCs w:val="24"/>
                <w:lang w:val="en-US" w:eastAsia="zh-CN"/>
              </w:rPr>
              <w:t>11</w:t>
            </w:r>
            <w:r>
              <w:rPr>
                <w:rFonts w:hint="eastAsia" w:ascii="Times New Roman" w:hAnsi="Times New Roman"/>
                <w:color w:val="000000"/>
                <w:kern w:val="0"/>
                <w:position w:val="10"/>
                <w:sz w:val="24"/>
                <w:szCs w:val="24"/>
              </w:rPr>
              <w:t>月）</w:t>
            </w:r>
            <w:bookmarkStart w:id="64" w:name="_GoBack"/>
            <w:bookmarkEnd w:id="64"/>
            <w:r>
              <mc:AlternateContent>
                <mc:Choice Requires="wps">
                  <w:drawing>
                    <wp:anchor distT="0" distB="0" distL="114300" distR="114300" simplePos="0" relativeHeight="251664384" behindDoc="0" locked="0" layoutInCell="1" allowOverlap="1">
                      <wp:simplePos x="0" y="0"/>
                      <wp:positionH relativeFrom="column">
                        <wp:posOffset>760730</wp:posOffset>
                      </wp:positionH>
                      <wp:positionV relativeFrom="paragraph">
                        <wp:posOffset>7487920</wp:posOffset>
                      </wp:positionV>
                      <wp:extent cx="6012815" cy="11430"/>
                      <wp:effectExtent l="0" t="0" r="26035" b="26670"/>
                      <wp:wrapNone/>
                      <wp:docPr id="1491550393" name="直线 11"/>
                      <wp:cNvGraphicFramePr/>
                      <a:graphic xmlns:a="http://schemas.openxmlformats.org/drawingml/2006/main">
                        <a:graphicData uri="http://schemas.microsoft.com/office/word/2010/wordprocessingShape">
                          <wps:wsp>
                            <wps:cNvCnPr/>
                            <wps:spPr>
                              <a:xfrm>
                                <a:off x="0" y="0"/>
                                <a:ext cx="6013048" cy="11574"/>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59.9pt;margin-top:589.6pt;height:0.9pt;width:473.45pt;z-index:251664384;mso-width-relative:page;mso-height-relative:page;" filled="f" stroked="t" coordsize="21600,21600" o:gfxdata="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P&#10;LOvE2QAAAA4BAAAPAAAAAAAAAAEAIAAAACIAAABkcnMvZG93bnJldi54bWxQSwECFAAUAAAACACH&#10;TuJAy4iSU+oBAADdAwAADgAAAAAAAAABACAAAAAoAQAAZHJzL2Uyb0RvYy54bWxQSwUGAAAAAAYA&#10;BgBZAQAAhAUAAAAA&#10;">
                      <v:fill on="f" focussize="0,0"/>
                      <v:stroke color="#000000" joinstyle="round"/>
                      <v:imagedata o:title=""/>
                      <o:lock v:ext="edit" aspectratio="f"/>
                    </v:line>
                  </w:pict>
                </mc:Fallback>
              </mc:AlternateContent>
            </w:r>
          </w:p>
        </w:tc>
        <w:tc>
          <w:tcPr>
            <w:tcW w:w="9855" w:type="dxa"/>
            <w:tcBorders>
              <w:top w:val="nil"/>
              <w:left w:val="nil"/>
              <w:bottom w:val="nil"/>
              <w:right w:val="nil"/>
            </w:tcBorders>
          </w:tcPr>
          <w:p w14:paraId="0F9A9624">
            <w:pPr>
              <w:pStyle w:val="41"/>
              <w:framePr w:wrap="around" w:x="1172" w:y="6320"/>
            </w:pPr>
            <w:r>
              <w:fldChar w:fldCharType="begin">
                <w:ffData>
                  <w:name w:val="LB"/>
                  <w:enabled/>
                  <w:calcOnExit w:val="0"/>
                  <w:ddList>
                    <w:listEntry w:val="（报批稿）"/>
                    <w:listEntry w:val="（送审稿）"/>
                    <w:listEntry w:val="（征求意见稿）"/>
                    <w:listEntry w:val="文稿版次选择"/>
                    <w:listEntry w:val="（工作组讨论稿）"/>
                    <w:listEntry w:val="（送审讨论稿）"/>
                  </w:ddList>
                </w:ffData>
              </w:fldChar>
            </w:r>
            <w:r>
              <w:instrText xml:space="preserve"> </w:instrText>
            </w:r>
            <w:bookmarkStart w:id="7" w:name="LB"/>
            <w:r>
              <w:instrText xml:space="preserve">FORMDROPDOWN </w:instrText>
            </w:r>
            <w:r>
              <w:fldChar w:fldCharType="separate"/>
            </w:r>
            <w:r>
              <w:fldChar w:fldCharType="end"/>
            </w:r>
            <w:bookmarkEnd w:id="7"/>
            <w:r>
              <mc:AlternateContent>
                <mc:Choice Requires="wps">
                  <w:drawing>
                    <wp:anchor distT="0" distB="0" distL="114300" distR="114300" simplePos="0" relativeHeight="251663360" behindDoc="1" locked="1" layoutInCell="1" allowOverlap="1">
                      <wp:simplePos x="0" y="0"/>
                      <wp:positionH relativeFrom="column">
                        <wp:posOffset>2201545</wp:posOffset>
                      </wp:positionH>
                      <wp:positionV relativeFrom="paragraph">
                        <wp:posOffset>573405</wp:posOffset>
                      </wp:positionV>
                      <wp:extent cx="1905000" cy="254000"/>
                      <wp:effectExtent l="0" t="0" r="0" b="0"/>
                      <wp:wrapNone/>
                      <wp:docPr id="404"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a:effectLst/>
                            </wps:spPr>
                            <wps:bodyPr wrap="square" upright="1"/>
                          </wps:wsp>
                        </a:graphicData>
                      </a:graphic>
                    </wp:anchor>
                  </w:drawing>
                </mc:Choice>
                <mc:Fallback>
                  <w:pict>
                    <v:rect id="RQ" o:spid="_x0000_s1026" o:spt="1" style="position:absolute;left:0pt;margin-left:173.35pt;margin-top:45.15pt;height:20pt;width:150pt;z-index:-251653120;mso-width-relative:page;mso-height-relative:page;" fillcolor="#FFFFFF" filled="t" stroked="f" coordsize="21600,21600" o:gfxdata="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VFyNMNYA&#10;AAAKAQAADwAAAAAAAAABACAAAAAiAAAAZHJzL2Rvd25yZXYueG1sUEsBAhQAFAAAAAgAh07iQBFR&#10;XF+vAQAAdwMAAA4AAAAAAAAAAQAgAAAAJQEAAGRycy9lMm9Eb2MueG1sUEsFBgAAAAAGAAYAWQEA&#10;AEYFAAAAAA==&#10;">
                      <v:fill on="t" focussize="0,0"/>
                      <v:stroke on="f"/>
                      <v:imagedata o:title=""/>
                      <o:lock v:ext="edit" aspectratio="f"/>
                      <w10:anchorlock/>
                    </v:rect>
                  </w:pict>
                </mc:Fallback>
              </mc:AlternateContent>
            </w:r>
            <w:r>
              <mc:AlternateContent>
                <mc:Choice Requires="wps">
                  <w:drawing>
                    <wp:anchor distT="0" distB="0" distL="114300" distR="114300" simplePos="0" relativeHeight="251662336" behindDoc="1" locked="0" layoutInCell="1" allowOverlap="1">
                      <wp:simplePos x="0" y="0"/>
                      <wp:positionH relativeFrom="column">
                        <wp:posOffset>2455545</wp:posOffset>
                      </wp:positionH>
                      <wp:positionV relativeFrom="paragraph">
                        <wp:posOffset>255905</wp:posOffset>
                      </wp:positionV>
                      <wp:extent cx="1270000" cy="304800"/>
                      <wp:effectExtent l="0" t="0" r="0" b="0"/>
                      <wp:wrapNone/>
                      <wp:docPr id="403"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a:effectLst/>
                            </wps:spPr>
                            <wps:bodyPr wrap="square" upright="1"/>
                          </wps:wsp>
                        </a:graphicData>
                      </a:graphic>
                    </wp:anchor>
                  </w:drawing>
                </mc:Choice>
                <mc:Fallback>
                  <w:pict>
                    <v:rect id="LB" o:spid="_x0000_s1026" o:spt="1" style="position:absolute;left:0pt;margin-left:193.35pt;margin-top:20.15pt;height:24pt;width:100pt;z-index:-251654144;mso-width-relative:page;mso-height-relative:page;" fillcolor="#FFFFFF" filled="t" stroked="f" coordsize="21600,21600" o:gfxdata="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CDCL6HX&#10;AAAACQEAAA8AAAAAAAAAAQAgAAAAIgAAAGRycy9kb3ducmV2LnhtbFBLAQIUABQAAAAIAIdO4kDx&#10;EoAfrwEAAHcDAAAOAAAAAAAAAAEAIAAAACYBAABkcnMvZTJvRG9jLnhtbFBLBQYAAAAABgAGAFkB&#10;AABHBQAAAAA=&#10;">
                      <v:fill on="t" focussize="0,0"/>
                      <v:stroke on="f"/>
                      <v:imagedata o:title=""/>
                      <o:lock v:ext="edit" aspectratio="f"/>
                    </v:rect>
                  </w:pict>
                </mc:Fallback>
              </mc:AlternateContent>
            </w:r>
          </w:p>
        </w:tc>
      </w:tr>
      <w:tr w14:paraId="5BBB4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5" w:type="dxa"/>
            <w:tcBorders>
              <w:top w:val="nil"/>
              <w:left w:val="nil"/>
              <w:bottom w:val="nil"/>
              <w:right w:val="nil"/>
            </w:tcBorders>
          </w:tcPr>
          <w:p w14:paraId="7F420E5D">
            <w:pPr>
              <w:pStyle w:val="42"/>
              <w:framePr w:wrap="around" w:x="1172" w:y="6320"/>
            </w:pPr>
            <w:r>
              <w:rPr>
                <w:sz w:val="28"/>
                <w:szCs w:val="28"/>
              </w:rPr>
              <mc:AlternateContent>
                <mc:Choice Requires="wps">
                  <w:drawing>
                    <wp:anchor distT="0" distB="0" distL="114300" distR="114300" simplePos="0" relativeHeight="251665408" behindDoc="0" locked="1" layoutInCell="1" allowOverlap="1">
                      <wp:simplePos x="0" y="0"/>
                      <wp:positionH relativeFrom="page">
                        <wp:posOffset>-635</wp:posOffset>
                      </wp:positionH>
                      <wp:positionV relativeFrom="page">
                        <wp:posOffset>-31750</wp:posOffset>
                      </wp:positionV>
                      <wp:extent cx="6120130" cy="0"/>
                      <wp:effectExtent l="0" t="0" r="33020" b="1905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0.05pt;margin-top:-2.5pt;height:0pt;width:481.9pt;mso-position-horizontal-relative:page;mso-position-vertical-relative:page;z-index:251665408;mso-width-relative:page;mso-height-relative:page;" filled="f" stroked="t" coordsize="21600,21600" o:gfxdata="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zlBMV9UAAAAHAQAA&#10;DwAAAAAAAAABACAAAAAiAAAAZHJzL2Rvd25yZXYueG1sUEsBAhQAFAAAAAgAh07iQAM1DObjAQAA&#10;qgMAAA4AAAAAAAAAAQAgAAAAJAEAAGRycy9lMm9Eb2MueG1sUEsFBgAAAAAGAAYAWQEAAHkFAAAA&#10;AA==&#10;">
                      <v:fill on="f" focussize="0,0"/>
                      <v:stroke color="#000000" joinstyle="round"/>
                      <v:imagedata o:title=""/>
                      <o:lock v:ext="edit" aspectratio="f"/>
                      <w10:anchorlock/>
                    </v:line>
                  </w:pict>
                </mc:Fallback>
              </mc:AlternateContent>
            </w:r>
            <w:r>
              <w:rPr>
                <w:sz w:val="28"/>
                <w:szCs w:val="28"/>
              </w:rPr>
              <w:t>00000</w:t>
            </w:r>
          </w:p>
        </w:tc>
        <w:tc>
          <w:tcPr>
            <w:tcW w:w="9855" w:type="dxa"/>
            <w:tcBorders>
              <w:top w:val="nil"/>
              <w:left w:val="nil"/>
              <w:bottom w:val="nil"/>
              <w:right w:val="nil"/>
            </w:tcBorders>
          </w:tcPr>
          <w:p w14:paraId="32A6EC7F">
            <w:pPr>
              <w:pStyle w:val="42"/>
              <w:framePr w:wrap="around" w:x="1172" w:y="6320"/>
            </w:pPr>
            <w:r>
              <w:fldChar w:fldCharType="begin">
                <w:ffData>
                  <w:name w:val="WCRQ"/>
                  <w:enabled/>
                  <w:calcOnExit w:val="0"/>
                  <w:textInput>
                    <w:default w:val="（本稿完成日期：2024年9月10日）"/>
                  </w:textInput>
                </w:ffData>
              </w:fldChar>
            </w:r>
            <w:r>
              <w:instrText xml:space="preserve"> </w:instrText>
            </w:r>
            <w:bookmarkStart w:id="8" w:name="WCRQ"/>
            <w:r>
              <w:instrText xml:space="preserve">FORMTEXT </w:instrText>
            </w:r>
            <w:r>
              <w:fldChar w:fldCharType="separate"/>
            </w:r>
            <w:r>
              <w:t>（本稿完成日期：2024年9月10日）</w:t>
            </w:r>
            <w:r>
              <w:fldChar w:fldCharType="end"/>
            </w:r>
            <w:bookmarkEnd w:id="8"/>
          </w:p>
          <w:p w14:paraId="6224524C">
            <w:pPr>
              <w:pStyle w:val="42"/>
              <w:framePr w:wrap="around" w:x="1172" w:y="6320"/>
            </w:pPr>
          </w:p>
          <w:p w14:paraId="06907F7D">
            <w:pPr>
              <w:pStyle w:val="42"/>
              <w:framePr w:wrap="around" w:x="1172" w:y="6320"/>
            </w:pPr>
          </w:p>
        </w:tc>
      </w:tr>
    </w:tbl>
    <w:p w14:paraId="17CE0A14">
      <w:pPr>
        <w:pStyle w:val="48"/>
        <w:outlineLvl w:val="9"/>
        <w:rPr>
          <w:rFonts w:ascii="Times New Roman" w:hAnsi="Times New Roman"/>
        </w:rPr>
        <w:sectPr>
          <w:headerReference r:id="rId5" w:type="default"/>
          <w:pgSz w:w="11906" w:h="16838"/>
          <w:pgMar w:top="567" w:right="1134" w:bottom="1134" w:left="1417" w:header="850" w:footer="992" w:gutter="0"/>
          <w:pgBorders>
            <w:top w:val="none" w:sz="0" w:space="0"/>
            <w:left w:val="none" w:sz="0" w:space="0"/>
            <w:bottom w:val="none" w:sz="0" w:space="0"/>
            <w:right w:val="none" w:sz="0" w:space="0"/>
          </w:pgBorders>
          <w:pgNumType w:fmt="upperRoman"/>
          <w:cols w:space="0" w:num="1"/>
          <w:formProt w:val="0"/>
          <w:titlePg/>
          <w:docGrid w:type="lines" w:linePitch="312" w:charSpace="0"/>
        </w:sectPr>
      </w:pPr>
      <w:bookmarkStart w:id="9" w:name="_Toc154136997"/>
      <w:bookmarkStart w:id="10" w:name="_Toc22633"/>
    </w:p>
    <w:p w14:paraId="79A99F6E">
      <w:pPr>
        <w:pStyle w:val="49"/>
        <w:rPr>
          <w:rFonts w:ascii="Times New Roman"/>
        </w:rPr>
      </w:pPr>
      <w:bookmarkStart w:id="11" w:name="_Toc190272411"/>
      <w:bookmarkStart w:id="12" w:name="_Toc165968529"/>
      <w:bookmarkStart w:id="13" w:name="_Toc192439637"/>
      <w:bookmarkStart w:id="14" w:name="_Toc24182"/>
      <w:r>
        <w:rPr>
          <w:rFonts w:ascii="Times New Roman"/>
        </w:rPr>
        <w:t>目</w:t>
      </w:r>
      <w:r>
        <w:rPr>
          <w:rFonts w:ascii="Times New Roman" w:eastAsia="MS Mincho"/>
        </w:rPr>
        <w:t>  </w:t>
      </w:r>
      <w:r>
        <w:rPr>
          <w:rFonts w:ascii="Times New Roman"/>
        </w:rPr>
        <w:t>次</w:t>
      </w:r>
      <w:bookmarkEnd w:id="9"/>
      <w:bookmarkEnd w:id="10"/>
      <w:bookmarkEnd w:id="11"/>
      <w:bookmarkEnd w:id="12"/>
      <w:bookmarkEnd w:id="13"/>
      <w:bookmarkEnd w:id="14"/>
      <w:bookmarkStart w:id="15" w:name="_Toc153544671"/>
      <w:bookmarkStart w:id="16" w:name="_Toc26147"/>
      <w:bookmarkStart w:id="17" w:name="_Toc153543592"/>
      <w:bookmarkStart w:id="18" w:name="_Toc165968530"/>
      <w:bookmarkStart w:id="19" w:name="_Toc946"/>
    </w:p>
    <w:sdt>
      <w:sdtPr>
        <w:rPr>
          <w:rFonts w:ascii="Times New Roman" w:hAnsi="Times New Roman"/>
          <w:kern w:val="0"/>
          <w:sz w:val="21"/>
          <w:szCs w:val="20"/>
        </w:rPr>
        <w:id w:val="147479671"/>
        <w15:color w:val="DBDBDB"/>
      </w:sdtPr>
      <w:sdtEndPr>
        <w:rPr>
          <w:rFonts w:ascii="Times New Roman" w:hAnsi="Times New Roman"/>
          <w:b/>
          <w:kern w:val="0"/>
          <w:sz w:val="21"/>
          <w:szCs w:val="20"/>
        </w:rPr>
      </w:sdtEndPr>
      <w:sdtContent>
        <w:p w14:paraId="07FEDCD0">
          <w:pPr>
            <w:spacing w:after="0" w:line="240" w:lineRule="auto"/>
            <w:jc w:val="distribute"/>
            <w:rPr>
              <w:rFonts w:hint="eastAsia" w:ascii="宋体" w:hAnsi="宋体" w:eastAsia="宋体" w:cs="宋体"/>
              <w:sz w:val="21"/>
              <w:szCs w:val="21"/>
            </w:rPr>
          </w:pPr>
          <w:r>
            <w:rPr>
              <w:rFonts w:hint="eastAsia" w:ascii="宋体" w:hAnsi="宋体" w:eastAsia="宋体" w:cs="宋体"/>
            </w:rPr>
            <w:fldChar w:fldCharType="begin"/>
          </w:r>
          <w:r>
            <w:rPr>
              <w:rFonts w:hint="eastAsia" w:ascii="宋体" w:hAnsi="宋体" w:eastAsia="宋体" w:cs="宋体"/>
            </w:rPr>
            <w:instrText xml:space="preserve">TOC \o "1-2" \h \u </w:instrText>
          </w:r>
          <w:r>
            <w:rPr>
              <w:rFonts w:hint="eastAsia" w:ascii="宋体" w:hAnsi="宋体" w:eastAsia="宋体" w:cs="宋体"/>
            </w:rPr>
            <w:fldChar w:fldCharType="separate"/>
          </w:r>
          <w:r>
            <w:rPr>
              <w:rFonts w:hint="eastAsia" w:ascii="宋体" w:hAnsi="宋体" w:eastAsia="宋体" w:cs="宋体"/>
            </w:rPr>
            <w:fldChar w:fldCharType="begin"/>
          </w:r>
          <w:r>
            <w:rPr>
              <w:rFonts w:hint="eastAsia" w:ascii="宋体" w:hAnsi="宋体" w:eastAsia="宋体" w:cs="宋体"/>
            </w:rPr>
            <w:instrText xml:space="preserve"> HYPERLINK \l "_Toc192439638" </w:instrText>
          </w:r>
          <w:r>
            <w:rPr>
              <w:rFonts w:hint="eastAsia" w:ascii="宋体" w:hAnsi="宋体" w:eastAsia="宋体" w:cs="宋体"/>
            </w:rPr>
            <w:fldChar w:fldCharType="separate"/>
          </w:r>
          <w:r>
            <w:rPr>
              <w:rStyle w:val="29"/>
              <w:rFonts w:hint="eastAsia" w:ascii="宋体" w:hAnsi="宋体" w:eastAsia="宋体" w:cs="宋体"/>
              <w:sz w:val="21"/>
              <w:szCs w:val="21"/>
            </w:rPr>
            <w:t xml:space="preserve">前言……………………………………………………………………………………………………………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_Toc192439638 \h </w:instrText>
          </w:r>
          <w:r>
            <w:rPr>
              <w:rFonts w:hint="eastAsia" w:ascii="宋体" w:hAnsi="宋体" w:eastAsia="宋体" w:cs="宋体"/>
              <w:sz w:val="21"/>
              <w:szCs w:val="21"/>
            </w:rPr>
            <w:fldChar w:fldCharType="separate"/>
          </w:r>
          <w:r>
            <w:rPr>
              <w:rFonts w:hint="eastAsia" w:ascii="宋体" w:hAnsi="宋体" w:eastAsia="宋体" w:cs="宋体"/>
              <w:sz w:val="21"/>
              <w:szCs w:val="21"/>
            </w:rPr>
            <w:t>II</w:t>
          </w:r>
          <w:r>
            <w:rPr>
              <w:rFonts w:hint="eastAsia" w:ascii="宋体" w:hAnsi="宋体" w:eastAsia="宋体" w:cs="宋体"/>
              <w:sz w:val="21"/>
              <w:szCs w:val="21"/>
            </w:rPr>
            <w:fldChar w:fldCharType="end"/>
          </w:r>
          <w:r>
            <w:rPr>
              <w:rFonts w:hint="eastAsia" w:ascii="宋体" w:hAnsi="宋体" w:eastAsia="宋体" w:cs="宋体"/>
              <w:sz w:val="21"/>
              <w:szCs w:val="21"/>
            </w:rPr>
            <w:fldChar w:fldCharType="end"/>
          </w:r>
        </w:p>
        <w:p w14:paraId="399C6F70">
          <w:pPr>
            <w:pStyle w:val="17"/>
            <w:spacing w:after="0"/>
            <w:jc w:val="distribute"/>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"_Toc192439640" </w:instrText>
          </w:r>
          <w:r>
            <w:rPr>
              <w:rFonts w:hint="eastAsia" w:ascii="宋体" w:hAnsi="宋体" w:eastAsia="宋体" w:cs="宋体"/>
            </w:rPr>
            <w:fldChar w:fldCharType="separate"/>
          </w:r>
          <w:r>
            <w:rPr>
              <w:rStyle w:val="29"/>
              <w:rFonts w:hint="eastAsia" w:ascii="宋体" w:hAnsi="宋体" w:eastAsia="宋体" w:cs="宋体"/>
            </w:rPr>
            <w:t>1 范围……………………………………………………………………………………………………………</w:t>
          </w:r>
          <w:r>
            <w:rPr>
              <w:rFonts w:hint="eastAsia" w:ascii="宋体" w:hAnsi="宋体" w:eastAsia="宋体" w:cs="宋体"/>
            </w:rPr>
            <w:fldChar w:fldCharType="begin"/>
          </w:r>
          <w:r>
            <w:rPr>
              <w:rFonts w:hint="eastAsia" w:ascii="宋体" w:hAnsi="宋体" w:eastAsia="宋体" w:cs="宋体"/>
            </w:rPr>
            <w:instrText xml:space="preserve"> PAGEREF _Toc192439640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fldChar w:fldCharType="end"/>
          </w:r>
        </w:p>
        <w:p w14:paraId="20B09CD3">
          <w:pPr>
            <w:pStyle w:val="17"/>
            <w:spacing w:after="0"/>
            <w:jc w:val="distribute"/>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"_Toc192439641" </w:instrText>
          </w:r>
          <w:r>
            <w:rPr>
              <w:rFonts w:hint="eastAsia" w:ascii="宋体" w:hAnsi="宋体" w:eastAsia="宋体" w:cs="宋体"/>
            </w:rPr>
            <w:fldChar w:fldCharType="separate"/>
          </w:r>
          <w:r>
            <w:rPr>
              <w:rStyle w:val="29"/>
              <w:rFonts w:hint="eastAsia" w:ascii="宋体" w:hAnsi="宋体" w:eastAsia="宋体" w:cs="宋体"/>
            </w:rPr>
            <w:t>2 规范性引用文件………………………………………………………………………………………………</w:t>
          </w:r>
          <w:r>
            <w:rPr>
              <w:rFonts w:hint="eastAsia" w:ascii="宋体" w:hAnsi="宋体" w:eastAsia="宋体" w:cs="宋体"/>
            </w:rPr>
            <w:fldChar w:fldCharType="begin"/>
          </w:r>
          <w:r>
            <w:rPr>
              <w:rFonts w:hint="eastAsia" w:ascii="宋体" w:hAnsi="宋体" w:eastAsia="宋体" w:cs="宋体"/>
            </w:rPr>
            <w:instrText xml:space="preserve"> PAGEREF _Toc192439641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fldChar w:fldCharType="end"/>
          </w:r>
        </w:p>
        <w:p w14:paraId="63202C2E">
          <w:pPr>
            <w:pStyle w:val="17"/>
            <w:spacing w:after="0"/>
            <w:jc w:val="distribute"/>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"_Toc192439642" </w:instrText>
          </w:r>
          <w:r>
            <w:rPr>
              <w:rFonts w:hint="eastAsia" w:ascii="宋体" w:hAnsi="宋体" w:eastAsia="宋体" w:cs="宋体"/>
            </w:rPr>
            <w:fldChar w:fldCharType="separate"/>
          </w:r>
          <w:r>
            <w:rPr>
              <w:rStyle w:val="29"/>
              <w:rFonts w:hint="eastAsia" w:ascii="宋体" w:hAnsi="宋体" w:eastAsia="宋体" w:cs="宋体"/>
            </w:rPr>
            <w:t>3 工厂检查………………………………………………………………………………………………………</w:t>
          </w:r>
          <w:r>
            <w:rPr>
              <w:rFonts w:hint="eastAsia" w:ascii="宋体" w:hAnsi="宋体" w:eastAsia="宋体" w:cs="宋体"/>
            </w:rPr>
            <w:fldChar w:fldCharType="begin"/>
          </w:r>
          <w:r>
            <w:rPr>
              <w:rFonts w:hint="eastAsia" w:ascii="宋体" w:hAnsi="宋体" w:eastAsia="宋体" w:cs="宋体"/>
            </w:rPr>
            <w:instrText xml:space="preserve"> PAGEREF _Toc192439642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fldChar w:fldCharType="end"/>
          </w:r>
        </w:p>
        <w:p w14:paraId="015634B0">
          <w:pPr>
            <w:pStyle w:val="20"/>
            <w:spacing w:after="0"/>
            <w:jc w:val="distribute"/>
            <w:rPr>
              <w:rFonts w:hint="eastAsia" w:ascii="宋体" w:hAnsi="宋体" w:eastAsia="宋体" w:cs="宋体"/>
              <w:kern w:val="2"/>
              <w:szCs w:val="21"/>
            </w:rPr>
          </w:pPr>
          <w:r>
            <w:rPr>
              <w:rFonts w:hint="eastAsia" w:ascii="宋体" w:hAnsi="宋体" w:eastAsia="宋体" w:cs="宋体"/>
            </w:rPr>
            <w:fldChar w:fldCharType="begin"/>
          </w:r>
          <w:r>
            <w:rPr>
              <w:rFonts w:hint="eastAsia" w:ascii="宋体" w:hAnsi="宋体" w:eastAsia="宋体" w:cs="宋体"/>
            </w:rPr>
            <w:instrText xml:space="preserve"> HYPERLINK \l "_Toc192439643" </w:instrText>
          </w:r>
          <w:r>
            <w:rPr>
              <w:rFonts w:hint="eastAsia" w:ascii="宋体" w:hAnsi="宋体" w:eastAsia="宋体" w:cs="宋体"/>
            </w:rPr>
            <w:fldChar w:fldCharType="separate"/>
          </w:r>
          <w:r>
            <w:rPr>
              <w:rStyle w:val="29"/>
              <w:rFonts w:hint="eastAsia" w:ascii="宋体" w:hAnsi="宋体" w:eastAsia="宋体" w:cs="宋体"/>
              <w:szCs w:val="21"/>
            </w:rPr>
            <w:t>3.1 专业技术人员</w:t>
          </w:r>
          <w:r>
            <w:rPr>
              <w:rFonts w:hint="eastAsia" w:ascii="宋体" w:hAnsi="宋体" w:eastAsia="宋体" w:cs="宋体"/>
              <w:szCs w:val="21"/>
            </w:rPr>
            <w:t>………………………………………………………………………………………</w:t>
          </w:r>
          <w:r>
            <w:rPr>
              <w:rStyle w:val="29"/>
              <w:rFonts w:hint="eastAsia" w:ascii="宋体" w:hAnsi="宋体" w:eastAsia="宋体" w:cs="宋体"/>
              <w:szCs w:val="21"/>
            </w:rPr>
            <w:t>…</w:t>
          </w:r>
          <w:r>
            <w:rPr>
              <w:rFonts w:hint="eastAsia" w:ascii="宋体" w:hAnsi="宋体" w:eastAsia="宋体" w:cs="宋体"/>
              <w:szCs w:val="21"/>
            </w:rPr>
            <w:t>……</w:t>
          </w:r>
          <w:r>
            <w:rPr>
              <w:rFonts w:hint="eastAsia" w:ascii="宋体" w:hAnsi="宋体" w:eastAsia="宋体" w:cs="宋体"/>
              <w:szCs w:val="21"/>
            </w:rPr>
            <w:fldChar w:fldCharType="begin"/>
          </w:r>
          <w:r>
            <w:rPr>
              <w:rFonts w:hint="eastAsia" w:ascii="宋体" w:hAnsi="宋体" w:eastAsia="宋体" w:cs="宋体"/>
              <w:szCs w:val="21"/>
            </w:rPr>
            <w:instrText xml:space="preserve"> PAGEREF _Toc192439643 \h </w:instrText>
          </w:r>
          <w:r>
            <w:rPr>
              <w:rFonts w:hint="eastAsia" w:ascii="宋体" w:hAnsi="宋体" w:eastAsia="宋体" w:cs="宋体"/>
              <w:szCs w:val="21"/>
            </w:rPr>
            <w:fldChar w:fldCharType="separate"/>
          </w:r>
          <w:r>
            <w:rPr>
              <w:rFonts w:hint="eastAsia" w:ascii="宋体" w:hAnsi="宋体" w:eastAsia="宋体" w:cs="宋体"/>
              <w:szCs w:val="21"/>
            </w:rPr>
            <w:t>1</w:t>
          </w:r>
          <w:r>
            <w:rPr>
              <w:rFonts w:hint="eastAsia" w:ascii="宋体" w:hAnsi="宋体" w:eastAsia="宋体" w:cs="宋体"/>
              <w:szCs w:val="21"/>
            </w:rPr>
            <w:fldChar w:fldCharType="end"/>
          </w:r>
          <w:r>
            <w:rPr>
              <w:rFonts w:hint="eastAsia" w:ascii="宋体" w:hAnsi="宋体" w:eastAsia="宋体" w:cs="宋体"/>
              <w:szCs w:val="21"/>
            </w:rPr>
            <w:fldChar w:fldCharType="end"/>
          </w:r>
        </w:p>
        <w:p w14:paraId="1D09F70C">
          <w:pPr>
            <w:pStyle w:val="20"/>
            <w:spacing w:after="0"/>
            <w:jc w:val="distribute"/>
            <w:rPr>
              <w:rFonts w:hint="eastAsia" w:ascii="宋体" w:hAnsi="宋体" w:eastAsia="宋体" w:cs="宋体"/>
              <w:kern w:val="2"/>
              <w:szCs w:val="21"/>
            </w:rPr>
          </w:pPr>
          <w:r>
            <w:rPr>
              <w:rFonts w:hint="eastAsia" w:ascii="宋体" w:hAnsi="宋体" w:eastAsia="宋体" w:cs="宋体"/>
            </w:rPr>
            <w:fldChar w:fldCharType="begin"/>
          </w:r>
          <w:r>
            <w:rPr>
              <w:rFonts w:hint="eastAsia" w:ascii="宋体" w:hAnsi="宋体" w:eastAsia="宋体" w:cs="宋体"/>
            </w:rPr>
            <w:instrText xml:space="preserve"> HYPERLINK \l "_Toc192439644" </w:instrText>
          </w:r>
          <w:r>
            <w:rPr>
              <w:rFonts w:hint="eastAsia" w:ascii="宋体" w:hAnsi="宋体" w:eastAsia="宋体" w:cs="宋体"/>
            </w:rPr>
            <w:fldChar w:fldCharType="separate"/>
          </w:r>
          <w:r>
            <w:rPr>
              <w:rStyle w:val="29"/>
              <w:rFonts w:hint="eastAsia" w:ascii="宋体" w:hAnsi="宋体" w:eastAsia="宋体" w:cs="宋体"/>
              <w:szCs w:val="21"/>
            </w:rPr>
            <w:t>3.2 生产设备工装和监视测量设备</w:t>
          </w:r>
          <w:r>
            <w:rPr>
              <w:rFonts w:hint="eastAsia" w:ascii="宋体" w:hAnsi="宋体" w:eastAsia="宋体" w:cs="宋体"/>
              <w:szCs w:val="21"/>
            </w:rPr>
            <w:t>……………………………………………………………………</w:t>
          </w:r>
          <w:r>
            <w:rPr>
              <w:rStyle w:val="29"/>
              <w:rFonts w:hint="eastAsia" w:ascii="宋体" w:hAnsi="宋体" w:eastAsia="宋体" w:cs="宋体"/>
              <w:szCs w:val="21"/>
            </w:rPr>
            <w:t>…</w:t>
          </w:r>
          <w:r>
            <w:rPr>
              <w:rFonts w:hint="eastAsia" w:ascii="宋体" w:hAnsi="宋体" w:eastAsia="宋体" w:cs="宋体"/>
              <w:szCs w:val="21"/>
            </w:rPr>
            <w:t>……</w:t>
          </w:r>
          <w:r>
            <w:rPr>
              <w:rFonts w:hint="eastAsia" w:ascii="宋体" w:hAnsi="宋体" w:eastAsia="宋体" w:cs="宋体"/>
              <w:szCs w:val="21"/>
            </w:rPr>
            <w:fldChar w:fldCharType="begin"/>
          </w:r>
          <w:r>
            <w:rPr>
              <w:rFonts w:hint="eastAsia" w:ascii="宋体" w:hAnsi="宋体" w:eastAsia="宋体" w:cs="宋体"/>
              <w:szCs w:val="21"/>
            </w:rPr>
            <w:instrText xml:space="preserve"> PAGEREF _Toc192439644 \h </w:instrText>
          </w:r>
          <w:r>
            <w:rPr>
              <w:rFonts w:hint="eastAsia" w:ascii="宋体" w:hAnsi="宋体" w:eastAsia="宋体" w:cs="宋体"/>
              <w:szCs w:val="21"/>
            </w:rPr>
            <w:fldChar w:fldCharType="separate"/>
          </w:r>
          <w:r>
            <w:rPr>
              <w:rFonts w:hint="eastAsia" w:ascii="宋体" w:hAnsi="宋体" w:eastAsia="宋体" w:cs="宋体"/>
              <w:szCs w:val="21"/>
            </w:rPr>
            <w:t>2</w:t>
          </w:r>
          <w:r>
            <w:rPr>
              <w:rFonts w:hint="eastAsia" w:ascii="宋体" w:hAnsi="宋体" w:eastAsia="宋体" w:cs="宋体"/>
              <w:szCs w:val="21"/>
            </w:rPr>
            <w:fldChar w:fldCharType="end"/>
          </w:r>
          <w:r>
            <w:rPr>
              <w:rFonts w:hint="eastAsia" w:ascii="宋体" w:hAnsi="宋体" w:eastAsia="宋体" w:cs="宋体"/>
              <w:szCs w:val="21"/>
            </w:rPr>
            <w:fldChar w:fldCharType="end"/>
          </w:r>
        </w:p>
        <w:p w14:paraId="686CA1DD">
          <w:pPr>
            <w:pStyle w:val="20"/>
            <w:spacing w:after="0"/>
            <w:jc w:val="distribute"/>
            <w:rPr>
              <w:rFonts w:hint="eastAsia" w:ascii="宋体" w:hAnsi="宋体" w:eastAsia="宋体" w:cs="宋体"/>
              <w:kern w:val="2"/>
              <w:szCs w:val="21"/>
            </w:rPr>
          </w:pPr>
          <w:r>
            <w:rPr>
              <w:rFonts w:hint="eastAsia" w:ascii="宋体" w:hAnsi="宋体" w:eastAsia="宋体" w:cs="宋体"/>
            </w:rPr>
            <w:fldChar w:fldCharType="begin"/>
          </w:r>
          <w:r>
            <w:rPr>
              <w:rFonts w:hint="eastAsia" w:ascii="宋体" w:hAnsi="宋体" w:eastAsia="宋体" w:cs="宋体"/>
            </w:rPr>
            <w:instrText xml:space="preserve"> HYPERLINK \l "_Toc192439645" </w:instrText>
          </w:r>
          <w:r>
            <w:rPr>
              <w:rFonts w:hint="eastAsia" w:ascii="宋体" w:hAnsi="宋体" w:eastAsia="宋体" w:cs="宋体"/>
            </w:rPr>
            <w:fldChar w:fldCharType="separate"/>
          </w:r>
          <w:r>
            <w:rPr>
              <w:rStyle w:val="29"/>
              <w:rFonts w:hint="eastAsia" w:ascii="宋体" w:hAnsi="宋体" w:eastAsia="宋体" w:cs="宋体"/>
              <w:szCs w:val="21"/>
            </w:rPr>
            <w:t>3.3 关键零部件和材料</w:t>
          </w:r>
          <w:r>
            <w:rPr>
              <w:rFonts w:hint="eastAsia" w:ascii="宋体" w:hAnsi="宋体" w:eastAsia="宋体" w:cs="宋体"/>
              <w:szCs w:val="21"/>
            </w:rPr>
            <w:t>…………………………………………………………………………………</w:t>
          </w:r>
          <w:r>
            <w:rPr>
              <w:rStyle w:val="29"/>
              <w:rFonts w:hint="eastAsia" w:ascii="宋体" w:hAnsi="宋体" w:eastAsia="宋体" w:cs="宋体"/>
              <w:szCs w:val="21"/>
            </w:rPr>
            <w:t>…</w:t>
          </w:r>
          <w:r>
            <w:rPr>
              <w:rFonts w:hint="eastAsia" w:ascii="宋体" w:hAnsi="宋体" w:eastAsia="宋体" w:cs="宋体"/>
              <w:szCs w:val="21"/>
            </w:rPr>
            <w:t>……</w:t>
          </w:r>
          <w:r>
            <w:rPr>
              <w:rFonts w:hint="eastAsia" w:ascii="宋体" w:hAnsi="宋体" w:eastAsia="宋体" w:cs="宋体"/>
              <w:szCs w:val="21"/>
            </w:rPr>
            <w:fldChar w:fldCharType="begin"/>
          </w:r>
          <w:r>
            <w:rPr>
              <w:rFonts w:hint="eastAsia" w:ascii="宋体" w:hAnsi="宋体" w:eastAsia="宋体" w:cs="宋体"/>
              <w:szCs w:val="21"/>
            </w:rPr>
            <w:instrText xml:space="preserve"> PAGEREF _Toc192439645 \h </w:instrText>
          </w:r>
          <w:r>
            <w:rPr>
              <w:rFonts w:hint="eastAsia" w:ascii="宋体" w:hAnsi="宋体" w:eastAsia="宋体" w:cs="宋体"/>
              <w:szCs w:val="21"/>
            </w:rPr>
            <w:fldChar w:fldCharType="separate"/>
          </w:r>
          <w:r>
            <w:rPr>
              <w:rFonts w:hint="eastAsia" w:ascii="宋体" w:hAnsi="宋体" w:eastAsia="宋体" w:cs="宋体"/>
              <w:szCs w:val="21"/>
            </w:rPr>
            <w:t>3</w:t>
          </w:r>
          <w:r>
            <w:rPr>
              <w:rFonts w:hint="eastAsia" w:ascii="宋体" w:hAnsi="宋体" w:eastAsia="宋体" w:cs="宋体"/>
              <w:szCs w:val="21"/>
            </w:rPr>
            <w:fldChar w:fldCharType="end"/>
          </w:r>
          <w:r>
            <w:rPr>
              <w:rFonts w:hint="eastAsia" w:ascii="宋体" w:hAnsi="宋体" w:eastAsia="宋体" w:cs="宋体"/>
              <w:szCs w:val="21"/>
            </w:rPr>
            <w:fldChar w:fldCharType="end"/>
          </w:r>
        </w:p>
        <w:p w14:paraId="7A5E4B77">
          <w:pPr>
            <w:pStyle w:val="17"/>
            <w:spacing w:after="0"/>
            <w:jc w:val="distribute"/>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"_Toc192439646" </w:instrText>
          </w:r>
          <w:r>
            <w:rPr>
              <w:rFonts w:hint="eastAsia" w:ascii="宋体" w:hAnsi="宋体" w:eastAsia="宋体" w:cs="宋体"/>
            </w:rPr>
            <w:fldChar w:fldCharType="separate"/>
          </w:r>
          <w:r>
            <w:rPr>
              <w:rStyle w:val="29"/>
              <w:rFonts w:hint="eastAsia" w:ascii="宋体" w:hAnsi="宋体" w:eastAsia="宋体" w:cs="宋体"/>
            </w:rPr>
            <w:t>4 产品抽样检验…………………………………………………………………………………………………</w:t>
          </w:r>
          <w:r>
            <w:rPr>
              <w:rFonts w:hint="eastAsia" w:ascii="宋体" w:hAnsi="宋体" w:eastAsia="宋体" w:cs="宋体"/>
            </w:rPr>
            <w:fldChar w:fldCharType="begin"/>
          </w:r>
          <w:r>
            <w:rPr>
              <w:rFonts w:hint="eastAsia" w:ascii="宋体" w:hAnsi="宋体" w:eastAsia="宋体" w:cs="宋体"/>
            </w:rPr>
            <w:instrText xml:space="preserve"> PAGEREF _Toc192439646 \h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r>
            <w:rPr>
              <w:rFonts w:hint="eastAsia" w:ascii="宋体" w:hAnsi="宋体" w:eastAsia="宋体" w:cs="宋体"/>
            </w:rPr>
            <w:fldChar w:fldCharType="end"/>
          </w:r>
        </w:p>
        <w:p w14:paraId="48948801">
          <w:pPr>
            <w:pStyle w:val="20"/>
            <w:spacing w:after="0"/>
            <w:jc w:val="distribute"/>
            <w:rPr>
              <w:rFonts w:hint="eastAsia" w:ascii="宋体" w:hAnsi="宋体" w:eastAsia="宋体" w:cs="宋体"/>
              <w:kern w:val="2"/>
              <w:szCs w:val="21"/>
            </w:rPr>
          </w:pPr>
          <w:r>
            <w:rPr>
              <w:rFonts w:hint="eastAsia" w:ascii="宋体" w:hAnsi="宋体" w:eastAsia="宋体" w:cs="宋体"/>
            </w:rPr>
            <w:fldChar w:fldCharType="begin"/>
          </w:r>
          <w:r>
            <w:rPr>
              <w:rFonts w:hint="eastAsia" w:ascii="宋体" w:hAnsi="宋体" w:eastAsia="宋体" w:cs="宋体"/>
            </w:rPr>
            <w:instrText xml:space="preserve"> HYPERLINK \l "_Toc192439647" </w:instrText>
          </w:r>
          <w:r>
            <w:rPr>
              <w:rFonts w:hint="eastAsia" w:ascii="宋体" w:hAnsi="宋体" w:eastAsia="宋体" w:cs="宋体"/>
            </w:rPr>
            <w:fldChar w:fldCharType="separate"/>
          </w:r>
          <w:r>
            <w:rPr>
              <w:rStyle w:val="29"/>
              <w:rFonts w:hint="eastAsia" w:ascii="宋体" w:hAnsi="宋体" w:eastAsia="宋体" w:cs="宋体"/>
              <w:szCs w:val="21"/>
            </w:rPr>
            <w:t>4.1 检验依据</w:t>
          </w:r>
          <w:r>
            <w:rPr>
              <w:rFonts w:hint="eastAsia" w:ascii="宋体" w:hAnsi="宋体" w:eastAsia="宋体" w:cs="宋体"/>
              <w:szCs w:val="21"/>
            </w:rPr>
            <w:t>……………………………………………………………………………………………</w:t>
          </w:r>
          <w:r>
            <w:rPr>
              <w:rStyle w:val="29"/>
              <w:rFonts w:hint="eastAsia" w:ascii="宋体" w:hAnsi="宋体" w:eastAsia="宋体" w:cs="宋体"/>
              <w:szCs w:val="21"/>
            </w:rPr>
            <w:t>…</w:t>
          </w:r>
          <w:r>
            <w:rPr>
              <w:rFonts w:hint="eastAsia" w:ascii="宋体" w:hAnsi="宋体" w:eastAsia="宋体" w:cs="宋体"/>
              <w:szCs w:val="21"/>
            </w:rPr>
            <w:t>……</w:t>
          </w:r>
          <w:r>
            <w:rPr>
              <w:rFonts w:hint="eastAsia" w:ascii="宋体" w:hAnsi="宋体" w:eastAsia="宋体" w:cs="宋体"/>
              <w:szCs w:val="21"/>
            </w:rPr>
            <w:fldChar w:fldCharType="begin"/>
          </w:r>
          <w:r>
            <w:rPr>
              <w:rFonts w:hint="eastAsia" w:ascii="宋体" w:hAnsi="宋体" w:eastAsia="宋体" w:cs="宋体"/>
              <w:szCs w:val="21"/>
            </w:rPr>
            <w:instrText xml:space="preserve"> PAGEREF _Toc192439647 \h </w:instrText>
          </w:r>
          <w:r>
            <w:rPr>
              <w:rFonts w:hint="eastAsia" w:ascii="宋体" w:hAnsi="宋体" w:eastAsia="宋体" w:cs="宋体"/>
              <w:szCs w:val="21"/>
            </w:rPr>
            <w:fldChar w:fldCharType="separate"/>
          </w:r>
          <w:r>
            <w:rPr>
              <w:rFonts w:hint="eastAsia" w:ascii="宋体" w:hAnsi="宋体" w:eastAsia="宋体" w:cs="宋体"/>
              <w:szCs w:val="21"/>
            </w:rPr>
            <w:t>3</w:t>
          </w:r>
          <w:r>
            <w:rPr>
              <w:rFonts w:hint="eastAsia" w:ascii="宋体" w:hAnsi="宋体" w:eastAsia="宋体" w:cs="宋体"/>
              <w:szCs w:val="21"/>
            </w:rPr>
            <w:fldChar w:fldCharType="end"/>
          </w:r>
          <w:r>
            <w:rPr>
              <w:rFonts w:hint="eastAsia" w:ascii="宋体" w:hAnsi="宋体" w:eastAsia="宋体" w:cs="宋体"/>
              <w:szCs w:val="21"/>
            </w:rPr>
            <w:fldChar w:fldCharType="end"/>
          </w:r>
        </w:p>
        <w:p w14:paraId="67E22D1C">
          <w:pPr>
            <w:pStyle w:val="20"/>
            <w:spacing w:after="0"/>
            <w:jc w:val="distribute"/>
            <w:rPr>
              <w:rFonts w:hint="eastAsia" w:ascii="宋体" w:hAnsi="宋体" w:eastAsia="宋体" w:cs="宋体"/>
              <w:kern w:val="2"/>
              <w:szCs w:val="21"/>
            </w:rPr>
          </w:pPr>
          <w:r>
            <w:rPr>
              <w:rFonts w:hint="eastAsia" w:ascii="宋体" w:hAnsi="宋体" w:eastAsia="宋体" w:cs="宋体"/>
            </w:rPr>
            <w:fldChar w:fldCharType="begin"/>
          </w:r>
          <w:r>
            <w:rPr>
              <w:rFonts w:hint="eastAsia" w:ascii="宋体" w:hAnsi="宋体" w:eastAsia="宋体" w:cs="宋体"/>
            </w:rPr>
            <w:instrText xml:space="preserve"> HYPERLINK \l "_Toc192439648" </w:instrText>
          </w:r>
          <w:r>
            <w:rPr>
              <w:rFonts w:hint="eastAsia" w:ascii="宋体" w:hAnsi="宋体" w:eastAsia="宋体" w:cs="宋体"/>
            </w:rPr>
            <w:fldChar w:fldCharType="separate"/>
          </w:r>
          <w:r>
            <w:rPr>
              <w:rStyle w:val="29"/>
              <w:rFonts w:hint="eastAsia" w:ascii="宋体" w:hAnsi="宋体" w:eastAsia="宋体" w:cs="宋体"/>
              <w:szCs w:val="21"/>
            </w:rPr>
            <w:t>4.2 产品抽样</w:t>
          </w:r>
          <w:r>
            <w:rPr>
              <w:rFonts w:hint="eastAsia" w:ascii="宋体" w:hAnsi="宋体" w:eastAsia="宋体" w:cs="宋体"/>
              <w:szCs w:val="21"/>
            </w:rPr>
            <w:t>……………………………………………………………………………………………</w:t>
          </w:r>
          <w:r>
            <w:rPr>
              <w:rStyle w:val="29"/>
              <w:rFonts w:hint="eastAsia" w:ascii="宋体" w:hAnsi="宋体" w:eastAsia="宋体" w:cs="宋体"/>
              <w:szCs w:val="21"/>
            </w:rPr>
            <w:t>…</w:t>
          </w:r>
          <w:r>
            <w:rPr>
              <w:rFonts w:hint="eastAsia" w:ascii="宋体" w:hAnsi="宋体" w:eastAsia="宋体" w:cs="宋体"/>
              <w:szCs w:val="21"/>
            </w:rPr>
            <w:t>……</w:t>
          </w:r>
          <w:r>
            <w:rPr>
              <w:rFonts w:hint="eastAsia" w:ascii="宋体" w:hAnsi="宋体" w:eastAsia="宋体" w:cs="宋体"/>
              <w:szCs w:val="21"/>
            </w:rPr>
            <w:fldChar w:fldCharType="begin"/>
          </w:r>
          <w:r>
            <w:rPr>
              <w:rFonts w:hint="eastAsia" w:ascii="宋体" w:hAnsi="宋体" w:eastAsia="宋体" w:cs="宋体"/>
              <w:szCs w:val="21"/>
            </w:rPr>
            <w:instrText xml:space="preserve"> PAGEREF _Toc192439648 \h </w:instrText>
          </w:r>
          <w:r>
            <w:rPr>
              <w:rFonts w:hint="eastAsia" w:ascii="宋体" w:hAnsi="宋体" w:eastAsia="宋体" w:cs="宋体"/>
              <w:szCs w:val="21"/>
            </w:rPr>
            <w:fldChar w:fldCharType="separate"/>
          </w:r>
          <w:r>
            <w:rPr>
              <w:rFonts w:hint="eastAsia" w:ascii="宋体" w:hAnsi="宋体" w:eastAsia="宋体" w:cs="宋体"/>
              <w:szCs w:val="21"/>
            </w:rPr>
            <w:t>4</w:t>
          </w:r>
          <w:r>
            <w:rPr>
              <w:rFonts w:hint="eastAsia" w:ascii="宋体" w:hAnsi="宋体" w:eastAsia="宋体" w:cs="宋体"/>
              <w:szCs w:val="21"/>
            </w:rPr>
            <w:fldChar w:fldCharType="end"/>
          </w:r>
          <w:r>
            <w:rPr>
              <w:rFonts w:hint="eastAsia" w:ascii="宋体" w:hAnsi="宋体" w:eastAsia="宋体" w:cs="宋体"/>
              <w:szCs w:val="21"/>
            </w:rPr>
            <w:fldChar w:fldCharType="end"/>
          </w:r>
        </w:p>
        <w:p w14:paraId="3435BABF">
          <w:pPr>
            <w:pStyle w:val="20"/>
            <w:spacing w:after="0"/>
            <w:jc w:val="distribute"/>
            <w:rPr>
              <w:rFonts w:hint="eastAsia" w:ascii="宋体" w:hAnsi="宋体" w:eastAsia="宋体" w:cs="宋体"/>
              <w:kern w:val="2"/>
              <w:szCs w:val="21"/>
            </w:rPr>
          </w:pPr>
          <w:r>
            <w:rPr>
              <w:rFonts w:hint="eastAsia" w:ascii="宋体" w:hAnsi="宋体" w:eastAsia="宋体" w:cs="宋体"/>
            </w:rPr>
            <w:fldChar w:fldCharType="begin"/>
          </w:r>
          <w:r>
            <w:rPr>
              <w:rFonts w:hint="eastAsia" w:ascii="宋体" w:hAnsi="宋体" w:eastAsia="宋体" w:cs="宋体"/>
            </w:rPr>
            <w:instrText xml:space="preserve"> HYPERLINK \l "_Toc192439649" </w:instrText>
          </w:r>
          <w:r>
            <w:rPr>
              <w:rFonts w:hint="eastAsia" w:ascii="宋体" w:hAnsi="宋体" w:eastAsia="宋体" w:cs="宋体"/>
            </w:rPr>
            <w:fldChar w:fldCharType="separate"/>
          </w:r>
          <w:r>
            <w:rPr>
              <w:rStyle w:val="29"/>
              <w:rFonts w:hint="eastAsia" w:ascii="宋体" w:hAnsi="宋体" w:eastAsia="宋体" w:cs="宋体"/>
              <w:szCs w:val="21"/>
            </w:rPr>
            <w:t>4.3 检验条件……………………………………………………………………………………………………</w:t>
          </w:r>
          <w:r>
            <w:rPr>
              <w:rFonts w:hint="eastAsia" w:ascii="宋体" w:hAnsi="宋体" w:eastAsia="宋体" w:cs="宋体"/>
              <w:szCs w:val="21"/>
            </w:rPr>
            <w:fldChar w:fldCharType="begin"/>
          </w:r>
          <w:r>
            <w:rPr>
              <w:rFonts w:hint="eastAsia" w:ascii="宋体" w:hAnsi="宋体" w:eastAsia="宋体" w:cs="宋体"/>
              <w:szCs w:val="21"/>
            </w:rPr>
            <w:instrText xml:space="preserve"> PAGEREF _Toc192439649 \h </w:instrText>
          </w:r>
          <w:r>
            <w:rPr>
              <w:rFonts w:hint="eastAsia" w:ascii="宋体" w:hAnsi="宋体" w:eastAsia="宋体" w:cs="宋体"/>
              <w:szCs w:val="21"/>
            </w:rPr>
            <w:fldChar w:fldCharType="separate"/>
          </w:r>
          <w:r>
            <w:rPr>
              <w:rFonts w:hint="eastAsia" w:ascii="宋体" w:hAnsi="宋体" w:eastAsia="宋体" w:cs="宋体"/>
              <w:szCs w:val="21"/>
            </w:rPr>
            <w:t>5</w:t>
          </w:r>
          <w:r>
            <w:rPr>
              <w:rFonts w:hint="eastAsia" w:ascii="宋体" w:hAnsi="宋体" w:eastAsia="宋体" w:cs="宋体"/>
              <w:szCs w:val="21"/>
            </w:rPr>
            <w:fldChar w:fldCharType="end"/>
          </w:r>
          <w:r>
            <w:rPr>
              <w:rFonts w:hint="eastAsia" w:ascii="宋体" w:hAnsi="宋体" w:eastAsia="宋体" w:cs="宋体"/>
              <w:szCs w:val="21"/>
            </w:rPr>
            <w:fldChar w:fldCharType="end"/>
          </w:r>
        </w:p>
        <w:p w14:paraId="3BFC4BFC">
          <w:pPr>
            <w:pStyle w:val="20"/>
            <w:spacing w:after="0"/>
            <w:jc w:val="distribute"/>
            <w:rPr>
              <w:rFonts w:hint="eastAsia" w:ascii="宋体" w:hAnsi="宋体" w:eastAsia="宋体" w:cs="宋体"/>
              <w:kern w:val="2"/>
              <w:szCs w:val="21"/>
            </w:rPr>
          </w:pPr>
          <w:r>
            <w:rPr>
              <w:rFonts w:hint="eastAsia" w:ascii="宋体" w:hAnsi="宋体" w:eastAsia="宋体" w:cs="宋体"/>
            </w:rPr>
            <w:fldChar w:fldCharType="begin"/>
          </w:r>
          <w:r>
            <w:rPr>
              <w:rFonts w:hint="eastAsia" w:ascii="宋体" w:hAnsi="宋体" w:eastAsia="宋体" w:cs="宋体"/>
            </w:rPr>
            <w:instrText xml:space="preserve"> HYPERLINK \l "_Toc192439650" </w:instrText>
          </w:r>
          <w:r>
            <w:rPr>
              <w:rFonts w:hint="eastAsia" w:ascii="宋体" w:hAnsi="宋体" w:eastAsia="宋体" w:cs="宋体"/>
            </w:rPr>
            <w:fldChar w:fldCharType="separate"/>
          </w:r>
          <w:r>
            <w:rPr>
              <w:rStyle w:val="29"/>
              <w:rFonts w:hint="eastAsia" w:ascii="宋体" w:hAnsi="宋体" w:eastAsia="宋体" w:cs="宋体"/>
              <w:szCs w:val="21"/>
            </w:rPr>
            <w:t>4.4 检验内容、要求及方法…</w:t>
          </w:r>
          <w:r>
            <w:rPr>
              <w:rFonts w:hint="eastAsia" w:ascii="宋体" w:hAnsi="宋体" w:eastAsia="宋体" w:cs="宋体"/>
              <w:szCs w:val="21"/>
            </w:rPr>
            <w:t>…………………………………………………………………………</w:t>
          </w:r>
          <w:r>
            <w:rPr>
              <w:rStyle w:val="29"/>
              <w:rFonts w:hint="eastAsia" w:ascii="宋体" w:hAnsi="宋体" w:eastAsia="宋体" w:cs="宋体"/>
              <w:szCs w:val="21"/>
            </w:rPr>
            <w:t>…</w:t>
          </w:r>
          <w:r>
            <w:rPr>
              <w:rFonts w:hint="eastAsia" w:ascii="宋体" w:hAnsi="宋体" w:eastAsia="宋体" w:cs="宋体"/>
              <w:szCs w:val="21"/>
            </w:rPr>
            <w:t>……</w:t>
          </w:r>
          <w:r>
            <w:rPr>
              <w:rFonts w:hint="eastAsia" w:ascii="宋体" w:hAnsi="宋体" w:eastAsia="宋体" w:cs="宋体"/>
              <w:szCs w:val="21"/>
            </w:rPr>
            <w:fldChar w:fldCharType="begin"/>
          </w:r>
          <w:r>
            <w:rPr>
              <w:rFonts w:hint="eastAsia" w:ascii="宋体" w:hAnsi="宋体" w:eastAsia="宋体" w:cs="宋体"/>
              <w:szCs w:val="21"/>
            </w:rPr>
            <w:instrText xml:space="preserve"> PAGEREF _Toc192439650 \h </w:instrText>
          </w:r>
          <w:r>
            <w:rPr>
              <w:rFonts w:hint="eastAsia" w:ascii="宋体" w:hAnsi="宋体" w:eastAsia="宋体" w:cs="宋体"/>
              <w:szCs w:val="21"/>
            </w:rPr>
            <w:fldChar w:fldCharType="separate"/>
          </w:r>
          <w:r>
            <w:rPr>
              <w:rFonts w:hint="eastAsia" w:ascii="宋体" w:hAnsi="宋体" w:eastAsia="宋体" w:cs="宋体"/>
              <w:szCs w:val="21"/>
            </w:rPr>
            <w:t>6</w:t>
          </w:r>
          <w:r>
            <w:rPr>
              <w:rFonts w:hint="eastAsia" w:ascii="宋体" w:hAnsi="宋体" w:eastAsia="宋体" w:cs="宋体"/>
              <w:szCs w:val="21"/>
            </w:rPr>
            <w:fldChar w:fldCharType="end"/>
          </w:r>
          <w:r>
            <w:rPr>
              <w:rFonts w:hint="eastAsia" w:ascii="宋体" w:hAnsi="宋体" w:eastAsia="宋体" w:cs="宋体"/>
              <w:szCs w:val="21"/>
            </w:rPr>
            <w:fldChar w:fldCharType="end"/>
          </w:r>
        </w:p>
        <w:p w14:paraId="6CB5E658">
          <w:pPr>
            <w:pStyle w:val="20"/>
            <w:spacing w:after="0"/>
            <w:jc w:val="distribute"/>
            <w:rPr>
              <w:rFonts w:hint="eastAsia" w:ascii="宋体" w:hAnsi="宋体" w:eastAsia="宋体" w:cs="宋体"/>
              <w:kern w:val="2"/>
              <w:szCs w:val="21"/>
            </w:rPr>
          </w:pPr>
          <w:r>
            <w:rPr>
              <w:rFonts w:hint="eastAsia" w:ascii="宋体" w:hAnsi="宋体" w:eastAsia="宋体" w:cs="宋体"/>
            </w:rPr>
            <w:fldChar w:fldCharType="begin"/>
          </w:r>
          <w:r>
            <w:rPr>
              <w:rFonts w:hint="eastAsia" w:ascii="宋体" w:hAnsi="宋体" w:eastAsia="宋体" w:cs="宋体"/>
            </w:rPr>
            <w:instrText xml:space="preserve"> HYPERLINK \l "_Toc192439651" </w:instrText>
          </w:r>
          <w:r>
            <w:rPr>
              <w:rFonts w:hint="eastAsia" w:ascii="宋体" w:hAnsi="宋体" w:eastAsia="宋体" w:cs="宋体"/>
            </w:rPr>
            <w:fldChar w:fldCharType="separate"/>
          </w:r>
          <w:r>
            <w:rPr>
              <w:rStyle w:val="29"/>
              <w:rFonts w:hint="eastAsia" w:ascii="宋体" w:hAnsi="宋体" w:eastAsia="宋体" w:cs="宋体"/>
              <w:szCs w:val="21"/>
            </w:rPr>
            <w:t xml:space="preserve">4.5 结果判定………………………………………………………………………………………………… </w:t>
          </w:r>
          <w:r>
            <w:rPr>
              <w:rFonts w:hint="eastAsia" w:ascii="宋体" w:hAnsi="宋体" w:eastAsia="宋体" w:cs="宋体"/>
              <w:szCs w:val="21"/>
            </w:rPr>
            <w:fldChar w:fldCharType="begin"/>
          </w:r>
          <w:r>
            <w:rPr>
              <w:rFonts w:hint="eastAsia" w:ascii="宋体" w:hAnsi="宋体" w:eastAsia="宋体" w:cs="宋体"/>
              <w:szCs w:val="21"/>
            </w:rPr>
            <w:instrText xml:space="preserve"> PAGEREF _Toc192439651 \h </w:instrText>
          </w:r>
          <w:r>
            <w:rPr>
              <w:rFonts w:hint="eastAsia" w:ascii="宋体" w:hAnsi="宋体" w:eastAsia="宋体" w:cs="宋体"/>
              <w:szCs w:val="21"/>
            </w:rPr>
            <w:fldChar w:fldCharType="separate"/>
          </w:r>
          <w:r>
            <w:rPr>
              <w:rFonts w:hint="eastAsia" w:ascii="宋体" w:hAnsi="宋体" w:eastAsia="宋体" w:cs="宋体"/>
              <w:szCs w:val="21"/>
            </w:rPr>
            <w:t>13</w:t>
          </w:r>
          <w:r>
            <w:rPr>
              <w:rFonts w:hint="eastAsia" w:ascii="宋体" w:hAnsi="宋体" w:eastAsia="宋体" w:cs="宋体"/>
              <w:szCs w:val="21"/>
            </w:rPr>
            <w:fldChar w:fldCharType="end"/>
          </w:r>
          <w:r>
            <w:rPr>
              <w:rFonts w:hint="eastAsia" w:ascii="宋体" w:hAnsi="宋体" w:eastAsia="宋体" w:cs="宋体"/>
              <w:szCs w:val="21"/>
            </w:rPr>
            <w:fldChar w:fldCharType="end"/>
          </w:r>
        </w:p>
        <w:p w14:paraId="05909C10">
          <w:pPr>
            <w:pStyle w:val="20"/>
            <w:spacing w:after="0"/>
            <w:jc w:val="distribute"/>
            <w:rPr>
              <w:rFonts w:hint="eastAsia" w:ascii="宋体" w:hAnsi="宋体" w:eastAsia="宋体" w:cs="宋体"/>
              <w:kern w:val="2"/>
              <w:szCs w:val="21"/>
            </w:rPr>
          </w:pPr>
          <w:r>
            <w:rPr>
              <w:rFonts w:hint="eastAsia" w:ascii="宋体" w:hAnsi="宋体" w:eastAsia="宋体" w:cs="宋体"/>
            </w:rPr>
            <w:fldChar w:fldCharType="begin"/>
          </w:r>
          <w:r>
            <w:rPr>
              <w:rFonts w:hint="eastAsia" w:ascii="宋体" w:hAnsi="宋体" w:eastAsia="宋体" w:cs="宋体"/>
            </w:rPr>
            <w:instrText xml:space="preserve"> HYPERLINK \l "_Toc192439652" </w:instrText>
          </w:r>
          <w:r>
            <w:rPr>
              <w:rFonts w:hint="eastAsia" w:ascii="宋体" w:hAnsi="宋体" w:eastAsia="宋体" w:cs="宋体"/>
            </w:rPr>
            <w:fldChar w:fldCharType="separate"/>
          </w:r>
          <w:r>
            <w:rPr>
              <w:rStyle w:val="29"/>
              <w:rFonts w:hint="eastAsia" w:ascii="宋体" w:hAnsi="宋体" w:eastAsia="宋体" w:cs="宋体"/>
              <w:szCs w:val="21"/>
            </w:rPr>
            <w:t xml:space="preserve">4.6 检验程序………………………………………………………………………………………………… </w:t>
          </w:r>
          <w:r>
            <w:rPr>
              <w:rFonts w:hint="eastAsia" w:ascii="宋体" w:hAnsi="宋体" w:eastAsia="宋体" w:cs="宋体"/>
              <w:szCs w:val="21"/>
            </w:rPr>
            <w:fldChar w:fldCharType="begin"/>
          </w:r>
          <w:r>
            <w:rPr>
              <w:rFonts w:hint="eastAsia" w:ascii="宋体" w:hAnsi="宋体" w:eastAsia="宋体" w:cs="宋体"/>
              <w:szCs w:val="21"/>
            </w:rPr>
            <w:instrText xml:space="preserve"> PAGEREF _Toc192439652 \h </w:instrText>
          </w:r>
          <w:r>
            <w:rPr>
              <w:rFonts w:hint="eastAsia" w:ascii="宋体" w:hAnsi="宋体" w:eastAsia="宋体" w:cs="宋体"/>
              <w:szCs w:val="21"/>
            </w:rPr>
            <w:fldChar w:fldCharType="separate"/>
          </w:r>
          <w:r>
            <w:rPr>
              <w:rFonts w:hint="eastAsia" w:ascii="宋体" w:hAnsi="宋体" w:eastAsia="宋体" w:cs="宋体"/>
              <w:szCs w:val="21"/>
            </w:rPr>
            <w:t>13</w:t>
          </w:r>
          <w:r>
            <w:rPr>
              <w:rFonts w:hint="eastAsia" w:ascii="宋体" w:hAnsi="宋体" w:eastAsia="宋体" w:cs="宋体"/>
              <w:szCs w:val="21"/>
            </w:rPr>
            <w:fldChar w:fldCharType="end"/>
          </w:r>
          <w:r>
            <w:rPr>
              <w:rFonts w:hint="eastAsia" w:ascii="宋体" w:hAnsi="宋体" w:eastAsia="宋体" w:cs="宋体"/>
              <w:szCs w:val="21"/>
            </w:rPr>
            <w:fldChar w:fldCharType="end"/>
          </w:r>
        </w:p>
        <w:p w14:paraId="4EB73139">
          <w:pPr>
            <w:pStyle w:val="20"/>
            <w:spacing w:after="0"/>
            <w:jc w:val="distribute"/>
            <w:rPr>
              <w:rFonts w:hint="eastAsia" w:ascii="宋体" w:hAnsi="宋体" w:eastAsia="宋体" w:cs="宋体"/>
              <w:kern w:val="2"/>
              <w:sz w:val="22"/>
              <w:szCs w:val="24"/>
            </w:rPr>
          </w:pPr>
          <w:r>
            <w:rPr>
              <w:rFonts w:hint="eastAsia" w:ascii="宋体" w:hAnsi="宋体" w:eastAsia="宋体" w:cs="宋体"/>
            </w:rPr>
            <w:fldChar w:fldCharType="begin"/>
          </w:r>
          <w:r>
            <w:rPr>
              <w:rFonts w:hint="eastAsia" w:ascii="宋体" w:hAnsi="宋体" w:eastAsia="宋体" w:cs="宋体"/>
            </w:rPr>
            <w:instrText xml:space="preserve"> HYPERLINK \l "_Toc192439653" </w:instrText>
          </w:r>
          <w:r>
            <w:rPr>
              <w:rFonts w:hint="eastAsia" w:ascii="宋体" w:hAnsi="宋体" w:eastAsia="宋体" w:cs="宋体"/>
            </w:rPr>
            <w:fldChar w:fldCharType="separate"/>
          </w:r>
          <w:r>
            <w:rPr>
              <w:rStyle w:val="29"/>
              <w:rFonts w:hint="eastAsia" w:ascii="宋体" w:hAnsi="宋体" w:eastAsia="宋体" w:cs="宋体"/>
              <w:szCs w:val="21"/>
            </w:rPr>
            <w:t xml:space="preserve">4.7 检验报告………………………………………………………………………………………………… </w:t>
          </w:r>
          <w:r>
            <w:rPr>
              <w:rFonts w:hint="eastAsia" w:ascii="宋体" w:hAnsi="宋体" w:eastAsia="宋体" w:cs="宋体"/>
              <w:szCs w:val="21"/>
            </w:rPr>
            <w:fldChar w:fldCharType="begin"/>
          </w:r>
          <w:r>
            <w:rPr>
              <w:rFonts w:hint="eastAsia" w:ascii="宋体" w:hAnsi="宋体" w:eastAsia="宋体" w:cs="宋体"/>
              <w:szCs w:val="21"/>
            </w:rPr>
            <w:instrText xml:space="preserve"> PAGEREF _Toc192439653 \h </w:instrText>
          </w:r>
          <w:r>
            <w:rPr>
              <w:rFonts w:hint="eastAsia" w:ascii="宋体" w:hAnsi="宋体" w:eastAsia="宋体" w:cs="宋体"/>
              <w:szCs w:val="21"/>
            </w:rPr>
            <w:fldChar w:fldCharType="separate"/>
          </w:r>
          <w:r>
            <w:rPr>
              <w:rFonts w:hint="eastAsia" w:ascii="宋体" w:hAnsi="宋体" w:eastAsia="宋体" w:cs="宋体"/>
              <w:szCs w:val="21"/>
            </w:rPr>
            <w:t>14</w:t>
          </w:r>
          <w:r>
            <w:rPr>
              <w:rFonts w:hint="eastAsia" w:ascii="宋体" w:hAnsi="宋体" w:eastAsia="宋体" w:cs="宋体"/>
              <w:szCs w:val="21"/>
            </w:rPr>
            <w:fldChar w:fldCharType="end"/>
          </w:r>
          <w:r>
            <w:rPr>
              <w:rFonts w:hint="eastAsia" w:ascii="宋体" w:hAnsi="宋体" w:eastAsia="宋体" w:cs="宋体"/>
              <w:szCs w:val="21"/>
            </w:rPr>
            <w:fldChar w:fldCharType="end"/>
          </w:r>
        </w:p>
        <w:p w14:paraId="01FA9173">
          <w:pPr>
            <w:pStyle w:val="31"/>
            <w:spacing w:after="0" w:line="276" w:lineRule="auto"/>
            <w:jc w:val="distribute"/>
            <w:rPr>
              <w:b/>
            </w:rPr>
          </w:pPr>
          <w:r>
            <w:rPr>
              <w:rFonts w:hint="eastAsia" w:ascii="宋体" w:hAnsi="宋体" w:eastAsia="宋体" w:cs="宋体"/>
            </w:rPr>
            <w:fldChar w:fldCharType="end"/>
          </w:r>
        </w:p>
      </w:sdtContent>
    </w:sdt>
    <w:p w14:paraId="73E6EBD4">
      <w:pPr>
        <w:pStyle w:val="31"/>
        <w:ind w:firstLine="422"/>
        <w:rPr>
          <w:b/>
        </w:rPr>
      </w:pPr>
    </w:p>
    <w:p w14:paraId="0201769B">
      <w:pPr>
        <w:pStyle w:val="31"/>
      </w:pPr>
    </w:p>
    <w:p w14:paraId="406AE8BE">
      <w:pPr>
        <w:pStyle w:val="31"/>
      </w:pPr>
    </w:p>
    <w:p w14:paraId="08E6040A">
      <w:pPr>
        <w:pStyle w:val="31"/>
      </w:pPr>
    </w:p>
    <w:p w14:paraId="6ADE3166">
      <w:pPr>
        <w:pStyle w:val="31"/>
        <w:sectPr>
          <w:headerReference r:id="rId6" w:type="default"/>
          <w:footerReference r:id="rId8" w:type="default"/>
          <w:headerReference r:id="rId7" w:type="even"/>
          <w:footerReference r:id="rId9" w:type="even"/>
          <w:type w:val="oddPage"/>
          <w:pgSz w:w="11906" w:h="16838"/>
          <w:pgMar w:top="567" w:right="1134" w:bottom="1134" w:left="1418" w:header="1418" w:footer="1134" w:gutter="0"/>
          <w:pgBorders>
            <w:top w:val="none" w:sz="0" w:space="0"/>
            <w:left w:val="none" w:sz="0" w:space="0"/>
            <w:bottom w:val="none" w:sz="0" w:space="0"/>
            <w:right w:val="none" w:sz="0" w:space="0"/>
          </w:pgBorders>
          <w:pgNumType w:fmt="upperRoman" w:start="1"/>
          <w:cols w:space="0" w:num="1"/>
          <w:formProt w:val="0"/>
          <w:docGrid w:type="lines" w:linePitch="312" w:charSpace="0"/>
        </w:sectPr>
      </w:pPr>
    </w:p>
    <w:bookmarkEnd w:id="15"/>
    <w:bookmarkEnd w:id="16"/>
    <w:bookmarkEnd w:id="17"/>
    <w:bookmarkEnd w:id="18"/>
    <w:p w14:paraId="40B2AE41">
      <w:pPr>
        <w:pStyle w:val="49"/>
        <w:rPr>
          <w:rFonts w:ascii="Times New Roman"/>
        </w:rPr>
      </w:pPr>
      <w:bookmarkStart w:id="20" w:name="_Toc153544672"/>
      <w:bookmarkStart w:id="21" w:name="_Toc192439638"/>
      <w:bookmarkStart w:id="22" w:name="_Toc30835"/>
      <w:bookmarkStart w:id="23" w:name="_Toc153543593"/>
      <w:bookmarkStart w:id="24" w:name="BKYY"/>
      <w:bookmarkStart w:id="25" w:name="_Toc165968531"/>
      <w:bookmarkStart w:id="26" w:name="_Toc16515"/>
      <w:r>
        <w:rPr>
          <w:rFonts w:ascii="Times New Roman"/>
        </w:rPr>
        <w:t>前  言</w:t>
      </w:r>
      <w:bookmarkEnd w:id="20"/>
      <w:bookmarkEnd w:id="21"/>
      <w:bookmarkEnd w:id="22"/>
      <w:bookmarkEnd w:id="23"/>
      <w:bookmarkEnd w:id="24"/>
      <w:bookmarkEnd w:id="25"/>
      <w:bookmarkEnd w:id="26"/>
    </w:p>
    <w:bookmarkEnd w:id="19"/>
    <w:p w14:paraId="61ADF796">
      <w:pPr>
        <w:pStyle w:val="31"/>
        <w:rPr>
          <w:rFonts w:hint="eastAsia" w:ascii="宋体" w:hAnsi="宋体" w:eastAsia="宋体" w:cs="宋体"/>
        </w:rPr>
      </w:pPr>
      <w:bookmarkStart w:id="27" w:name="_Toc844"/>
      <w:bookmarkStart w:id="28" w:name="_Toc30020"/>
      <w:bookmarkStart w:id="29" w:name="_Toc18787"/>
      <w:r>
        <w:rPr>
          <w:rFonts w:hint="eastAsia" w:ascii="宋体" w:hAnsi="宋体" w:cs="宋体"/>
          <w:szCs w:val="22"/>
          <w:lang w:eastAsia="zh-CN"/>
        </w:rPr>
        <w:t>本规范</w:t>
      </w:r>
      <w:r>
        <w:rPr>
          <w:rFonts w:hint="eastAsia" w:ascii="宋体" w:hAnsi="宋体" w:eastAsia="宋体" w:cs="宋体"/>
          <w:szCs w:val="22"/>
        </w:rPr>
        <w:t>按照GB/T 1.1-2020《标准化工作导则 第1部分：标准化文件的结构和起草规则》的规定起草</w:t>
      </w:r>
      <w:r>
        <w:rPr>
          <w:rFonts w:hint="eastAsia" w:ascii="宋体" w:hAnsi="宋体" w:eastAsia="宋体" w:cs="宋体"/>
        </w:rPr>
        <w:t>。</w:t>
      </w:r>
    </w:p>
    <w:p w14:paraId="04626D40">
      <w:pPr>
        <w:pStyle w:val="31"/>
        <w:rPr>
          <w:rFonts w:hint="eastAsia" w:ascii="宋体" w:hAnsi="宋体" w:eastAsia="宋体" w:cs="宋体"/>
        </w:rPr>
      </w:pPr>
      <w:r>
        <w:rPr>
          <w:rFonts w:hint="eastAsia" w:ascii="宋体" w:hAnsi="宋体" w:cs="宋体"/>
          <w:lang w:eastAsia="zh-CN"/>
        </w:rPr>
        <w:t>本规范</w:t>
      </w:r>
      <w:r>
        <w:rPr>
          <w:rFonts w:hint="eastAsia" w:ascii="宋体" w:hAnsi="宋体" w:eastAsia="宋体" w:cs="宋体"/>
        </w:rPr>
        <w:t>由国家铁路局设备监督管理司提出，由中车青岛四方车辆研究所有限公司归口。</w:t>
      </w:r>
    </w:p>
    <w:p w14:paraId="42690B75">
      <w:pPr>
        <w:pStyle w:val="31"/>
        <w:rPr>
          <w:rFonts w:hint="eastAsia" w:ascii="宋体" w:hAnsi="宋体" w:eastAsia="宋体" w:cs="宋体"/>
          <w:color w:val="FF0000"/>
        </w:rPr>
      </w:pPr>
      <w:r>
        <w:rPr>
          <w:rFonts w:hint="eastAsia" w:ascii="宋体" w:hAnsi="宋体" w:cs="宋体"/>
          <w:lang w:eastAsia="zh-CN"/>
        </w:rPr>
        <w:t>本规范</w:t>
      </w:r>
      <w:r>
        <w:rPr>
          <w:rFonts w:hint="eastAsia" w:ascii="宋体" w:hAnsi="宋体" w:eastAsia="宋体" w:cs="宋体"/>
        </w:rPr>
        <w:t>起草单位：宝鸡市础石金属检测有限责任公司。</w:t>
      </w:r>
    </w:p>
    <w:p w14:paraId="4BE5FBB1">
      <w:pPr>
        <w:pStyle w:val="31"/>
        <w:rPr>
          <w:rFonts w:hint="eastAsia" w:ascii="宋体" w:hAnsi="宋体" w:eastAsia="宋体" w:cs="宋体"/>
        </w:rPr>
      </w:pPr>
      <w:r>
        <w:rPr>
          <w:rFonts w:hint="eastAsia" w:ascii="宋体" w:hAnsi="宋体" w:cs="宋体"/>
          <w:lang w:eastAsia="zh-CN"/>
        </w:rPr>
        <w:t>本规范</w:t>
      </w:r>
      <w:r>
        <w:rPr>
          <w:rFonts w:hint="eastAsia" w:ascii="宋体" w:hAnsi="宋体" w:eastAsia="宋体" w:cs="宋体"/>
        </w:rPr>
        <w:t>主要起草人：</w:t>
      </w:r>
      <w:r>
        <w:rPr>
          <w:rFonts w:hint="eastAsia" w:ascii="宋体" w:hAnsi="宋体" w:eastAsia="宋体" w:cs="宋体"/>
          <w:color w:val="000000" w:themeColor="text1"/>
          <w14:textFill>
            <w14:solidFill>
              <w14:schemeClr w14:val="tx1"/>
            </w14:solidFill>
          </w14:textFill>
        </w:rPr>
        <w:t>赵红威、敬雄刚、齐红梅、赵森卫、叱静。</w:t>
      </w:r>
    </w:p>
    <w:p w14:paraId="7F48D124">
      <w:pPr>
        <w:pStyle w:val="31"/>
        <w:rPr>
          <w:rFonts w:hint="eastAsia" w:ascii="宋体" w:hAnsi="宋体" w:eastAsia="宋体" w:cs="宋体"/>
        </w:rPr>
      </w:pPr>
      <w:bookmarkStart w:id="30" w:name="OLE_LINK6"/>
      <w:r>
        <w:rPr>
          <w:rFonts w:hint="eastAsia" w:ascii="宋体" w:hAnsi="宋体" w:cs="宋体"/>
          <w:lang w:eastAsia="zh-CN"/>
        </w:rPr>
        <w:t>本规范</w:t>
      </w:r>
      <w:r>
        <w:rPr>
          <w:rFonts w:hint="eastAsia" w:ascii="宋体" w:hAnsi="宋体" w:eastAsia="宋体" w:cs="宋体"/>
        </w:rPr>
        <w:t>及其所替代文件的历次版本发布情况：</w:t>
      </w:r>
      <w:bookmarkEnd w:id="30"/>
      <w:r>
        <w:rPr>
          <w:rFonts w:hint="eastAsia" w:ascii="宋体" w:hAnsi="宋体" w:cs="宋体"/>
          <w:lang w:eastAsia="zh-CN"/>
        </w:rPr>
        <w:t>本规范</w:t>
      </w:r>
      <w:r>
        <w:rPr>
          <w:rFonts w:hint="eastAsia" w:ascii="宋体" w:hAnsi="宋体" w:eastAsia="宋体" w:cs="宋体"/>
        </w:rPr>
        <w:t>为首次发布。</w:t>
      </w:r>
    </w:p>
    <w:p w14:paraId="158494CC">
      <w:pPr>
        <w:pStyle w:val="31"/>
      </w:pPr>
    </w:p>
    <w:p w14:paraId="484180BB">
      <w:pPr>
        <w:pStyle w:val="31"/>
      </w:pPr>
    </w:p>
    <w:p w14:paraId="69AF692F">
      <w:pPr>
        <w:pStyle w:val="31"/>
        <w:sectPr>
          <w:footerReference r:id="rId11" w:type="default"/>
          <w:headerReference r:id="rId10" w:type="even"/>
          <w:footerReference r:id="rId12" w:type="even"/>
          <w:pgSz w:w="11906" w:h="16838"/>
          <w:pgMar w:top="567" w:right="1134" w:bottom="1134" w:left="1418" w:header="1418" w:footer="1134" w:gutter="0"/>
          <w:pgBorders>
            <w:top w:val="none" w:sz="0" w:space="0"/>
            <w:left w:val="none" w:sz="0" w:space="0"/>
            <w:bottom w:val="none" w:sz="0" w:space="0"/>
            <w:right w:val="none" w:sz="0" w:space="0"/>
          </w:pgBorders>
          <w:pgNumType w:fmt="upperRoman"/>
          <w:cols w:space="0" w:num="1"/>
          <w:formProt w:val="0"/>
          <w:docGrid w:type="lines" w:linePitch="312" w:charSpace="0"/>
        </w:sectPr>
      </w:pPr>
    </w:p>
    <w:bookmarkEnd w:id="27"/>
    <w:p w14:paraId="21D8A987">
      <w:pPr>
        <w:pStyle w:val="48"/>
        <w:rPr>
          <w:rFonts w:ascii="Times New Roman" w:hAnsi="Times New Roman"/>
        </w:rPr>
      </w:pPr>
      <w:r>
        <w:rPr>
          <w:rFonts w:ascii="Times New Roman" w:hAnsi="Times New Roman"/>
        </w:rPr>
        <w:t>道岔基本轨和护轨</w:t>
      </w:r>
    </w:p>
    <w:bookmarkEnd w:id="28"/>
    <w:bookmarkEnd w:id="29"/>
    <w:p w14:paraId="6B4A8D7E">
      <w:pPr>
        <w:pStyle w:val="51"/>
        <w:numPr>
          <w:ilvl w:val="0"/>
          <w:numId w:val="1"/>
        </w:numPr>
        <w:spacing w:before="312" w:after="312"/>
        <w:ind w:left="0"/>
        <w:outlineLvl w:val="0"/>
        <w:rPr>
          <w:rFonts w:ascii="Times New Roman"/>
        </w:rPr>
      </w:pPr>
      <w:bookmarkStart w:id="31" w:name="_Toc192439640"/>
      <w:bookmarkStart w:id="32" w:name="_Toc165968533"/>
      <w:bookmarkStart w:id="33" w:name="_Toc3943"/>
      <w:bookmarkStart w:id="34" w:name="_Toc30758"/>
      <w:r>
        <w:rPr>
          <w:rFonts w:ascii="Times New Roman"/>
        </w:rPr>
        <w:t>范围</w:t>
      </w:r>
      <w:bookmarkEnd w:id="31"/>
    </w:p>
    <w:p w14:paraId="5319A2DD">
      <w:pPr>
        <w:pStyle w:val="31"/>
        <w:rPr>
          <w:kern w:val="2"/>
          <w:szCs w:val="21"/>
        </w:rPr>
      </w:pPr>
      <w:r>
        <w:rPr>
          <w:rFonts w:hint="eastAsia"/>
          <w:kern w:val="2"/>
          <w:szCs w:val="21"/>
          <w:lang w:eastAsia="zh-CN"/>
        </w:rPr>
        <w:t>本规范</w:t>
      </w:r>
      <w:r>
        <w:rPr>
          <w:kern w:val="2"/>
          <w:szCs w:val="21"/>
        </w:rPr>
        <w:t>规定了道岔基本轨和护轨的工厂检查和产品抽样检验的要求。工厂检查适用于需要验证工厂专业技术人员、生产设备工装、监视测量设备、零部件和材料等要求的检查。产品抽样检验适用于行政许可、产品认证、监督抽查等需要验证产品与标准的符合性的检验检测，包括抽样、检验、结果判定、报告出具等。其他目的或用途的工厂检查和产品抽样检验可参照</w:t>
      </w:r>
      <w:r>
        <w:rPr>
          <w:rFonts w:hint="eastAsia"/>
          <w:kern w:val="2"/>
          <w:szCs w:val="21"/>
          <w:lang w:eastAsia="zh-CN"/>
        </w:rPr>
        <w:t>本规范</w:t>
      </w:r>
      <w:r>
        <w:rPr>
          <w:kern w:val="2"/>
          <w:szCs w:val="21"/>
        </w:rPr>
        <w:t>执行。</w:t>
      </w:r>
    </w:p>
    <w:p w14:paraId="597E1B2D">
      <w:pPr>
        <w:pStyle w:val="51"/>
        <w:numPr>
          <w:ilvl w:val="0"/>
          <w:numId w:val="1"/>
        </w:numPr>
        <w:spacing w:before="312" w:after="312"/>
        <w:ind w:left="0"/>
        <w:outlineLvl w:val="0"/>
        <w:rPr>
          <w:rFonts w:ascii="Times New Roman"/>
        </w:rPr>
      </w:pPr>
      <w:bookmarkStart w:id="35" w:name="_Toc192439641"/>
      <w:bookmarkStart w:id="36" w:name="_Hlk198882828"/>
      <w:r>
        <w:rPr>
          <w:rFonts w:ascii="Times New Roman"/>
        </w:rPr>
        <w:t>规范性引用文件</w:t>
      </w:r>
      <w:bookmarkEnd w:id="35"/>
    </w:p>
    <w:p w14:paraId="7FFD5A5D">
      <w:pPr>
        <w:tabs>
          <w:tab w:val="center" w:pos="4201"/>
          <w:tab w:val="right" w:leader="dot" w:pos="9298"/>
          <w:tab w:val="clear" w:pos="0"/>
        </w:tabs>
        <w:spacing w:line="360" w:lineRule="exact"/>
        <w:ind w:firstLine="357"/>
        <w:jc w:val="both"/>
        <w:rPr>
          <w:rFonts w:ascii="Times New Roman" w:hAnsi="Times New Roman"/>
          <w:sz w:val="21"/>
          <w:szCs w:val="21"/>
        </w:rPr>
      </w:pPr>
      <w:r>
        <w:rPr>
          <w:rFonts w:ascii="Times New Roman" w:hAnsi="Times New Roman"/>
          <w:sz w:val="21"/>
          <w:szCs w:val="21"/>
        </w:rPr>
        <w:t>下列文件中的内容通过文中的规范性引用而构成</w:t>
      </w:r>
      <w:r>
        <w:rPr>
          <w:rFonts w:hint="eastAsia" w:ascii="Times New Roman" w:hAnsi="Times New Roman"/>
          <w:sz w:val="21"/>
          <w:szCs w:val="21"/>
          <w:lang w:eastAsia="zh-CN"/>
        </w:rPr>
        <w:t>本规范</w:t>
      </w:r>
      <w:r>
        <w:rPr>
          <w:rFonts w:ascii="Times New Roman" w:hAnsi="Times New Roman"/>
          <w:sz w:val="21"/>
          <w:szCs w:val="21"/>
        </w:rPr>
        <w:t>必不可少的条款。其中，注日期的引用文件，仅该日期对应的版本适用于</w:t>
      </w:r>
      <w:r>
        <w:rPr>
          <w:rFonts w:hint="eastAsia" w:ascii="Times New Roman" w:hAnsi="Times New Roman"/>
          <w:sz w:val="21"/>
          <w:szCs w:val="21"/>
          <w:lang w:eastAsia="zh-CN"/>
        </w:rPr>
        <w:t>本规范</w:t>
      </w:r>
      <w:r>
        <w:rPr>
          <w:rFonts w:ascii="Times New Roman" w:hAnsi="Times New Roman"/>
          <w:sz w:val="21"/>
          <w:szCs w:val="21"/>
        </w:rPr>
        <w:t>；不注日期的引用文件，其最新版本（包括所有的修改单）适用于</w:t>
      </w:r>
      <w:r>
        <w:rPr>
          <w:rFonts w:hint="eastAsia" w:ascii="Times New Roman" w:hAnsi="Times New Roman"/>
          <w:sz w:val="21"/>
          <w:szCs w:val="21"/>
          <w:lang w:eastAsia="zh-CN"/>
        </w:rPr>
        <w:t>本规范</w:t>
      </w:r>
      <w:r>
        <w:rPr>
          <w:rFonts w:ascii="Times New Roman" w:hAnsi="Times New Roman"/>
          <w:sz w:val="21"/>
          <w:szCs w:val="21"/>
        </w:rPr>
        <w:t>。</w:t>
      </w:r>
    </w:p>
    <w:p w14:paraId="58D084CD">
      <w:pPr>
        <w:tabs>
          <w:tab w:val="center" w:pos="4201"/>
          <w:tab w:val="right" w:leader="dot" w:pos="9298"/>
          <w:tab w:val="clear" w:pos="0"/>
        </w:tabs>
        <w:spacing w:after="0" w:line="360" w:lineRule="exact"/>
        <w:ind w:firstLine="420" w:firstLineChars="200"/>
        <w:jc w:val="left"/>
        <w:rPr>
          <w:rFonts w:hint="eastAsia" w:ascii="宋体" w:hAnsi="宋体" w:eastAsia="宋体" w:cs="宋体"/>
          <w:sz w:val="21"/>
          <w:szCs w:val="21"/>
        </w:rPr>
      </w:pPr>
      <w:r>
        <w:rPr>
          <w:rFonts w:hint="eastAsia" w:ascii="宋体" w:hAnsi="宋体" w:eastAsia="宋体" w:cs="宋体"/>
          <w:sz w:val="21"/>
          <w:szCs w:val="21"/>
        </w:rPr>
        <w:t>TB/T 412—2020  标准轨距铁路道岔</w:t>
      </w:r>
    </w:p>
    <w:p w14:paraId="3F5991EA">
      <w:pPr>
        <w:tabs>
          <w:tab w:val="center" w:pos="4201"/>
          <w:tab w:val="right" w:leader="dot" w:pos="9298"/>
          <w:tab w:val="clear" w:pos="0"/>
        </w:tabs>
        <w:spacing w:after="0" w:line="360" w:lineRule="exact"/>
        <w:ind w:firstLine="420" w:firstLineChars="200"/>
        <w:jc w:val="left"/>
        <w:rPr>
          <w:rFonts w:hint="eastAsia" w:ascii="宋体" w:hAnsi="宋体" w:eastAsia="宋体" w:cs="宋体"/>
          <w:sz w:val="21"/>
          <w:szCs w:val="21"/>
        </w:rPr>
      </w:pPr>
      <w:r>
        <w:rPr>
          <w:rFonts w:hint="eastAsia" w:ascii="宋体" w:hAnsi="宋体" w:eastAsia="宋体" w:cs="宋体"/>
          <w:sz w:val="21"/>
          <w:szCs w:val="21"/>
        </w:rPr>
        <w:t>TB/T 3307.1—2020</w:t>
      </w:r>
      <w:r>
        <w:rPr>
          <w:rFonts w:hint="eastAsia" w:ascii="宋体" w:hAnsi="宋体" w:eastAsia="宋体" w:cs="宋体"/>
          <w:sz w:val="21"/>
          <w:szCs w:val="21"/>
        </w:rPr>
        <w:tab/>
      </w:r>
      <w:r>
        <w:rPr>
          <w:rFonts w:hint="eastAsia" w:ascii="宋体" w:hAnsi="宋体" w:eastAsia="宋体" w:cs="宋体"/>
          <w:sz w:val="21"/>
          <w:szCs w:val="21"/>
        </w:rPr>
        <w:t xml:space="preserve">  高速铁路道岔制造技术条件 第1部分：制造与组装</w:t>
      </w:r>
    </w:p>
    <w:p w14:paraId="242AAB9F">
      <w:pPr>
        <w:tabs>
          <w:tab w:val="center" w:pos="4201"/>
          <w:tab w:val="right" w:leader="dot" w:pos="9298"/>
          <w:tab w:val="clear" w:pos="0"/>
        </w:tabs>
        <w:spacing w:after="0" w:line="360" w:lineRule="exact"/>
        <w:ind w:firstLine="420" w:firstLineChars="200"/>
        <w:jc w:val="left"/>
        <w:rPr>
          <w:rFonts w:hint="eastAsia" w:ascii="宋体" w:hAnsi="宋体" w:eastAsia="宋体" w:cs="宋体"/>
          <w:sz w:val="21"/>
          <w:szCs w:val="21"/>
        </w:rPr>
      </w:pPr>
      <w:r>
        <w:rPr>
          <w:rFonts w:hint="eastAsia" w:ascii="宋体" w:hAnsi="宋体" w:eastAsia="宋体" w:cs="宋体"/>
          <w:sz w:val="21"/>
          <w:szCs w:val="21"/>
        </w:rPr>
        <w:t>TB/T 3434—2016  CN道岔制造技术条件</w:t>
      </w:r>
    </w:p>
    <w:bookmarkEnd w:id="36"/>
    <w:p w14:paraId="652D9C28">
      <w:pPr>
        <w:pStyle w:val="51"/>
        <w:numPr>
          <w:ilvl w:val="0"/>
          <w:numId w:val="1"/>
        </w:numPr>
        <w:spacing w:before="312" w:after="312"/>
        <w:ind w:left="0"/>
        <w:outlineLvl w:val="0"/>
        <w:rPr>
          <w:rFonts w:ascii="Times New Roman"/>
        </w:rPr>
      </w:pPr>
      <w:bookmarkStart w:id="37" w:name="_Toc192439642"/>
      <w:r>
        <w:rPr>
          <w:rFonts w:ascii="Times New Roman"/>
        </w:rPr>
        <w:t>工厂检查</w:t>
      </w:r>
      <w:bookmarkEnd w:id="37"/>
    </w:p>
    <w:p w14:paraId="4E1BE625">
      <w:pPr>
        <w:pStyle w:val="53"/>
        <w:spacing w:before="156" w:after="156"/>
        <w:ind w:left="0"/>
        <w:rPr>
          <w:rFonts w:ascii="Times New Roman"/>
        </w:rPr>
      </w:pPr>
      <w:bookmarkStart w:id="38" w:name="_Toc192439643"/>
      <w:r>
        <w:rPr>
          <w:rFonts w:ascii="Times New Roman"/>
        </w:rPr>
        <w:t>专业技术人员</w:t>
      </w:r>
      <w:bookmarkEnd w:id="38"/>
    </w:p>
    <w:p w14:paraId="02F8A958">
      <w:pPr>
        <w:pStyle w:val="54"/>
        <w:jc w:val="both"/>
        <w:rPr>
          <w:rFonts w:hint="eastAsia" w:ascii="宋体" w:hAnsi="宋体" w:eastAsia="宋体" w:cs="宋体"/>
          <w:szCs w:val="20"/>
        </w:rPr>
      </w:pPr>
      <w:r>
        <w:rPr>
          <w:rFonts w:ascii="Times New Roman" w:hAnsi="Times New Roman" w:eastAsia="宋体"/>
          <w:szCs w:val="20"/>
        </w:rPr>
        <w:t>具备可持续保证产品质量的专业技术人员，相应人员培训、人员资质等需满足产品质量保证需</w:t>
      </w:r>
      <w:r>
        <w:rPr>
          <w:rFonts w:hint="eastAsia" w:ascii="宋体" w:hAnsi="宋体" w:eastAsia="宋体" w:cs="宋体"/>
          <w:szCs w:val="20"/>
        </w:rPr>
        <w:t>求。</w:t>
      </w:r>
      <w:bookmarkStart w:id="39" w:name="_Hlk192435721"/>
      <w:r>
        <w:rPr>
          <w:rFonts w:hint="eastAsia" w:ascii="宋体" w:hAnsi="宋体" w:eastAsia="宋体" w:cs="宋体"/>
          <w:szCs w:val="20"/>
        </w:rPr>
        <w:t>生产企业专业技术人员</w:t>
      </w:r>
      <w:bookmarkEnd w:id="39"/>
      <w:r>
        <w:rPr>
          <w:rFonts w:hint="eastAsia" w:ascii="宋体" w:hAnsi="宋体" w:eastAsia="宋体" w:cs="宋体"/>
          <w:szCs w:val="20"/>
        </w:rPr>
        <w:t>应满足表1要求。</w:t>
      </w:r>
    </w:p>
    <w:p w14:paraId="6311D0D1">
      <w:pPr>
        <w:pStyle w:val="54"/>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jc w:val="center"/>
        <w:textAlignment w:val="auto"/>
        <w:rPr>
          <w:rFonts w:ascii="Times New Roman" w:hAnsi="Times New Roman" w:eastAsia="宋体"/>
          <w:szCs w:val="20"/>
        </w:rPr>
      </w:pPr>
      <w:r>
        <w:rPr>
          <w:rFonts w:ascii="Times New Roman" w:hAnsi="Times New Roman"/>
        </w:rPr>
        <w:t>表 1  生产企业专业技术人员要求</w:t>
      </w:r>
    </w:p>
    <w:tbl>
      <w:tblPr>
        <w:tblStyle w:val="25"/>
        <w:tblW w:w="4984" w:type="pct"/>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autofit"/>
        <w:tblCellMar>
          <w:top w:w="0" w:type="dxa"/>
          <w:left w:w="108" w:type="dxa"/>
          <w:bottom w:w="0" w:type="dxa"/>
          <w:right w:w="108" w:type="dxa"/>
        </w:tblCellMar>
      </w:tblPr>
      <w:tblGrid>
        <w:gridCol w:w="414"/>
        <w:gridCol w:w="597"/>
        <w:gridCol w:w="977"/>
        <w:gridCol w:w="715"/>
        <w:gridCol w:w="805"/>
        <w:gridCol w:w="801"/>
        <w:gridCol w:w="818"/>
        <w:gridCol w:w="887"/>
        <w:gridCol w:w="887"/>
        <w:gridCol w:w="885"/>
        <w:gridCol w:w="884"/>
        <w:gridCol w:w="869"/>
      </w:tblGrid>
      <w:tr w14:paraId="2B49EA6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tblHeader/>
          <w:jc w:val="center"/>
        </w:trPr>
        <w:tc>
          <w:tcPr>
            <w:tcW w:w="217" w:type="pct"/>
            <w:vMerge w:val="restart"/>
            <w:tcBorders>
              <w:tl2br w:val="nil"/>
              <w:tr2bl w:val="nil"/>
            </w:tcBorders>
            <w:vAlign w:val="center"/>
          </w:tcPr>
          <w:p w14:paraId="2211348C">
            <w:pPr>
              <w:spacing w:after="0" w:line="240" w:lineRule="auto"/>
              <w:rPr>
                <w:rFonts w:hint="eastAsia" w:ascii="宋体" w:hAnsi="宋体" w:eastAsia="宋体" w:cs="宋体"/>
                <w:sz w:val="18"/>
                <w:szCs w:val="18"/>
              </w:rPr>
            </w:pPr>
            <w:r>
              <w:rPr>
                <w:rFonts w:hint="eastAsia" w:ascii="宋体" w:hAnsi="宋体" w:eastAsia="宋体" w:cs="宋体"/>
                <w:sz w:val="18"/>
                <w:szCs w:val="18"/>
              </w:rPr>
              <w:t>序号</w:t>
            </w:r>
          </w:p>
        </w:tc>
        <w:tc>
          <w:tcPr>
            <w:tcW w:w="825" w:type="pct"/>
            <w:gridSpan w:val="2"/>
            <w:vMerge w:val="restart"/>
            <w:tcBorders>
              <w:tl2br w:val="nil"/>
              <w:tr2bl w:val="nil"/>
            </w:tcBorders>
            <w:vAlign w:val="center"/>
          </w:tcPr>
          <w:p w14:paraId="634FD554">
            <w:pPr>
              <w:spacing w:after="0" w:line="240" w:lineRule="auto"/>
              <w:rPr>
                <w:rFonts w:hint="eastAsia" w:ascii="宋体" w:hAnsi="宋体" w:eastAsia="宋体" w:cs="宋体"/>
                <w:sz w:val="18"/>
                <w:szCs w:val="18"/>
              </w:rPr>
            </w:pPr>
            <w:r>
              <w:rPr>
                <w:rFonts w:hint="eastAsia" w:ascii="宋体" w:hAnsi="宋体" w:eastAsia="宋体" w:cs="宋体"/>
                <w:sz w:val="18"/>
                <w:szCs w:val="18"/>
              </w:rPr>
              <w:t>专业类别</w:t>
            </w:r>
          </w:p>
        </w:tc>
        <w:tc>
          <w:tcPr>
            <w:tcW w:w="3502" w:type="pct"/>
            <w:gridSpan w:val="8"/>
            <w:tcBorders>
              <w:tl2br w:val="nil"/>
              <w:tr2bl w:val="nil"/>
            </w:tcBorders>
            <w:vAlign w:val="center"/>
          </w:tcPr>
          <w:p w14:paraId="2E4CD733">
            <w:pPr>
              <w:spacing w:after="0" w:line="240" w:lineRule="auto"/>
              <w:rPr>
                <w:rFonts w:hint="eastAsia" w:ascii="宋体" w:hAnsi="宋体" w:eastAsia="宋体" w:cs="宋体"/>
                <w:sz w:val="18"/>
                <w:szCs w:val="18"/>
              </w:rPr>
            </w:pPr>
            <w:r>
              <w:rPr>
                <w:rFonts w:hint="eastAsia" w:ascii="宋体" w:hAnsi="宋体" w:eastAsia="宋体" w:cs="宋体"/>
                <w:sz w:val="18"/>
                <w:szCs w:val="18"/>
              </w:rPr>
              <w:t>人员要求（速度v单位为：km/h）</w:t>
            </w:r>
          </w:p>
        </w:tc>
        <w:tc>
          <w:tcPr>
            <w:tcW w:w="455" w:type="pct"/>
            <w:vMerge w:val="restart"/>
            <w:tcBorders>
              <w:tl2br w:val="nil"/>
              <w:tr2bl w:val="nil"/>
            </w:tcBorders>
            <w:vAlign w:val="center"/>
          </w:tcPr>
          <w:p w14:paraId="3A21124A">
            <w:pPr>
              <w:spacing w:after="0" w:line="240" w:lineRule="auto"/>
              <w:rPr>
                <w:rFonts w:hint="eastAsia" w:ascii="宋体" w:hAnsi="宋体" w:eastAsia="宋体" w:cs="宋体"/>
                <w:sz w:val="18"/>
                <w:szCs w:val="18"/>
              </w:rPr>
            </w:pPr>
            <w:r>
              <w:rPr>
                <w:rFonts w:hint="eastAsia" w:ascii="宋体" w:hAnsi="宋体" w:eastAsia="宋体" w:cs="宋体"/>
                <w:sz w:val="18"/>
                <w:szCs w:val="18"/>
              </w:rPr>
              <w:t>备注</w:t>
            </w:r>
          </w:p>
        </w:tc>
      </w:tr>
      <w:tr w14:paraId="2E2B34B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tblHeader/>
          <w:jc w:val="center"/>
        </w:trPr>
        <w:tc>
          <w:tcPr>
            <w:tcW w:w="217" w:type="pct"/>
            <w:vMerge w:val="continue"/>
            <w:tcBorders>
              <w:tl2br w:val="nil"/>
              <w:tr2bl w:val="nil"/>
            </w:tcBorders>
            <w:vAlign w:val="center"/>
          </w:tcPr>
          <w:p w14:paraId="4E628D6C">
            <w:pPr>
              <w:spacing w:after="0" w:line="240" w:lineRule="auto"/>
              <w:rPr>
                <w:rFonts w:hint="eastAsia" w:ascii="宋体" w:hAnsi="宋体" w:eastAsia="宋体" w:cs="宋体"/>
                <w:sz w:val="18"/>
                <w:szCs w:val="18"/>
              </w:rPr>
            </w:pPr>
          </w:p>
        </w:tc>
        <w:tc>
          <w:tcPr>
            <w:tcW w:w="825" w:type="pct"/>
            <w:gridSpan w:val="2"/>
            <w:vMerge w:val="continue"/>
            <w:tcBorders>
              <w:tl2br w:val="nil"/>
              <w:tr2bl w:val="nil"/>
            </w:tcBorders>
            <w:vAlign w:val="center"/>
          </w:tcPr>
          <w:p w14:paraId="253E1A5C">
            <w:pPr>
              <w:spacing w:after="0" w:line="240" w:lineRule="auto"/>
              <w:rPr>
                <w:rFonts w:hint="eastAsia" w:ascii="宋体" w:hAnsi="宋体" w:eastAsia="宋体" w:cs="宋体"/>
                <w:sz w:val="18"/>
                <w:szCs w:val="18"/>
              </w:rPr>
            </w:pPr>
          </w:p>
        </w:tc>
        <w:tc>
          <w:tcPr>
            <w:tcW w:w="797" w:type="pct"/>
            <w:gridSpan w:val="2"/>
            <w:tcBorders>
              <w:tl2br w:val="nil"/>
              <w:tr2bl w:val="nil"/>
            </w:tcBorders>
            <w:vAlign w:val="center"/>
          </w:tcPr>
          <w:p w14:paraId="7E76172B">
            <w:pPr>
              <w:spacing w:after="0" w:line="240" w:lineRule="auto"/>
              <w:rPr>
                <w:rFonts w:hint="eastAsia" w:ascii="宋体" w:hAnsi="宋体" w:eastAsia="宋体" w:cs="宋体"/>
                <w:sz w:val="18"/>
                <w:szCs w:val="18"/>
              </w:rPr>
            </w:pPr>
            <w:r>
              <w:rPr>
                <w:rFonts w:hint="eastAsia" w:ascii="宋体" w:hAnsi="宋体" w:eastAsia="宋体" w:cs="宋体"/>
                <w:sz w:val="18"/>
                <w:szCs w:val="18"/>
              </w:rPr>
              <w:t>v≤120</w:t>
            </w:r>
          </w:p>
        </w:tc>
        <w:tc>
          <w:tcPr>
            <w:tcW w:w="849" w:type="pct"/>
            <w:gridSpan w:val="2"/>
            <w:tcBorders>
              <w:tl2br w:val="nil"/>
              <w:tr2bl w:val="nil"/>
            </w:tcBorders>
            <w:vAlign w:val="center"/>
          </w:tcPr>
          <w:p w14:paraId="06C05ADB">
            <w:pPr>
              <w:spacing w:after="0" w:line="240" w:lineRule="auto"/>
              <w:rPr>
                <w:rFonts w:hint="eastAsia" w:ascii="宋体" w:hAnsi="宋体" w:eastAsia="宋体" w:cs="宋体"/>
                <w:sz w:val="18"/>
                <w:szCs w:val="18"/>
              </w:rPr>
            </w:pPr>
            <w:r>
              <w:rPr>
                <w:rFonts w:hint="eastAsia" w:ascii="宋体" w:hAnsi="宋体" w:eastAsia="宋体" w:cs="宋体"/>
                <w:sz w:val="18"/>
                <w:szCs w:val="18"/>
              </w:rPr>
              <w:t>120＜v≤160</w:t>
            </w:r>
          </w:p>
        </w:tc>
        <w:tc>
          <w:tcPr>
            <w:tcW w:w="930" w:type="pct"/>
            <w:gridSpan w:val="2"/>
            <w:tcBorders>
              <w:tl2br w:val="nil"/>
              <w:tr2bl w:val="nil"/>
            </w:tcBorders>
            <w:vAlign w:val="center"/>
          </w:tcPr>
          <w:p w14:paraId="1010AD3E">
            <w:pPr>
              <w:spacing w:after="0" w:line="240" w:lineRule="auto"/>
              <w:rPr>
                <w:rFonts w:hint="eastAsia" w:ascii="宋体" w:hAnsi="宋体" w:eastAsia="宋体" w:cs="宋体"/>
                <w:sz w:val="18"/>
                <w:szCs w:val="18"/>
              </w:rPr>
            </w:pPr>
            <w:r>
              <w:rPr>
                <w:rFonts w:hint="eastAsia" w:ascii="宋体" w:hAnsi="宋体" w:eastAsia="宋体" w:cs="宋体"/>
                <w:sz w:val="18"/>
                <w:szCs w:val="18"/>
              </w:rPr>
              <w:t>160＜v≤200</w:t>
            </w:r>
          </w:p>
        </w:tc>
        <w:tc>
          <w:tcPr>
            <w:tcW w:w="927" w:type="pct"/>
            <w:gridSpan w:val="2"/>
            <w:tcBorders>
              <w:tl2br w:val="nil"/>
              <w:tr2bl w:val="nil"/>
            </w:tcBorders>
            <w:vAlign w:val="center"/>
          </w:tcPr>
          <w:p w14:paraId="5DA411FB">
            <w:pPr>
              <w:spacing w:after="0" w:line="240" w:lineRule="auto"/>
              <w:rPr>
                <w:rFonts w:hint="eastAsia" w:ascii="宋体" w:hAnsi="宋体" w:eastAsia="宋体" w:cs="宋体"/>
                <w:sz w:val="18"/>
                <w:szCs w:val="18"/>
              </w:rPr>
            </w:pPr>
            <w:r>
              <w:rPr>
                <w:rFonts w:hint="eastAsia" w:ascii="宋体" w:hAnsi="宋体" w:eastAsia="宋体" w:cs="宋体"/>
                <w:sz w:val="18"/>
                <w:szCs w:val="18"/>
              </w:rPr>
              <w:t>高速</w:t>
            </w:r>
          </w:p>
        </w:tc>
        <w:tc>
          <w:tcPr>
            <w:tcW w:w="455" w:type="pct"/>
            <w:vMerge w:val="continue"/>
            <w:tcBorders>
              <w:tl2br w:val="nil"/>
              <w:tr2bl w:val="nil"/>
            </w:tcBorders>
            <w:vAlign w:val="center"/>
          </w:tcPr>
          <w:p w14:paraId="107A7CF8">
            <w:pPr>
              <w:spacing w:after="0" w:line="240" w:lineRule="auto"/>
              <w:rPr>
                <w:rFonts w:hint="eastAsia" w:ascii="宋体" w:hAnsi="宋体" w:eastAsia="宋体" w:cs="宋体"/>
                <w:sz w:val="18"/>
                <w:szCs w:val="18"/>
              </w:rPr>
            </w:pPr>
          </w:p>
        </w:tc>
      </w:tr>
      <w:tr w14:paraId="5AA11A2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tblHeader/>
          <w:jc w:val="center"/>
        </w:trPr>
        <w:tc>
          <w:tcPr>
            <w:tcW w:w="217" w:type="pct"/>
            <w:vMerge w:val="continue"/>
            <w:tcBorders>
              <w:bottom w:val="single" w:color="000000" w:sz="8" w:space="0"/>
              <w:tl2br w:val="nil"/>
              <w:tr2bl w:val="nil"/>
            </w:tcBorders>
            <w:vAlign w:val="center"/>
          </w:tcPr>
          <w:p w14:paraId="0B705717">
            <w:pPr>
              <w:spacing w:after="0" w:line="240" w:lineRule="auto"/>
              <w:rPr>
                <w:rFonts w:hint="eastAsia" w:ascii="宋体" w:hAnsi="宋体" w:eastAsia="宋体" w:cs="宋体"/>
                <w:sz w:val="18"/>
                <w:szCs w:val="18"/>
              </w:rPr>
            </w:pPr>
          </w:p>
        </w:tc>
        <w:tc>
          <w:tcPr>
            <w:tcW w:w="825" w:type="pct"/>
            <w:gridSpan w:val="2"/>
            <w:vMerge w:val="continue"/>
            <w:tcBorders>
              <w:bottom w:val="single" w:color="000000" w:sz="8" w:space="0"/>
              <w:tl2br w:val="nil"/>
              <w:tr2bl w:val="nil"/>
            </w:tcBorders>
            <w:vAlign w:val="center"/>
          </w:tcPr>
          <w:p w14:paraId="75BC4A87">
            <w:pPr>
              <w:spacing w:after="0" w:line="240" w:lineRule="auto"/>
              <w:rPr>
                <w:rFonts w:hint="eastAsia" w:ascii="宋体" w:hAnsi="宋体" w:eastAsia="宋体" w:cs="宋体"/>
                <w:sz w:val="18"/>
                <w:szCs w:val="18"/>
              </w:rPr>
            </w:pPr>
          </w:p>
        </w:tc>
        <w:tc>
          <w:tcPr>
            <w:tcW w:w="375" w:type="pct"/>
            <w:tcBorders>
              <w:bottom w:val="single" w:color="000000" w:sz="8" w:space="0"/>
              <w:tl2br w:val="nil"/>
              <w:tr2bl w:val="nil"/>
            </w:tcBorders>
            <w:shd w:val="clear" w:color="auto" w:fill="auto"/>
            <w:vAlign w:val="center"/>
          </w:tcPr>
          <w:p w14:paraId="5DDCA71D">
            <w:pPr>
              <w:spacing w:after="0" w:line="240" w:lineRule="auto"/>
              <w:rPr>
                <w:rFonts w:hint="eastAsia" w:ascii="宋体" w:hAnsi="宋体" w:eastAsia="宋体" w:cs="宋体"/>
                <w:sz w:val="18"/>
                <w:szCs w:val="18"/>
              </w:rPr>
            </w:pPr>
            <w:r>
              <w:rPr>
                <w:rFonts w:hint="eastAsia" w:ascii="宋体" w:hAnsi="宋体" w:eastAsia="宋体" w:cs="宋体"/>
                <w:sz w:val="18"/>
                <w:szCs w:val="18"/>
              </w:rPr>
              <w:t>中</w:t>
            </w:r>
          </w:p>
        </w:tc>
        <w:tc>
          <w:tcPr>
            <w:tcW w:w="422" w:type="pct"/>
            <w:tcBorders>
              <w:bottom w:val="single" w:color="000000" w:sz="8" w:space="0"/>
              <w:tl2br w:val="nil"/>
              <w:tr2bl w:val="nil"/>
            </w:tcBorders>
            <w:shd w:val="clear" w:color="auto" w:fill="auto"/>
            <w:vAlign w:val="center"/>
          </w:tcPr>
          <w:p w14:paraId="45DCD2C1">
            <w:pPr>
              <w:spacing w:after="0" w:line="240" w:lineRule="auto"/>
              <w:rPr>
                <w:rFonts w:hint="eastAsia" w:ascii="宋体" w:hAnsi="宋体" w:eastAsia="宋体" w:cs="宋体"/>
                <w:sz w:val="18"/>
                <w:szCs w:val="18"/>
              </w:rPr>
            </w:pPr>
            <w:r>
              <w:rPr>
                <w:rFonts w:hint="eastAsia" w:ascii="宋体" w:hAnsi="宋体" w:eastAsia="宋体" w:cs="宋体"/>
                <w:sz w:val="18"/>
                <w:szCs w:val="18"/>
              </w:rPr>
              <w:t>高</w:t>
            </w:r>
          </w:p>
        </w:tc>
        <w:tc>
          <w:tcPr>
            <w:tcW w:w="420" w:type="pct"/>
            <w:tcBorders>
              <w:bottom w:val="single" w:color="000000" w:sz="8" w:space="0"/>
              <w:tl2br w:val="nil"/>
              <w:tr2bl w:val="nil"/>
            </w:tcBorders>
            <w:shd w:val="clear" w:color="auto" w:fill="auto"/>
            <w:vAlign w:val="center"/>
          </w:tcPr>
          <w:p w14:paraId="328311FF">
            <w:pPr>
              <w:spacing w:after="0" w:line="240" w:lineRule="auto"/>
              <w:rPr>
                <w:rFonts w:hint="eastAsia" w:ascii="宋体" w:hAnsi="宋体" w:eastAsia="宋体" w:cs="宋体"/>
                <w:sz w:val="18"/>
                <w:szCs w:val="18"/>
              </w:rPr>
            </w:pPr>
            <w:r>
              <w:rPr>
                <w:rFonts w:hint="eastAsia" w:ascii="宋体" w:hAnsi="宋体" w:eastAsia="宋体" w:cs="宋体"/>
                <w:sz w:val="18"/>
                <w:szCs w:val="18"/>
              </w:rPr>
              <w:t>中</w:t>
            </w:r>
          </w:p>
        </w:tc>
        <w:tc>
          <w:tcPr>
            <w:tcW w:w="429" w:type="pct"/>
            <w:tcBorders>
              <w:bottom w:val="single" w:color="000000" w:sz="8" w:space="0"/>
              <w:tl2br w:val="nil"/>
              <w:tr2bl w:val="nil"/>
            </w:tcBorders>
            <w:shd w:val="clear" w:color="auto" w:fill="auto"/>
            <w:vAlign w:val="center"/>
          </w:tcPr>
          <w:p w14:paraId="27CA9929">
            <w:pPr>
              <w:spacing w:after="0" w:line="240" w:lineRule="auto"/>
              <w:rPr>
                <w:rFonts w:hint="eastAsia" w:ascii="宋体" w:hAnsi="宋体" w:eastAsia="宋体" w:cs="宋体"/>
                <w:sz w:val="18"/>
                <w:szCs w:val="18"/>
              </w:rPr>
            </w:pPr>
            <w:r>
              <w:rPr>
                <w:rFonts w:hint="eastAsia" w:ascii="宋体" w:hAnsi="宋体" w:eastAsia="宋体" w:cs="宋体"/>
                <w:sz w:val="18"/>
                <w:szCs w:val="18"/>
              </w:rPr>
              <w:t>高</w:t>
            </w:r>
          </w:p>
        </w:tc>
        <w:tc>
          <w:tcPr>
            <w:tcW w:w="465" w:type="pct"/>
            <w:tcBorders>
              <w:bottom w:val="single" w:color="000000" w:sz="8" w:space="0"/>
              <w:tl2br w:val="nil"/>
              <w:tr2bl w:val="nil"/>
            </w:tcBorders>
            <w:vAlign w:val="center"/>
          </w:tcPr>
          <w:p w14:paraId="456F5FBA">
            <w:pPr>
              <w:spacing w:after="0" w:line="240" w:lineRule="auto"/>
              <w:rPr>
                <w:rFonts w:hint="eastAsia" w:ascii="宋体" w:hAnsi="宋体" w:eastAsia="宋体" w:cs="宋体"/>
                <w:sz w:val="18"/>
                <w:szCs w:val="18"/>
              </w:rPr>
            </w:pPr>
            <w:r>
              <w:rPr>
                <w:rFonts w:hint="eastAsia" w:ascii="宋体" w:hAnsi="宋体" w:eastAsia="宋体" w:cs="宋体"/>
                <w:sz w:val="18"/>
                <w:szCs w:val="18"/>
              </w:rPr>
              <w:t>中</w:t>
            </w:r>
          </w:p>
        </w:tc>
        <w:tc>
          <w:tcPr>
            <w:tcW w:w="465" w:type="pct"/>
            <w:tcBorders>
              <w:bottom w:val="single" w:color="000000" w:sz="8" w:space="0"/>
              <w:tl2br w:val="nil"/>
              <w:tr2bl w:val="nil"/>
            </w:tcBorders>
            <w:vAlign w:val="center"/>
          </w:tcPr>
          <w:p w14:paraId="20A047AF">
            <w:pPr>
              <w:spacing w:after="0" w:line="240" w:lineRule="auto"/>
              <w:rPr>
                <w:rFonts w:hint="eastAsia" w:ascii="宋体" w:hAnsi="宋体" w:eastAsia="宋体" w:cs="宋体"/>
                <w:sz w:val="18"/>
                <w:szCs w:val="18"/>
              </w:rPr>
            </w:pPr>
            <w:r>
              <w:rPr>
                <w:rFonts w:hint="eastAsia" w:ascii="宋体" w:hAnsi="宋体" w:eastAsia="宋体" w:cs="宋体"/>
                <w:sz w:val="18"/>
                <w:szCs w:val="18"/>
              </w:rPr>
              <w:t>高</w:t>
            </w:r>
          </w:p>
        </w:tc>
        <w:tc>
          <w:tcPr>
            <w:tcW w:w="464" w:type="pct"/>
            <w:tcBorders>
              <w:bottom w:val="single" w:color="000000" w:sz="8" w:space="0"/>
              <w:tl2br w:val="nil"/>
              <w:tr2bl w:val="nil"/>
            </w:tcBorders>
            <w:vAlign w:val="center"/>
          </w:tcPr>
          <w:p w14:paraId="1EB65288">
            <w:pPr>
              <w:spacing w:after="0" w:line="240" w:lineRule="auto"/>
              <w:rPr>
                <w:rFonts w:hint="eastAsia" w:ascii="宋体" w:hAnsi="宋体" w:eastAsia="宋体" w:cs="宋体"/>
                <w:sz w:val="18"/>
                <w:szCs w:val="18"/>
              </w:rPr>
            </w:pPr>
            <w:r>
              <w:rPr>
                <w:rFonts w:hint="eastAsia" w:ascii="宋体" w:hAnsi="宋体" w:eastAsia="宋体" w:cs="宋体"/>
                <w:sz w:val="18"/>
                <w:szCs w:val="18"/>
              </w:rPr>
              <w:t>中</w:t>
            </w:r>
          </w:p>
        </w:tc>
        <w:tc>
          <w:tcPr>
            <w:tcW w:w="463" w:type="pct"/>
            <w:tcBorders>
              <w:bottom w:val="single" w:color="000000" w:sz="8" w:space="0"/>
              <w:tl2br w:val="nil"/>
              <w:tr2bl w:val="nil"/>
            </w:tcBorders>
            <w:vAlign w:val="center"/>
          </w:tcPr>
          <w:p w14:paraId="37C7D4F5">
            <w:pPr>
              <w:spacing w:after="0" w:line="240" w:lineRule="auto"/>
              <w:rPr>
                <w:rFonts w:hint="eastAsia" w:ascii="宋体" w:hAnsi="宋体" w:eastAsia="宋体" w:cs="宋体"/>
                <w:sz w:val="18"/>
                <w:szCs w:val="18"/>
              </w:rPr>
            </w:pPr>
            <w:r>
              <w:rPr>
                <w:rFonts w:hint="eastAsia" w:ascii="宋体" w:hAnsi="宋体" w:eastAsia="宋体" w:cs="宋体"/>
                <w:sz w:val="18"/>
                <w:szCs w:val="18"/>
              </w:rPr>
              <w:t>高</w:t>
            </w:r>
          </w:p>
        </w:tc>
        <w:tc>
          <w:tcPr>
            <w:tcW w:w="455" w:type="pct"/>
            <w:vMerge w:val="continue"/>
            <w:tcBorders>
              <w:bottom w:val="single" w:color="000000" w:sz="8" w:space="0"/>
              <w:tl2br w:val="nil"/>
              <w:tr2bl w:val="nil"/>
            </w:tcBorders>
            <w:vAlign w:val="center"/>
          </w:tcPr>
          <w:p w14:paraId="4EB56DDB">
            <w:pPr>
              <w:spacing w:after="0" w:line="240" w:lineRule="auto"/>
              <w:rPr>
                <w:rFonts w:hint="eastAsia" w:ascii="宋体" w:hAnsi="宋体" w:eastAsia="宋体" w:cs="宋体"/>
                <w:sz w:val="18"/>
                <w:szCs w:val="18"/>
              </w:rPr>
            </w:pPr>
          </w:p>
        </w:tc>
      </w:tr>
      <w:tr w14:paraId="563B53C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7" w:type="pct"/>
            <w:tcBorders>
              <w:top w:val="single" w:color="000000" w:sz="8" w:space="0"/>
              <w:tl2br w:val="nil"/>
              <w:tr2bl w:val="nil"/>
            </w:tcBorders>
            <w:vAlign w:val="center"/>
          </w:tcPr>
          <w:p w14:paraId="184AA39B">
            <w:pPr>
              <w:spacing w:after="0" w:line="240" w:lineRule="auto"/>
              <w:rPr>
                <w:rFonts w:hint="eastAsia" w:ascii="宋体" w:hAnsi="宋体" w:eastAsia="宋体" w:cs="宋体"/>
                <w:sz w:val="18"/>
                <w:szCs w:val="18"/>
              </w:rPr>
            </w:pPr>
            <w:r>
              <w:rPr>
                <w:rFonts w:hint="eastAsia" w:ascii="宋体" w:hAnsi="宋体" w:eastAsia="宋体" w:cs="宋体"/>
                <w:sz w:val="18"/>
                <w:szCs w:val="18"/>
              </w:rPr>
              <w:t>1</w:t>
            </w:r>
          </w:p>
        </w:tc>
        <w:tc>
          <w:tcPr>
            <w:tcW w:w="313" w:type="pct"/>
            <w:vMerge w:val="restart"/>
            <w:tcBorders>
              <w:top w:val="single" w:color="000000" w:sz="8" w:space="0"/>
              <w:tl2br w:val="nil"/>
              <w:tr2bl w:val="nil"/>
            </w:tcBorders>
            <w:vAlign w:val="center"/>
          </w:tcPr>
          <w:p w14:paraId="1BC21A9E">
            <w:pPr>
              <w:spacing w:after="0" w:line="240" w:lineRule="auto"/>
              <w:rPr>
                <w:rFonts w:hint="eastAsia" w:ascii="宋体" w:hAnsi="宋体" w:eastAsia="宋体" w:cs="宋体"/>
                <w:sz w:val="18"/>
                <w:szCs w:val="18"/>
              </w:rPr>
            </w:pPr>
            <w:r>
              <w:rPr>
                <w:rFonts w:hint="eastAsia" w:ascii="宋体" w:hAnsi="宋体" w:eastAsia="宋体" w:cs="宋体"/>
                <w:sz w:val="18"/>
                <w:szCs w:val="18"/>
              </w:rPr>
              <w:t>专业技术工程师</w:t>
            </w:r>
          </w:p>
        </w:tc>
        <w:tc>
          <w:tcPr>
            <w:tcW w:w="512" w:type="pct"/>
            <w:tcBorders>
              <w:top w:val="single" w:color="000000" w:sz="8" w:space="0"/>
              <w:tl2br w:val="nil"/>
              <w:tr2bl w:val="nil"/>
            </w:tcBorders>
            <w:vAlign w:val="center"/>
          </w:tcPr>
          <w:p w14:paraId="03D28AA1">
            <w:pPr>
              <w:spacing w:after="0" w:line="240" w:lineRule="auto"/>
              <w:rPr>
                <w:rFonts w:hint="eastAsia" w:ascii="宋体" w:hAnsi="宋体" w:eastAsia="宋体" w:cs="宋体"/>
                <w:sz w:val="18"/>
                <w:szCs w:val="18"/>
              </w:rPr>
            </w:pPr>
            <w:r>
              <w:rPr>
                <w:rFonts w:hint="eastAsia" w:ascii="宋体" w:hAnsi="宋体" w:eastAsia="宋体" w:cs="宋体"/>
                <w:sz w:val="18"/>
                <w:szCs w:val="18"/>
              </w:rPr>
              <w:t>机械</w:t>
            </w:r>
          </w:p>
        </w:tc>
        <w:tc>
          <w:tcPr>
            <w:tcW w:w="375" w:type="pct"/>
            <w:tcBorders>
              <w:top w:val="single" w:color="000000" w:sz="8" w:space="0"/>
              <w:tl2br w:val="nil"/>
              <w:tr2bl w:val="nil"/>
            </w:tcBorders>
            <w:vAlign w:val="center"/>
          </w:tcPr>
          <w:p w14:paraId="068E097C">
            <w:pPr>
              <w:spacing w:after="0" w:line="240" w:lineRule="auto"/>
              <w:rPr>
                <w:rFonts w:hint="eastAsia" w:ascii="宋体" w:hAnsi="宋体" w:eastAsia="宋体" w:cs="宋体"/>
                <w:sz w:val="18"/>
                <w:szCs w:val="18"/>
              </w:rPr>
            </w:pPr>
            <w:r>
              <w:rPr>
                <w:rFonts w:hint="eastAsia" w:ascii="宋体" w:hAnsi="宋体" w:eastAsia="宋体" w:cs="宋体"/>
                <w:sz w:val="18"/>
                <w:szCs w:val="18"/>
              </w:rPr>
              <w:t>2</w:t>
            </w:r>
          </w:p>
        </w:tc>
        <w:tc>
          <w:tcPr>
            <w:tcW w:w="422" w:type="pct"/>
            <w:tcBorders>
              <w:top w:val="single" w:color="000000" w:sz="8" w:space="0"/>
              <w:tl2br w:val="nil"/>
              <w:tr2bl w:val="nil"/>
            </w:tcBorders>
            <w:vAlign w:val="center"/>
          </w:tcPr>
          <w:p w14:paraId="24EC5546">
            <w:pPr>
              <w:spacing w:after="0" w:line="240" w:lineRule="auto"/>
              <w:rPr>
                <w:rFonts w:hint="eastAsia" w:ascii="宋体" w:hAnsi="宋体" w:eastAsia="宋体" w:cs="宋体"/>
                <w:sz w:val="18"/>
                <w:szCs w:val="18"/>
              </w:rPr>
            </w:pPr>
            <w:r>
              <w:rPr>
                <w:rFonts w:hint="eastAsia" w:ascii="宋体" w:hAnsi="宋体" w:eastAsia="宋体" w:cs="宋体"/>
                <w:sz w:val="18"/>
                <w:szCs w:val="18"/>
              </w:rPr>
              <w:t>1</w:t>
            </w:r>
          </w:p>
        </w:tc>
        <w:tc>
          <w:tcPr>
            <w:tcW w:w="420" w:type="pct"/>
            <w:tcBorders>
              <w:top w:val="single" w:color="000000" w:sz="8" w:space="0"/>
              <w:tl2br w:val="nil"/>
              <w:tr2bl w:val="nil"/>
            </w:tcBorders>
            <w:vAlign w:val="center"/>
          </w:tcPr>
          <w:p w14:paraId="06BE8F2E">
            <w:pPr>
              <w:spacing w:after="0" w:line="240" w:lineRule="auto"/>
              <w:rPr>
                <w:rFonts w:hint="eastAsia" w:ascii="宋体" w:hAnsi="宋体" w:eastAsia="宋体" w:cs="宋体"/>
                <w:sz w:val="18"/>
                <w:szCs w:val="18"/>
              </w:rPr>
            </w:pPr>
            <w:r>
              <w:rPr>
                <w:rFonts w:hint="eastAsia" w:ascii="宋体" w:hAnsi="宋体" w:eastAsia="宋体" w:cs="宋体"/>
                <w:sz w:val="18"/>
                <w:szCs w:val="18"/>
              </w:rPr>
              <w:t>3</w:t>
            </w:r>
          </w:p>
        </w:tc>
        <w:tc>
          <w:tcPr>
            <w:tcW w:w="429" w:type="pct"/>
            <w:tcBorders>
              <w:top w:val="single" w:color="000000" w:sz="8" w:space="0"/>
              <w:tl2br w:val="nil"/>
              <w:tr2bl w:val="nil"/>
            </w:tcBorders>
            <w:vAlign w:val="center"/>
          </w:tcPr>
          <w:p w14:paraId="27D7DC73">
            <w:pPr>
              <w:spacing w:after="0" w:line="240" w:lineRule="auto"/>
              <w:rPr>
                <w:rFonts w:hint="eastAsia" w:ascii="宋体" w:hAnsi="宋体" w:eastAsia="宋体" w:cs="宋体"/>
                <w:sz w:val="18"/>
                <w:szCs w:val="18"/>
              </w:rPr>
            </w:pPr>
            <w:r>
              <w:rPr>
                <w:rFonts w:hint="eastAsia" w:ascii="宋体" w:hAnsi="宋体" w:eastAsia="宋体" w:cs="宋体"/>
                <w:sz w:val="18"/>
                <w:szCs w:val="18"/>
              </w:rPr>
              <w:t>3</w:t>
            </w:r>
          </w:p>
        </w:tc>
        <w:tc>
          <w:tcPr>
            <w:tcW w:w="465" w:type="pct"/>
            <w:tcBorders>
              <w:top w:val="single" w:color="000000" w:sz="8" w:space="0"/>
              <w:tl2br w:val="nil"/>
              <w:tr2bl w:val="nil"/>
            </w:tcBorders>
            <w:vAlign w:val="center"/>
          </w:tcPr>
          <w:p w14:paraId="0AE1E4C6">
            <w:pPr>
              <w:spacing w:after="0" w:line="240" w:lineRule="auto"/>
              <w:ind w:left="-90" w:leftChars="-50" w:right="-90" w:rightChars="-50"/>
              <w:rPr>
                <w:rFonts w:hint="eastAsia" w:ascii="宋体" w:hAnsi="宋体" w:eastAsia="宋体" w:cs="宋体"/>
                <w:sz w:val="18"/>
                <w:szCs w:val="18"/>
              </w:rPr>
            </w:pPr>
            <w:r>
              <w:rPr>
                <w:rFonts w:hint="eastAsia" w:ascii="宋体" w:hAnsi="宋体" w:eastAsia="宋体" w:cs="宋体"/>
                <w:sz w:val="18"/>
                <w:szCs w:val="18"/>
              </w:rPr>
              <w:t>5</w:t>
            </w:r>
          </w:p>
        </w:tc>
        <w:tc>
          <w:tcPr>
            <w:tcW w:w="465" w:type="pct"/>
            <w:tcBorders>
              <w:top w:val="single" w:color="000000" w:sz="8" w:space="0"/>
              <w:tl2br w:val="nil"/>
              <w:tr2bl w:val="nil"/>
            </w:tcBorders>
            <w:vAlign w:val="center"/>
          </w:tcPr>
          <w:p w14:paraId="1DBCF7F3">
            <w:pPr>
              <w:spacing w:after="0" w:line="240" w:lineRule="auto"/>
              <w:ind w:left="-90" w:leftChars="-50" w:right="-90" w:rightChars="-50"/>
              <w:rPr>
                <w:rFonts w:hint="eastAsia" w:ascii="宋体" w:hAnsi="宋体" w:eastAsia="宋体" w:cs="宋体"/>
                <w:sz w:val="18"/>
                <w:szCs w:val="18"/>
              </w:rPr>
            </w:pPr>
            <w:r>
              <w:rPr>
                <w:rFonts w:hint="eastAsia" w:ascii="宋体" w:hAnsi="宋体" w:eastAsia="宋体" w:cs="宋体"/>
                <w:sz w:val="18"/>
                <w:szCs w:val="18"/>
              </w:rPr>
              <w:t>4</w:t>
            </w:r>
          </w:p>
        </w:tc>
        <w:tc>
          <w:tcPr>
            <w:tcW w:w="464" w:type="pct"/>
            <w:tcBorders>
              <w:top w:val="single" w:color="000000" w:sz="8" w:space="0"/>
              <w:tl2br w:val="nil"/>
              <w:tr2bl w:val="nil"/>
            </w:tcBorders>
            <w:vAlign w:val="center"/>
          </w:tcPr>
          <w:p w14:paraId="1B5F808C">
            <w:pPr>
              <w:spacing w:after="0" w:line="240" w:lineRule="auto"/>
              <w:ind w:left="-90" w:leftChars="-50" w:right="-90" w:rightChars="-50"/>
              <w:rPr>
                <w:rFonts w:hint="eastAsia" w:ascii="宋体" w:hAnsi="宋体" w:eastAsia="宋体" w:cs="宋体"/>
                <w:sz w:val="18"/>
                <w:szCs w:val="18"/>
              </w:rPr>
            </w:pPr>
            <w:r>
              <w:rPr>
                <w:rFonts w:hint="eastAsia" w:ascii="宋体" w:hAnsi="宋体" w:eastAsia="宋体" w:cs="宋体"/>
                <w:sz w:val="18"/>
                <w:szCs w:val="18"/>
              </w:rPr>
              <w:t>5</w:t>
            </w:r>
          </w:p>
        </w:tc>
        <w:tc>
          <w:tcPr>
            <w:tcW w:w="463" w:type="pct"/>
            <w:tcBorders>
              <w:top w:val="single" w:color="000000" w:sz="8" w:space="0"/>
              <w:tl2br w:val="nil"/>
              <w:tr2bl w:val="nil"/>
            </w:tcBorders>
            <w:vAlign w:val="center"/>
          </w:tcPr>
          <w:p w14:paraId="329132A6">
            <w:pPr>
              <w:spacing w:after="0" w:line="240" w:lineRule="auto"/>
              <w:ind w:left="-90" w:leftChars="-50" w:right="-90" w:rightChars="-50"/>
              <w:rPr>
                <w:rFonts w:hint="eastAsia" w:ascii="宋体" w:hAnsi="宋体" w:eastAsia="宋体" w:cs="宋体"/>
                <w:sz w:val="18"/>
                <w:szCs w:val="18"/>
              </w:rPr>
            </w:pPr>
            <w:r>
              <w:rPr>
                <w:rFonts w:hint="eastAsia" w:ascii="宋体" w:hAnsi="宋体" w:eastAsia="宋体" w:cs="宋体"/>
                <w:sz w:val="18"/>
                <w:szCs w:val="18"/>
              </w:rPr>
              <w:t>4</w:t>
            </w:r>
          </w:p>
        </w:tc>
        <w:tc>
          <w:tcPr>
            <w:tcW w:w="455" w:type="pct"/>
            <w:tcBorders>
              <w:top w:val="single" w:color="000000" w:sz="8" w:space="0"/>
              <w:tl2br w:val="nil"/>
              <w:tr2bl w:val="nil"/>
            </w:tcBorders>
            <w:vAlign w:val="center"/>
          </w:tcPr>
          <w:p w14:paraId="4531DF10">
            <w:pPr>
              <w:spacing w:after="0" w:line="240" w:lineRule="auto"/>
              <w:ind w:left="-90" w:leftChars="-50" w:right="-90" w:rightChars="-50"/>
              <w:rPr>
                <w:rFonts w:hint="eastAsia" w:ascii="宋体" w:hAnsi="宋体" w:eastAsia="宋体" w:cs="宋体"/>
                <w:sz w:val="18"/>
                <w:szCs w:val="18"/>
              </w:rPr>
            </w:pPr>
            <w:r>
              <w:rPr>
                <w:rFonts w:hint="eastAsia" w:ascii="宋体" w:hAnsi="宋体" w:eastAsia="宋体" w:cs="宋体"/>
                <w:sz w:val="18"/>
                <w:szCs w:val="18"/>
              </w:rPr>
              <w:t>—</w:t>
            </w:r>
          </w:p>
        </w:tc>
      </w:tr>
      <w:tr w14:paraId="1FB29C5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7" w:type="pct"/>
            <w:tcBorders>
              <w:tl2br w:val="nil"/>
              <w:tr2bl w:val="nil"/>
            </w:tcBorders>
            <w:vAlign w:val="center"/>
          </w:tcPr>
          <w:p w14:paraId="02B7C969">
            <w:pPr>
              <w:spacing w:after="0" w:line="240" w:lineRule="auto"/>
              <w:rPr>
                <w:rFonts w:hint="eastAsia" w:ascii="宋体" w:hAnsi="宋体" w:eastAsia="宋体" w:cs="宋体"/>
                <w:sz w:val="18"/>
                <w:szCs w:val="18"/>
              </w:rPr>
            </w:pPr>
            <w:r>
              <w:rPr>
                <w:rFonts w:hint="eastAsia" w:ascii="宋体" w:hAnsi="宋体" w:eastAsia="宋体" w:cs="宋体"/>
                <w:sz w:val="18"/>
                <w:szCs w:val="18"/>
              </w:rPr>
              <w:t>2</w:t>
            </w:r>
          </w:p>
        </w:tc>
        <w:tc>
          <w:tcPr>
            <w:tcW w:w="313" w:type="pct"/>
            <w:vMerge w:val="continue"/>
            <w:tcBorders>
              <w:tl2br w:val="nil"/>
              <w:tr2bl w:val="nil"/>
            </w:tcBorders>
            <w:vAlign w:val="center"/>
          </w:tcPr>
          <w:p w14:paraId="2AB372F9">
            <w:pPr>
              <w:spacing w:after="0" w:line="240" w:lineRule="auto"/>
              <w:rPr>
                <w:rFonts w:hint="eastAsia" w:ascii="宋体" w:hAnsi="宋体" w:eastAsia="宋体" w:cs="宋体"/>
                <w:sz w:val="18"/>
                <w:szCs w:val="18"/>
              </w:rPr>
            </w:pPr>
          </w:p>
        </w:tc>
        <w:tc>
          <w:tcPr>
            <w:tcW w:w="512" w:type="pct"/>
            <w:tcBorders>
              <w:tl2br w:val="nil"/>
              <w:tr2bl w:val="nil"/>
            </w:tcBorders>
            <w:vAlign w:val="center"/>
          </w:tcPr>
          <w:p w14:paraId="48FCFF10">
            <w:pPr>
              <w:spacing w:after="0" w:line="240" w:lineRule="auto"/>
              <w:rPr>
                <w:rFonts w:hint="eastAsia" w:ascii="宋体" w:hAnsi="宋体" w:eastAsia="宋体" w:cs="宋体"/>
                <w:sz w:val="18"/>
                <w:szCs w:val="18"/>
              </w:rPr>
            </w:pPr>
            <w:r>
              <w:rPr>
                <w:rFonts w:hint="eastAsia" w:ascii="宋体" w:hAnsi="宋体" w:eastAsia="宋体" w:cs="宋体"/>
                <w:sz w:val="18"/>
                <w:szCs w:val="18"/>
              </w:rPr>
              <w:t>锻压</w:t>
            </w:r>
          </w:p>
        </w:tc>
        <w:tc>
          <w:tcPr>
            <w:tcW w:w="375" w:type="pct"/>
            <w:tcBorders>
              <w:tl2br w:val="nil"/>
              <w:tr2bl w:val="nil"/>
            </w:tcBorders>
            <w:vAlign w:val="center"/>
          </w:tcPr>
          <w:p w14:paraId="1699BB66">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22" w:type="pct"/>
            <w:tcBorders>
              <w:tl2br w:val="nil"/>
              <w:tr2bl w:val="nil"/>
            </w:tcBorders>
            <w:vAlign w:val="center"/>
          </w:tcPr>
          <w:p w14:paraId="68221509">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20" w:type="pct"/>
            <w:tcBorders>
              <w:tl2br w:val="nil"/>
              <w:tr2bl w:val="nil"/>
            </w:tcBorders>
            <w:vAlign w:val="center"/>
          </w:tcPr>
          <w:p w14:paraId="0703EBE0">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29" w:type="pct"/>
            <w:tcBorders>
              <w:tl2br w:val="nil"/>
              <w:tr2bl w:val="nil"/>
            </w:tcBorders>
            <w:vAlign w:val="center"/>
          </w:tcPr>
          <w:p w14:paraId="3AD7D447">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65" w:type="pct"/>
            <w:tcBorders>
              <w:tl2br w:val="nil"/>
              <w:tr2bl w:val="nil"/>
            </w:tcBorders>
            <w:vAlign w:val="center"/>
          </w:tcPr>
          <w:p w14:paraId="7BA4DA3C">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65" w:type="pct"/>
            <w:tcBorders>
              <w:tl2br w:val="nil"/>
              <w:tr2bl w:val="nil"/>
            </w:tcBorders>
            <w:vAlign w:val="center"/>
          </w:tcPr>
          <w:p w14:paraId="0B21407E">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64" w:type="pct"/>
            <w:tcBorders>
              <w:tl2br w:val="nil"/>
              <w:tr2bl w:val="nil"/>
            </w:tcBorders>
            <w:vAlign w:val="center"/>
          </w:tcPr>
          <w:p w14:paraId="2F1FA228">
            <w:pPr>
              <w:spacing w:after="0" w:line="240" w:lineRule="auto"/>
              <w:rPr>
                <w:rFonts w:hint="eastAsia" w:ascii="宋体" w:hAnsi="宋体" w:eastAsia="宋体" w:cs="宋体"/>
                <w:sz w:val="18"/>
                <w:szCs w:val="18"/>
              </w:rPr>
            </w:pPr>
            <w:r>
              <w:rPr>
                <w:rFonts w:hint="eastAsia" w:ascii="宋体" w:hAnsi="宋体" w:eastAsia="宋体" w:cs="宋体"/>
                <w:sz w:val="18"/>
                <w:szCs w:val="18"/>
              </w:rPr>
              <w:t>1</w:t>
            </w:r>
          </w:p>
        </w:tc>
        <w:tc>
          <w:tcPr>
            <w:tcW w:w="463" w:type="pct"/>
            <w:tcBorders>
              <w:tl2br w:val="nil"/>
              <w:tr2bl w:val="nil"/>
            </w:tcBorders>
            <w:vAlign w:val="center"/>
          </w:tcPr>
          <w:p w14:paraId="5BBD1F1B">
            <w:pPr>
              <w:spacing w:after="0" w:line="240" w:lineRule="auto"/>
              <w:rPr>
                <w:rFonts w:hint="eastAsia" w:ascii="宋体" w:hAnsi="宋体" w:eastAsia="宋体" w:cs="宋体"/>
                <w:sz w:val="18"/>
                <w:szCs w:val="18"/>
              </w:rPr>
            </w:pPr>
            <w:r>
              <w:rPr>
                <w:rFonts w:hint="eastAsia" w:ascii="宋体" w:hAnsi="宋体" w:eastAsia="宋体" w:cs="宋体"/>
                <w:sz w:val="18"/>
                <w:szCs w:val="18"/>
              </w:rPr>
              <w:t>1</w:t>
            </w:r>
          </w:p>
        </w:tc>
        <w:tc>
          <w:tcPr>
            <w:tcW w:w="455" w:type="pct"/>
            <w:tcBorders>
              <w:tl2br w:val="nil"/>
              <w:tr2bl w:val="nil"/>
            </w:tcBorders>
            <w:vAlign w:val="center"/>
          </w:tcPr>
          <w:p w14:paraId="4B5E6EB5">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r>
      <w:tr w14:paraId="223F5DE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7" w:type="pct"/>
            <w:tcBorders>
              <w:tl2br w:val="nil"/>
              <w:tr2bl w:val="nil"/>
            </w:tcBorders>
            <w:vAlign w:val="center"/>
          </w:tcPr>
          <w:p w14:paraId="17CCF62B">
            <w:pPr>
              <w:spacing w:after="0" w:line="240" w:lineRule="auto"/>
              <w:rPr>
                <w:rFonts w:hint="eastAsia" w:ascii="宋体" w:hAnsi="宋体" w:eastAsia="宋体" w:cs="宋体"/>
                <w:sz w:val="18"/>
                <w:szCs w:val="18"/>
              </w:rPr>
            </w:pPr>
            <w:r>
              <w:rPr>
                <w:rFonts w:hint="eastAsia" w:ascii="宋体" w:hAnsi="宋体" w:eastAsia="宋体" w:cs="宋体"/>
                <w:sz w:val="18"/>
                <w:szCs w:val="18"/>
              </w:rPr>
              <w:t>3</w:t>
            </w:r>
          </w:p>
        </w:tc>
        <w:tc>
          <w:tcPr>
            <w:tcW w:w="313" w:type="pct"/>
            <w:vMerge w:val="continue"/>
            <w:tcBorders>
              <w:tl2br w:val="nil"/>
              <w:tr2bl w:val="nil"/>
            </w:tcBorders>
            <w:vAlign w:val="center"/>
          </w:tcPr>
          <w:p w14:paraId="6B5A21A3">
            <w:pPr>
              <w:spacing w:after="0" w:line="240" w:lineRule="auto"/>
              <w:rPr>
                <w:rFonts w:hint="eastAsia" w:ascii="宋体" w:hAnsi="宋体" w:eastAsia="宋体" w:cs="宋体"/>
                <w:sz w:val="18"/>
                <w:szCs w:val="18"/>
              </w:rPr>
            </w:pPr>
          </w:p>
        </w:tc>
        <w:tc>
          <w:tcPr>
            <w:tcW w:w="512" w:type="pct"/>
            <w:tcBorders>
              <w:tl2br w:val="nil"/>
              <w:tr2bl w:val="nil"/>
            </w:tcBorders>
            <w:vAlign w:val="center"/>
          </w:tcPr>
          <w:p w14:paraId="6A5B9D37">
            <w:pPr>
              <w:spacing w:after="0" w:line="240" w:lineRule="auto"/>
              <w:rPr>
                <w:rFonts w:hint="eastAsia" w:ascii="宋体" w:hAnsi="宋体" w:eastAsia="宋体" w:cs="宋体"/>
                <w:sz w:val="18"/>
                <w:szCs w:val="18"/>
              </w:rPr>
            </w:pPr>
            <w:r>
              <w:rPr>
                <w:rFonts w:hint="eastAsia" w:ascii="宋体" w:hAnsi="宋体" w:eastAsia="宋体" w:cs="宋体"/>
                <w:sz w:val="18"/>
                <w:szCs w:val="18"/>
              </w:rPr>
              <w:t>热处理</w:t>
            </w:r>
          </w:p>
        </w:tc>
        <w:tc>
          <w:tcPr>
            <w:tcW w:w="375" w:type="pct"/>
            <w:tcBorders>
              <w:tl2br w:val="nil"/>
              <w:tr2bl w:val="nil"/>
            </w:tcBorders>
            <w:vAlign w:val="center"/>
          </w:tcPr>
          <w:p w14:paraId="39EE2137">
            <w:pPr>
              <w:spacing w:after="0" w:line="240" w:lineRule="auto"/>
              <w:rPr>
                <w:rFonts w:hint="eastAsia" w:ascii="宋体" w:hAnsi="宋体" w:eastAsia="宋体" w:cs="宋体"/>
                <w:sz w:val="18"/>
                <w:szCs w:val="18"/>
              </w:rPr>
            </w:pPr>
            <w:r>
              <w:rPr>
                <w:rFonts w:hint="eastAsia" w:ascii="宋体" w:hAnsi="宋体" w:eastAsia="宋体" w:cs="宋体"/>
                <w:sz w:val="18"/>
                <w:szCs w:val="18"/>
              </w:rPr>
              <w:t>1</w:t>
            </w:r>
          </w:p>
        </w:tc>
        <w:tc>
          <w:tcPr>
            <w:tcW w:w="422" w:type="pct"/>
            <w:tcBorders>
              <w:tl2br w:val="nil"/>
              <w:tr2bl w:val="nil"/>
            </w:tcBorders>
            <w:vAlign w:val="center"/>
          </w:tcPr>
          <w:p w14:paraId="482F035D">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20" w:type="pct"/>
            <w:tcBorders>
              <w:tl2br w:val="nil"/>
              <w:tr2bl w:val="nil"/>
            </w:tcBorders>
            <w:vAlign w:val="center"/>
          </w:tcPr>
          <w:p w14:paraId="719FC9AC">
            <w:pPr>
              <w:spacing w:after="0" w:line="240" w:lineRule="auto"/>
              <w:rPr>
                <w:rFonts w:hint="eastAsia" w:ascii="宋体" w:hAnsi="宋体" w:eastAsia="宋体" w:cs="宋体"/>
                <w:sz w:val="18"/>
                <w:szCs w:val="18"/>
              </w:rPr>
            </w:pPr>
            <w:r>
              <w:rPr>
                <w:rFonts w:hint="eastAsia" w:ascii="宋体" w:hAnsi="宋体" w:eastAsia="宋体" w:cs="宋体"/>
                <w:sz w:val="18"/>
                <w:szCs w:val="18"/>
              </w:rPr>
              <w:t>1</w:t>
            </w:r>
          </w:p>
        </w:tc>
        <w:tc>
          <w:tcPr>
            <w:tcW w:w="429" w:type="pct"/>
            <w:tcBorders>
              <w:tl2br w:val="nil"/>
              <w:tr2bl w:val="nil"/>
            </w:tcBorders>
            <w:vAlign w:val="center"/>
          </w:tcPr>
          <w:p w14:paraId="1A0E657A">
            <w:pPr>
              <w:spacing w:after="0" w:line="240" w:lineRule="auto"/>
              <w:rPr>
                <w:rFonts w:hint="eastAsia" w:ascii="宋体" w:hAnsi="宋体" w:eastAsia="宋体" w:cs="宋体"/>
                <w:sz w:val="18"/>
                <w:szCs w:val="18"/>
              </w:rPr>
            </w:pPr>
            <w:r>
              <w:rPr>
                <w:rFonts w:hint="eastAsia" w:ascii="宋体" w:hAnsi="宋体" w:eastAsia="宋体" w:cs="宋体"/>
                <w:sz w:val="18"/>
                <w:szCs w:val="18"/>
              </w:rPr>
              <w:t>1</w:t>
            </w:r>
          </w:p>
        </w:tc>
        <w:tc>
          <w:tcPr>
            <w:tcW w:w="465" w:type="pct"/>
            <w:tcBorders>
              <w:tl2br w:val="nil"/>
              <w:tr2bl w:val="nil"/>
            </w:tcBorders>
            <w:vAlign w:val="center"/>
          </w:tcPr>
          <w:p w14:paraId="3B4D1D0F">
            <w:pPr>
              <w:spacing w:after="0" w:line="240" w:lineRule="auto"/>
              <w:rPr>
                <w:rFonts w:hint="eastAsia" w:ascii="宋体" w:hAnsi="宋体" w:eastAsia="宋体" w:cs="宋体"/>
                <w:sz w:val="18"/>
                <w:szCs w:val="18"/>
              </w:rPr>
            </w:pPr>
            <w:r>
              <w:rPr>
                <w:rFonts w:hint="eastAsia" w:ascii="宋体" w:hAnsi="宋体" w:eastAsia="宋体" w:cs="宋体"/>
                <w:sz w:val="18"/>
                <w:szCs w:val="18"/>
              </w:rPr>
              <w:t>1</w:t>
            </w:r>
          </w:p>
        </w:tc>
        <w:tc>
          <w:tcPr>
            <w:tcW w:w="465" w:type="pct"/>
            <w:tcBorders>
              <w:tl2br w:val="nil"/>
              <w:tr2bl w:val="nil"/>
            </w:tcBorders>
            <w:vAlign w:val="center"/>
          </w:tcPr>
          <w:p w14:paraId="2B3080C1">
            <w:pPr>
              <w:spacing w:after="0" w:line="240" w:lineRule="auto"/>
              <w:rPr>
                <w:rFonts w:hint="eastAsia" w:ascii="宋体" w:hAnsi="宋体" w:eastAsia="宋体" w:cs="宋体"/>
                <w:sz w:val="18"/>
                <w:szCs w:val="18"/>
              </w:rPr>
            </w:pPr>
            <w:r>
              <w:rPr>
                <w:rFonts w:hint="eastAsia" w:ascii="宋体" w:hAnsi="宋体" w:eastAsia="宋体" w:cs="宋体"/>
                <w:sz w:val="18"/>
                <w:szCs w:val="18"/>
              </w:rPr>
              <w:t>1</w:t>
            </w:r>
          </w:p>
        </w:tc>
        <w:tc>
          <w:tcPr>
            <w:tcW w:w="464" w:type="pct"/>
            <w:tcBorders>
              <w:tl2br w:val="nil"/>
              <w:tr2bl w:val="nil"/>
            </w:tcBorders>
            <w:vAlign w:val="center"/>
          </w:tcPr>
          <w:p w14:paraId="6F8CCBFD">
            <w:pPr>
              <w:spacing w:after="0" w:line="240" w:lineRule="auto"/>
              <w:rPr>
                <w:rFonts w:hint="eastAsia" w:ascii="宋体" w:hAnsi="宋体" w:eastAsia="宋体" w:cs="宋体"/>
                <w:sz w:val="18"/>
                <w:szCs w:val="18"/>
              </w:rPr>
            </w:pPr>
            <w:r>
              <w:rPr>
                <w:rFonts w:hint="eastAsia" w:ascii="宋体" w:hAnsi="宋体" w:eastAsia="宋体" w:cs="宋体"/>
                <w:sz w:val="18"/>
                <w:szCs w:val="18"/>
              </w:rPr>
              <w:t>1</w:t>
            </w:r>
          </w:p>
        </w:tc>
        <w:tc>
          <w:tcPr>
            <w:tcW w:w="463" w:type="pct"/>
            <w:tcBorders>
              <w:tl2br w:val="nil"/>
              <w:tr2bl w:val="nil"/>
            </w:tcBorders>
            <w:vAlign w:val="center"/>
          </w:tcPr>
          <w:p w14:paraId="078C2D07">
            <w:pPr>
              <w:spacing w:after="0" w:line="240" w:lineRule="auto"/>
              <w:rPr>
                <w:rFonts w:hint="eastAsia" w:ascii="宋体" w:hAnsi="宋体" w:eastAsia="宋体" w:cs="宋体"/>
                <w:sz w:val="18"/>
                <w:szCs w:val="18"/>
              </w:rPr>
            </w:pPr>
            <w:r>
              <w:rPr>
                <w:rFonts w:hint="eastAsia" w:ascii="宋体" w:hAnsi="宋体" w:eastAsia="宋体" w:cs="宋体"/>
                <w:sz w:val="18"/>
                <w:szCs w:val="18"/>
              </w:rPr>
              <w:t>1</w:t>
            </w:r>
          </w:p>
        </w:tc>
        <w:tc>
          <w:tcPr>
            <w:tcW w:w="455" w:type="pct"/>
            <w:tcBorders>
              <w:tl2br w:val="nil"/>
              <w:tr2bl w:val="nil"/>
            </w:tcBorders>
            <w:vAlign w:val="center"/>
          </w:tcPr>
          <w:p w14:paraId="5B984CC6">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r>
      <w:tr w14:paraId="4D861FD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7" w:type="pct"/>
            <w:tcBorders>
              <w:tl2br w:val="nil"/>
              <w:tr2bl w:val="nil"/>
            </w:tcBorders>
            <w:vAlign w:val="center"/>
          </w:tcPr>
          <w:p w14:paraId="6FFA41C9">
            <w:pPr>
              <w:spacing w:after="0" w:line="240" w:lineRule="auto"/>
              <w:rPr>
                <w:rFonts w:hint="eastAsia" w:ascii="宋体" w:hAnsi="宋体" w:eastAsia="宋体" w:cs="宋体"/>
                <w:sz w:val="18"/>
                <w:szCs w:val="18"/>
              </w:rPr>
            </w:pPr>
            <w:r>
              <w:rPr>
                <w:rFonts w:hint="eastAsia" w:ascii="宋体" w:hAnsi="宋体" w:eastAsia="宋体" w:cs="宋体"/>
                <w:sz w:val="18"/>
                <w:szCs w:val="18"/>
              </w:rPr>
              <w:t>4</w:t>
            </w:r>
          </w:p>
        </w:tc>
        <w:tc>
          <w:tcPr>
            <w:tcW w:w="313" w:type="pct"/>
            <w:vMerge w:val="continue"/>
            <w:tcBorders>
              <w:tl2br w:val="nil"/>
              <w:tr2bl w:val="nil"/>
            </w:tcBorders>
            <w:vAlign w:val="center"/>
          </w:tcPr>
          <w:p w14:paraId="7490547A">
            <w:pPr>
              <w:spacing w:after="0" w:line="240" w:lineRule="auto"/>
              <w:rPr>
                <w:rFonts w:hint="eastAsia" w:ascii="宋体" w:hAnsi="宋体" w:eastAsia="宋体" w:cs="宋体"/>
                <w:sz w:val="18"/>
                <w:szCs w:val="18"/>
              </w:rPr>
            </w:pPr>
          </w:p>
        </w:tc>
        <w:tc>
          <w:tcPr>
            <w:tcW w:w="512" w:type="pct"/>
            <w:tcBorders>
              <w:tl2br w:val="nil"/>
              <w:tr2bl w:val="nil"/>
            </w:tcBorders>
            <w:vAlign w:val="center"/>
          </w:tcPr>
          <w:p w14:paraId="54FBF4F2">
            <w:pPr>
              <w:spacing w:after="0" w:line="240" w:lineRule="auto"/>
              <w:rPr>
                <w:rFonts w:hint="eastAsia" w:ascii="宋体" w:hAnsi="宋体" w:eastAsia="宋体" w:cs="宋体"/>
                <w:sz w:val="18"/>
                <w:szCs w:val="18"/>
              </w:rPr>
            </w:pPr>
            <w:r>
              <w:rPr>
                <w:rFonts w:hint="eastAsia" w:ascii="宋体" w:hAnsi="宋体" w:eastAsia="宋体" w:cs="宋体"/>
                <w:sz w:val="18"/>
                <w:szCs w:val="18"/>
              </w:rPr>
              <w:t>焊接</w:t>
            </w:r>
          </w:p>
        </w:tc>
        <w:tc>
          <w:tcPr>
            <w:tcW w:w="375" w:type="pct"/>
            <w:tcBorders>
              <w:tl2br w:val="nil"/>
              <w:tr2bl w:val="nil"/>
            </w:tcBorders>
            <w:vAlign w:val="center"/>
          </w:tcPr>
          <w:p w14:paraId="125A9436">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22" w:type="pct"/>
            <w:tcBorders>
              <w:tl2br w:val="nil"/>
              <w:tr2bl w:val="nil"/>
            </w:tcBorders>
            <w:vAlign w:val="center"/>
          </w:tcPr>
          <w:p w14:paraId="0580356E">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20" w:type="pct"/>
            <w:tcBorders>
              <w:tl2br w:val="nil"/>
              <w:tr2bl w:val="nil"/>
            </w:tcBorders>
            <w:vAlign w:val="center"/>
          </w:tcPr>
          <w:p w14:paraId="5433B414">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29" w:type="pct"/>
            <w:tcBorders>
              <w:tl2br w:val="nil"/>
              <w:tr2bl w:val="nil"/>
            </w:tcBorders>
            <w:vAlign w:val="center"/>
          </w:tcPr>
          <w:p w14:paraId="239780E3">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65" w:type="pct"/>
            <w:tcBorders>
              <w:tl2br w:val="nil"/>
              <w:tr2bl w:val="nil"/>
            </w:tcBorders>
            <w:vAlign w:val="center"/>
          </w:tcPr>
          <w:p w14:paraId="63971DF1">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65" w:type="pct"/>
            <w:tcBorders>
              <w:tl2br w:val="nil"/>
              <w:tr2bl w:val="nil"/>
            </w:tcBorders>
            <w:vAlign w:val="center"/>
          </w:tcPr>
          <w:p w14:paraId="702F9486">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64" w:type="pct"/>
            <w:tcBorders>
              <w:tl2br w:val="nil"/>
              <w:tr2bl w:val="nil"/>
            </w:tcBorders>
            <w:vAlign w:val="center"/>
          </w:tcPr>
          <w:p w14:paraId="22423BFC">
            <w:pPr>
              <w:spacing w:after="0" w:line="240" w:lineRule="auto"/>
              <w:rPr>
                <w:rFonts w:hint="eastAsia" w:ascii="宋体" w:hAnsi="宋体" w:eastAsia="宋体" w:cs="宋体"/>
                <w:sz w:val="18"/>
                <w:szCs w:val="18"/>
              </w:rPr>
            </w:pPr>
            <w:r>
              <w:rPr>
                <w:rFonts w:hint="eastAsia" w:ascii="宋体" w:hAnsi="宋体" w:eastAsia="宋体" w:cs="宋体"/>
                <w:sz w:val="18"/>
                <w:szCs w:val="18"/>
              </w:rPr>
              <w:t>1</w:t>
            </w:r>
          </w:p>
        </w:tc>
        <w:tc>
          <w:tcPr>
            <w:tcW w:w="463" w:type="pct"/>
            <w:tcBorders>
              <w:tl2br w:val="nil"/>
              <w:tr2bl w:val="nil"/>
            </w:tcBorders>
            <w:vAlign w:val="center"/>
          </w:tcPr>
          <w:p w14:paraId="3F21BB14">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55" w:type="pct"/>
            <w:tcBorders>
              <w:tl2br w:val="nil"/>
              <w:tr2bl w:val="nil"/>
            </w:tcBorders>
            <w:vAlign w:val="center"/>
          </w:tcPr>
          <w:p w14:paraId="50535685">
            <w:pPr>
              <w:spacing w:after="0" w:line="240" w:lineRule="auto"/>
              <w:rPr>
                <w:rFonts w:hint="eastAsia" w:ascii="宋体" w:hAnsi="宋体" w:eastAsia="宋体" w:cs="宋体"/>
                <w:sz w:val="18"/>
                <w:szCs w:val="18"/>
              </w:rPr>
            </w:pPr>
            <w:r>
              <w:rPr>
                <w:rFonts w:hint="eastAsia" w:ascii="宋体" w:hAnsi="宋体" w:eastAsia="宋体" w:cs="宋体"/>
                <w:sz w:val="18"/>
                <w:szCs w:val="18"/>
              </w:rPr>
              <w:t>适用时</w:t>
            </w:r>
          </w:p>
        </w:tc>
      </w:tr>
      <w:tr w14:paraId="1DB11F3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7" w:type="pct"/>
            <w:tcBorders>
              <w:tl2br w:val="nil"/>
              <w:tr2bl w:val="nil"/>
            </w:tcBorders>
            <w:vAlign w:val="center"/>
          </w:tcPr>
          <w:p w14:paraId="4ED0ED4F">
            <w:pPr>
              <w:spacing w:after="0" w:line="240" w:lineRule="auto"/>
              <w:rPr>
                <w:rFonts w:hint="eastAsia" w:ascii="宋体" w:hAnsi="宋体" w:eastAsia="宋体" w:cs="宋体"/>
                <w:sz w:val="18"/>
                <w:szCs w:val="18"/>
              </w:rPr>
            </w:pPr>
            <w:r>
              <w:rPr>
                <w:rFonts w:hint="eastAsia" w:ascii="宋体" w:hAnsi="宋体" w:eastAsia="宋体" w:cs="宋体"/>
                <w:sz w:val="18"/>
                <w:szCs w:val="18"/>
              </w:rPr>
              <w:t>5</w:t>
            </w:r>
          </w:p>
        </w:tc>
        <w:tc>
          <w:tcPr>
            <w:tcW w:w="313" w:type="pct"/>
            <w:vMerge w:val="continue"/>
            <w:tcBorders>
              <w:tl2br w:val="nil"/>
              <w:tr2bl w:val="nil"/>
            </w:tcBorders>
            <w:vAlign w:val="center"/>
          </w:tcPr>
          <w:p w14:paraId="6CE9BA68">
            <w:pPr>
              <w:spacing w:after="0" w:line="240" w:lineRule="auto"/>
              <w:rPr>
                <w:rFonts w:hint="eastAsia" w:ascii="宋体" w:hAnsi="宋体" w:eastAsia="宋体" w:cs="宋体"/>
                <w:sz w:val="18"/>
                <w:szCs w:val="18"/>
              </w:rPr>
            </w:pPr>
          </w:p>
        </w:tc>
        <w:tc>
          <w:tcPr>
            <w:tcW w:w="512" w:type="pct"/>
            <w:tcBorders>
              <w:tl2br w:val="nil"/>
              <w:tr2bl w:val="nil"/>
            </w:tcBorders>
            <w:vAlign w:val="center"/>
          </w:tcPr>
          <w:p w14:paraId="35061C55">
            <w:pPr>
              <w:spacing w:after="0" w:line="240" w:lineRule="auto"/>
              <w:rPr>
                <w:rFonts w:hint="eastAsia" w:ascii="宋体" w:hAnsi="宋体" w:eastAsia="宋体" w:cs="宋体"/>
                <w:sz w:val="18"/>
                <w:szCs w:val="18"/>
              </w:rPr>
            </w:pPr>
            <w:r>
              <w:rPr>
                <w:rFonts w:hint="eastAsia" w:ascii="宋体" w:hAnsi="宋体" w:eastAsia="宋体" w:cs="宋体"/>
                <w:sz w:val="18"/>
                <w:szCs w:val="18"/>
              </w:rPr>
              <w:t>检测</w:t>
            </w:r>
          </w:p>
          <w:p w14:paraId="788F274E">
            <w:pPr>
              <w:spacing w:after="0" w:line="240" w:lineRule="auto"/>
              <w:rPr>
                <w:rFonts w:hint="eastAsia" w:ascii="宋体" w:hAnsi="宋体" w:eastAsia="宋体" w:cs="宋体"/>
                <w:sz w:val="18"/>
                <w:szCs w:val="18"/>
              </w:rPr>
            </w:pPr>
            <w:r>
              <w:rPr>
                <w:rFonts w:hint="eastAsia" w:ascii="宋体" w:hAnsi="宋体" w:eastAsia="宋体" w:cs="宋体"/>
                <w:sz w:val="18"/>
                <w:szCs w:val="18"/>
              </w:rPr>
              <w:t>（岗位）</w:t>
            </w:r>
          </w:p>
        </w:tc>
        <w:tc>
          <w:tcPr>
            <w:tcW w:w="375" w:type="pct"/>
            <w:tcBorders>
              <w:tl2br w:val="nil"/>
              <w:tr2bl w:val="nil"/>
            </w:tcBorders>
            <w:vAlign w:val="center"/>
          </w:tcPr>
          <w:p w14:paraId="7BF31BF6">
            <w:pPr>
              <w:spacing w:after="0" w:line="240" w:lineRule="auto"/>
              <w:rPr>
                <w:rFonts w:hint="eastAsia" w:ascii="宋体" w:hAnsi="宋体" w:eastAsia="宋体" w:cs="宋体"/>
                <w:sz w:val="18"/>
                <w:szCs w:val="18"/>
              </w:rPr>
            </w:pPr>
            <w:r>
              <w:rPr>
                <w:rFonts w:hint="eastAsia" w:ascii="宋体" w:hAnsi="宋体" w:eastAsia="宋体" w:cs="宋体"/>
                <w:sz w:val="18"/>
                <w:szCs w:val="18"/>
              </w:rPr>
              <w:t>1</w:t>
            </w:r>
          </w:p>
        </w:tc>
        <w:tc>
          <w:tcPr>
            <w:tcW w:w="422" w:type="pct"/>
            <w:tcBorders>
              <w:tl2br w:val="nil"/>
              <w:tr2bl w:val="nil"/>
            </w:tcBorders>
            <w:vAlign w:val="center"/>
          </w:tcPr>
          <w:p w14:paraId="30E814D7">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20" w:type="pct"/>
            <w:tcBorders>
              <w:tl2br w:val="nil"/>
              <w:tr2bl w:val="nil"/>
            </w:tcBorders>
            <w:vAlign w:val="center"/>
          </w:tcPr>
          <w:p w14:paraId="479AF302">
            <w:pPr>
              <w:spacing w:after="0" w:line="240" w:lineRule="auto"/>
              <w:rPr>
                <w:rFonts w:hint="eastAsia" w:ascii="宋体" w:hAnsi="宋体" w:eastAsia="宋体" w:cs="宋体"/>
                <w:sz w:val="18"/>
                <w:szCs w:val="18"/>
              </w:rPr>
            </w:pPr>
            <w:r>
              <w:rPr>
                <w:rFonts w:hint="eastAsia" w:ascii="宋体" w:hAnsi="宋体" w:eastAsia="宋体" w:cs="宋体"/>
                <w:sz w:val="18"/>
                <w:szCs w:val="18"/>
              </w:rPr>
              <w:t>1</w:t>
            </w:r>
          </w:p>
        </w:tc>
        <w:tc>
          <w:tcPr>
            <w:tcW w:w="429" w:type="pct"/>
            <w:tcBorders>
              <w:tl2br w:val="nil"/>
              <w:tr2bl w:val="nil"/>
            </w:tcBorders>
            <w:vAlign w:val="center"/>
          </w:tcPr>
          <w:p w14:paraId="2254F960">
            <w:pPr>
              <w:spacing w:after="0" w:line="240" w:lineRule="auto"/>
              <w:rPr>
                <w:rFonts w:hint="eastAsia" w:ascii="宋体" w:hAnsi="宋体" w:eastAsia="宋体" w:cs="宋体"/>
                <w:sz w:val="18"/>
                <w:szCs w:val="18"/>
              </w:rPr>
            </w:pPr>
            <w:r>
              <w:rPr>
                <w:rFonts w:hint="eastAsia" w:ascii="宋体" w:hAnsi="宋体" w:eastAsia="宋体" w:cs="宋体"/>
                <w:sz w:val="18"/>
                <w:szCs w:val="18"/>
              </w:rPr>
              <w:t>1</w:t>
            </w:r>
          </w:p>
        </w:tc>
        <w:tc>
          <w:tcPr>
            <w:tcW w:w="465" w:type="pct"/>
            <w:tcBorders>
              <w:tl2br w:val="nil"/>
              <w:tr2bl w:val="nil"/>
            </w:tcBorders>
            <w:vAlign w:val="center"/>
          </w:tcPr>
          <w:p w14:paraId="3EE12B96">
            <w:pPr>
              <w:spacing w:after="0" w:line="240" w:lineRule="auto"/>
              <w:rPr>
                <w:rFonts w:hint="eastAsia" w:ascii="宋体" w:hAnsi="宋体" w:eastAsia="宋体" w:cs="宋体"/>
                <w:sz w:val="18"/>
                <w:szCs w:val="18"/>
              </w:rPr>
            </w:pPr>
            <w:r>
              <w:rPr>
                <w:rFonts w:hint="eastAsia" w:ascii="宋体" w:hAnsi="宋体" w:eastAsia="宋体" w:cs="宋体"/>
                <w:sz w:val="18"/>
                <w:szCs w:val="18"/>
              </w:rPr>
              <w:t>2</w:t>
            </w:r>
          </w:p>
        </w:tc>
        <w:tc>
          <w:tcPr>
            <w:tcW w:w="465" w:type="pct"/>
            <w:tcBorders>
              <w:tl2br w:val="nil"/>
              <w:tr2bl w:val="nil"/>
            </w:tcBorders>
            <w:vAlign w:val="center"/>
          </w:tcPr>
          <w:p w14:paraId="3987C339">
            <w:pPr>
              <w:spacing w:after="0" w:line="240" w:lineRule="auto"/>
              <w:rPr>
                <w:rFonts w:hint="eastAsia" w:ascii="宋体" w:hAnsi="宋体" w:eastAsia="宋体" w:cs="宋体"/>
                <w:sz w:val="18"/>
                <w:szCs w:val="18"/>
              </w:rPr>
            </w:pPr>
            <w:r>
              <w:rPr>
                <w:rFonts w:hint="eastAsia" w:ascii="宋体" w:hAnsi="宋体" w:eastAsia="宋体" w:cs="宋体"/>
                <w:sz w:val="18"/>
                <w:szCs w:val="18"/>
              </w:rPr>
              <w:t>1</w:t>
            </w:r>
          </w:p>
        </w:tc>
        <w:tc>
          <w:tcPr>
            <w:tcW w:w="464" w:type="pct"/>
            <w:tcBorders>
              <w:tl2br w:val="nil"/>
              <w:tr2bl w:val="nil"/>
            </w:tcBorders>
            <w:vAlign w:val="center"/>
          </w:tcPr>
          <w:p w14:paraId="3F765E82">
            <w:pPr>
              <w:spacing w:after="0" w:line="240" w:lineRule="auto"/>
              <w:rPr>
                <w:rFonts w:hint="eastAsia" w:ascii="宋体" w:hAnsi="宋体" w:eastAsia="宋体" w:cs="宋体"/>
                <w:sz w:val="18"/>
                <w:szCs w:val="18"/>
              </w:rPr>
            </w:pPr>
            <w:r>
              <w:rPr>
                <w:rFonts w:hint="eastAsia" w:ascii="宋体" w:hAnsi="宋体" w:eastAsia="宋体" w:cs="宋体"/>
                <w:sz w:val="18"/>
                <w:szCs w:val="18"/>
              </w:rPr>
              <w:t>2</w:t>
            </w:r>
          </w:p>
        </w:tc>
        <w:tc>
          <w:tcPr>
            <w:tcW w:w="463" w:type="pct"/>
            <w:tcBorders>
              <w:tl2br w:val="nil"/>
              <w:tr2bl w:val="nil"/>
            </w:tcBorders>
            <w:vAlign w:val="center"/>
          </w:tcPr>
          <w:p w14:paraId="23307D97">
            <w:pPr>
              <w:spacing w:after="0" w:line="240" w:lineRule="auto"/>
              <w:rPr>
                <w:rFonts w:hint="eastAsia" w:ascii="宋体" w:hAnsi="宋体" w:eastAsia="宋体" w:cs="宋体"/>
                <w:sz w:val="18"/>
                <w:szCs w:val="18"/>
              </w:rPr>
            </w:pPr>
            <w:r>
              <w:rPr>
                <w:rFonts w:hint="eastAsia" w:ascii="宋体" w:hAnsi="宋体" w:eastAsia="宋体" w:cs="宋体"/>
                <w:sz w:val="18"/>
                <w:szCs w:val="18"/>
              </w:rPr>
              <w:t>2</w:t>
            </w:r>
          </w:p>
        </w:tc>
        <w:tc>
          <w:tcPr>
            <w:tcW w:w="455" w:type="pct"/>
            <w:tcBorders>
              <w:tl2br w:val="nil"/>
              <w:tr2bl w:val="nil"/>
            </w:tcBorders>
            <w:vAlign w:val="center"/>
          </w:tcPr>
          <w:p w14:paraId="12BC9A6D">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r>
      <w:tr w14:paraId="0F20405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7" w:type="pct"/>
            <w:tcBorders>
              <w:bottom w:val="single" w:color="auto" w:sz="8" w:space="0"/>
              <w:tl2br w:val="nil"/>
              <w:tr2bl w:val="nil"/>
            </w:tcBorders>
            <w:vAlign w:val="center"/>
          </w:tcPr>
          <w:p w14:paraId="3E5E6FB5">
            <w:pPr>
              <w:spacing w:after="0" w:line="240" w:lineRule="auto"/>
              <w:rPr>
                <w:rFonts w:hint="eastAsia" w:ascii="宋体" w:hAnsi="宋体" w:eastAsia="宋体" w:cs="宋体"/>
                <w:sz w:val="18"/>
                <w:szCs w:val="18"/>
              </w:rPr>
            </w:pPr>
            <w:r>
              <w:rPr>
                <w:rFonts w:hint="eastAsia" w:ascii="宋体" w:hAnsi="宋体" w:eastAsia="宋体" w:cs="宋体"/>
                <w:sz w:val="18"/>
                <w:szCs w:val="18"/>
              </w:rPr>
              <w:t>6</w:t>
            </w:r>
          </w:p>
        </w:tc>
        <w:tc>
          <w:tcPr>
            <w:tcW w:w="313" w:type="pct"/>
            <w:vMerge w:val="restart"/>
            <w:tcBorders>
              <w:bottom w:val="single" w:color="auto" w:sz="8" w:space="0"/>
              <w:tl2br w:val="nil"/>
              <w:tr2bl w:val="nil"/>
            </w:tcBorders>
            <w:vAlign w:val="center"/>
          </w:tcPr>
          <w:p w14:paraId="1FE0A50B">
            <w:pPr>
              <w:spacing w:after="0" w:line="240" w:lineRule="auto"/>
              <w:rPr>
                <w:rFonts w:hint="eastAsia" w:ascii="宋体" w:hAnsi="宋体" w:eastAsia="宋体" w:cs="宋体"/>
                <w:sz w:val="18"/>
                <w:szCs w:val="18"/>
              </w:rPr>
            </w:pPr>
            <w:r>
              <w:rPr>
                <w:rFonts w:hint="eastAsia" w:ascii="宋体" w:hAnsi="宋体" w:eastAsia="宋体" w:cs="宋体"/>
                <w:sz w:val="18"/>
                <w:szCs w:val="18"/>
              </w:rPr>
              <w:t>关键岗位技术工人</w:t>
            </w:r>
          </w:p>
        </w:tc>
        <w:tc>
          <w:tcPr>
            <w:tcW w:w="512" w:type="pct"/>
            <w:tcBorders>
              <w:bottom w:val="single" w:color="auto" w:sz="8" w:space="0"/>
              <w:tl2br w:val="nil"/>
              <w:tr2bl w:val="nil"/>
            </w:tcBorders>
            <w:vAlign w:val="center"/>
          </w:tcPr>
          <w:p w14:paraId="4576BF60">
            <w:pPr>
              <w:spacing w:after="0" w:line="240" w:lineRule="auto"/>
              <w:rPr>
                <w:rFonts w:hint="eastAsia" w:ascii="宋体" w:hAnsi="宋体" w:eastAsia="宋体" w:cs="宋体"/>
                <w:sz w:val="18"/>
                <w:szCs w:val="18"/>
              </w:rPr>
            </w:pPr>
            <w:r>
              <w:rPr>
                <w:rFonts w:hint="eastAsia" w:ascii="宋体" w:hAnsi="宋体" w:eastAsia="宋体" w:cs="宋体"/>
                <w:sz w:val="18"/>
                <w:szCs w:val="18"/>
              </w:rPr>
              <w:t>锻工</w:t>
            </w:r>
          </w:p>
        </w:tc>
        <w:tc>
          <w:tcPr>
            <w:tcW w:w="375" w:type="pct"/>
            <w:tcBorders>
              <w:bottom w:val="single" w:color="auto" w:sz="8" w:space="0"/>
              <w:tl2br w:val="nil"/>
              <w:tr2bl w:val="nil"/>
            </w:tcBorders>
            <w:vAlign w:val="center"/>
          </w:tcPr>
          <w:p w14:paraId="1EEB9AA4">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22" w:type="pct"/>
            <w:tcBorders>
              <w:bottom w:val="single" w:color="auto" w:sz="8" w:space="0"/>
              <w:tl2br w:val="nil"/>
              <w:tr2bl w:val="nil"/>
            </w:tcBorders>
            <w:vAlign w:val="center"/>
          </w:tcPr>
          <w:p w14:paraId="16A30CBC">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20" w:type="pct"/>
            <w:tcBorders>
              <w:bottom w:val="single" w:color="auto" w:sz="8" w:space="0"/>
              <w:tl2br w:val="nil"/>
              <w:tr2bl w:val="nil"/>
            </w:tcBorders>
            <w:vAlign w:val="center"/>
          </w:tcPr>
          <w:p w14:paraId="0C57EB9D">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29" w:type="pct"/>
            <w:tcBorders>
              <w:bottom w:val="single" w:color="auto" w:sz="8" w:space="0"/>
              <w:tl2br w:val="nil"/>
              <w:tr2bl w:val="nil"/>
            </w:tcBorders>
            <w:vAlign w:val="center"/>
          </w:tcPr>
          <w:p w14:paraId="352AC655">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65" w:type="pct"/>
            <w:tcBorders>
              <w:bottom w:val="single" w:color="auto" w:sz="8" w:space="0"/>
              <w:tl2br w:val="nil"/>
              <w:tr2bl w:val="nil"/>
            </w:tcBorders>
            <w:vAlign w:val="center"/>
          </w:tcPr>
          <w:p w14:paraId="39717F23">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65" w:type="pct"/>
            <w:tcBorders>
              <w:bottom w:val="single" w:color="auto" w:sz="8" w:space="0"/>
              <w:tl2br w:val="nil"/>
              <w:tr2bl w:val="nil"/>
            </w:tcBorders>
            <w:vAlign w:val="center"/>
          </w:tcPr>
          <w:p w14:paraId="1F77BA16">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64" w:type="pct"/>
            <w:tcBorders>
              <w:bottom w:val="single" w:color="auto" w:sz="8" w:space="0"/>
              <w:tl2br w:val="nil"/>
              <w:tr2bl w:val="nil"/>
            </w:tcBorders>
            <w:vAlign w:val="center"/>
          </w:tcPr>
          <w:p w14:paraId="30665E23">
            <w:pPr>
              <w:spacing w:after="0" w:line="240" w:lineRule="auto"/>
              <w:rPr>
                <w:rFonts w:hint="eastAsia" w:ascii="宋体" w:hAnsi="宋体" w:eastAsia="宋体" w:cs="宋体"/>
                <w:sz w:val="18"/>
                <w:szCs w:val="18"/>
              </w:rPr>
            </w:pPr>
            <w:r>
              <w:rPr>
                <w:rFonts w:hint="eastAsia" w:ascii="宋体" w:hAnsi="宋体" w:eastAsia="宋体" w:cs="宋体"/>
                <w:sz w:val="18"/>
                <w:szCs w:val="18"/>
              </w:rPr>
              <w:t>1</w:t>
            </w:r>
          </w:p>
        </w:tc>
        <w:tc>
          <w:tcPr>
            <w:tcW w:w="463" w:type="pct"/>
            <w:tcBorders>
              <w:bottom w:val="single" w:color="auto" w:sz="8" w:space="0"/>
              <w:tl2br w:val="nil"/>
              <w:tr2bl w:val="nil"/>
            </w:tcBorders>
            <w:vAlign w:val="center"/>
          </w:tcPr>
          <w:p w14:paraId="0B4C6E56">
            <w:pPr>
              <w:spacing w:after="0" w:line="240" w:lineRule="auto"/>
              <w:rPr>
                <w:rFonts w:hint="eastAsia" w:ascii="宋体" w:hAnsi="宋体" w:eastAsia="宋体" w:cs="宋体"/>
                <w:sz w:val="18"/>
                <w:szCs w:val="18"/>
              </w:rPr>
            </w:pPr>
            <w:r>
              <w:rPr>
                <w:rFonts w:hint="eastAsia" w:ascii="宋体" w:hAnsi="宋体" w:eastAsia="宋体" w:cs="宋体"/>
                <w:sz w:val="18"/>
                <w:szCs w:val="18"/>
              </w:rPr>
              <w:t>1</w:t>
            </w:r>
          </w:p>
        </w:tc>
        <w:tc>
          <w:tcPr>
            <w:tcW w:w="455" w:type="pct"/>
            <w:tcBorders>
              <w:bottom w:val="single" w:color="auto" w:sz="8" w:space="0"/>
              <w:tl2br w:val="nil"/>
              <w:tr2bl w:val="nil"/>
            </w:tcBorders>
            <w:vAlign w:val="center"/>
          </w:tcPr>
          <w:p w14:paraId="03F26BA0">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r>
      <w:tr w14:paraId="2378ECCF">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7" w:type="pct"/>
            <w:tcBorders>
              <w:top w:val="single" w:color="auto" w:sz="8" w:space="0"/>
            </w:tcBorders>
            <w:vAlign w:val="center"/>
          </w:tcPr>
          <w:p w14:paraId="14741E81">
            <w:pPr>
              <w:spacing w:after="0" w:line="240" w:lineRule="auto"/>
              <w:rPr>
                <w:rFonts w:hint="eastAsia" w:ascii="宋体" w:hAnsi="宋体" w:eastAsia="宋体" w:cs="宋体"/>
                <w:sz w:val="18"/>
                <w:szCs w:val="18"/>
              </w:rPr>
            </w:pPr>
            <w:r>
              <w:rPr>
                <w:rFonts w:hint="eastAsia" w:ascii="宋体" w:hAnsi="宋体" w:eastAsia="宋体" w:cs="宋体"/>
                <w:sz w:val="18"/>
                <w:szCs w:val="18"/>
              </w:rPr>
              <w:t>7</w:t>
            </w:r>
          </w:p>
        </w:tc>
        <w:tc>
          <w:tcPr>
            <w:tcW w:w="313" w:type="pct"/>
            <w:vMerge w:val="continue"/>
            <w:tcBorders>
              <w:top w:val="single" w:color="auto" w:sz="8" w:space="0"/>
            </w:tcBorders>
            <w:vAlign w:val="center"/>
          </w:tcPr>
          <w:p w14:paraId="170F0447">
            <w:pPr>
              <w:spacing w:after="0" w:line="240" w:lineRule="auto"/>
              <w:rPr>
                <w:rFonts w:hint="eastAsia" w:ascii="宋体" w:hAnsi="宋体" w:eastAsia="宋体" w:cs="宋体"/>
                <w:sz w:val="18"/>
                <w:szCs w:val="18"/>
              </w:rPr>
            </w:pPr>
          </w:p>
        </w:tc>
        <w:tc>
          <w:tcPr>
            <w:tcW w:w="512" w:type="pct"/>
            <w:tcBorders>
              <w:top w:val="single" w:color="auto" w:sz="8" w:space="0"/>
            </w:tcBorders>
            <w:vAlign w:val="center"/>
          </w:tcPr>
          <w:p w14:paraId="063F7FEE">
            <w:pPr>
              <w:spacing w:after="0" w:line="240" w:lineRule="auto"/>
              <w:rPr>
                <w:rFonts w:hint="eastAsia" w:ascii="宋体" w:hAnsi="宋体" w:eastAsia="宋体" w:cs="宋体"/>
                <w:sz w:val="18"/>
                <w:szCs w:val="18"/>
              </w:rPr>
            </w:pPr>
            <w:r>
              <w:rPr>
                <w:rFonts w:hint="eastAsia" w:ascii="宋体" w:hAnsi="宋体" w:eastAsia="宋体" w:cs="宋体"/>
                <w:sz w:val="18"/>
                <w:szCs w:val="18"/>
              </w:rPr>
              <w:t>道岔钳工/钳工</w:t>
            </w:r>
          </w:p>
        </w:tc>
        <w:tc>
          <w:tcPr>
            <w:tcW w:w="375" w:type="pct"/>
            <w:tcBorders>
              <w:top w:val="single" w:color="auto" w:sz="8" w:space="0"/>
            </w:tcBorders>
            <w:vAlign w:val="center"/>
          </w:tcPr>
          <w:p w14:paraId="79C244CC">
            <w:pPr>
              <w:spacing w:after="0" w:line="240" w:lineRule="auto"/>
              <w:rPr>
                <w:rFonts w:hint="eastAsia" w:ascii="宋体" w:hAnsi="宋体" w:eastAsia="宋体" w:cs="宋体"/>
                <w:sz w:val="18"/>
                <w:szCs w:val="18"/>
              </w:rPr>
            </w:pPr>
            <w:r>
              <w:rPr>
                <w:rFonts w:hint="eastAsia" w:ascii="宋体" w:hAnsi="宋体" w:eastAsia="宋体" w:cs="宋体"/>
                <w:sz w:val="18"/>
                <w:szCs w:val="18"/>
              </w:rPr>
              <w:t>2</w:t>
            </w:r>
          </w:p>
        </w:tc>
        <w:tc>
          <w:tcPr>
            <w:tcW w:w="422" w:type="pct"/>
            <w:tcBorders>
              <w:top w:val="single" w:color="auto" w:sz="8" w:space="0"/>
            </w:tcBorders>
            <w:vAlign w:val="center"/>
          </w:tcPr>
          <w:p w14:paraId="44CAAE1B">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20" w:type="pct"/>
            <w:tcBorders>
              <w:top w:val="single" w:color="auto" w:sz="8" w:space="0"/>
            </w:tcBorders>
            <w:vAlign w:val="center"/>
          </w:tcPr>
          <w:p w14:paraId="46DBB023">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29" w:type="pct"/>
            <w:tcBorders>
              <w:top w:val="single" w:color="auto" w:sz="8" w:space="0"/>
            </w:tcBorders>
            <w:vAlign w:val="center"/>
          </w:tcPr>
          <w:p w14:paraId="6E652695">
            <w:pPr>
              <w:spacing w:after="0" w:line="240" w:lineRule="auto"/>
              <w:rPr>
                <w:rFonts w:hint="eastAsia" w:ascii="宋体" w:hAnsi="宋体" w:eastAsia="宋体" w:cs="宋体"/>
                <w:sz w:val="18"/>
                <w:szCs w:val="18"/>
              </w:rPr>
            </w:pPr>
            <w:r>
              <w:rPr>
                <w:rFonts w:hint="eastAsia" w:ascii="宋体" w:hAnsi="宋体" w:eastAsia="宋体" w:cs="宋体"/>
                <w:sz w:val="18"/>
                <w:szCs w:val="18"/>
              </w:rPr>
              <w:t>2</w:t>
            </w:r>
          </w:p>
        </w:tc>
        <w:tc>
          <w:tcPr>
            <w:tcW w:w="465" w:type="pct"/>
            <w:tcBorders>
              <w:top w:val="single" w:color="auto" w:sz="8" w:space="0"/>
            </w:tcBorders>
            <w:vAlign w:val="center"/>
          </w:tcPr>
          <w:p w14:paraId="0C767774">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65" w:type="pct"/>
            <w:tcBorders>
              <w:top w:val="single" w:color="auto" w:sz="8" w:space="0"/>
            </w:tcBorders>
            <w:vAlign w:val="center"/>
          </w:tcPr>
          <w:p w14:paraId="6555FFB1">
            <w:pPr>
              <w:spacing w:after="0" w:line="240" w:lineRule="auto"/>
              <w:rPr>
                <w:rFonts w:hint="eastAsia" w:ascii="宋体" w:hAnsi="宋体" w:eastAsia="宋体" w:cs="宋体"/>
                <w:sz w:val="18"/>
                <w:szCs w:val="18"/>
              </w:rPr>
            </w:pPr>
            <w:r>
              <w:rPr>
                <w:rFonts w:hint="eastAsia" w:ascii="宋体" w:hAnsi="宋体" w:eastAsia="宋体" w:cs="宋体"/>
                <w:sz w:val="18"/>
                <w:szCs w:val="18"/>
              </w:rPr>
              <w:t>3</w:t>
            </w:r>
          </w:p>
        </w:tc>
        <w:tc>
          <w:tcPr>
            <w:tcW w:w="464" w:type="pct"/>
            <w:tcBorders>
              <w:top w:val="single" w:color="auto" w:sz="8" w:space="0"/>
            </w:tcBorders>
            <w:vAlign w:val="center"/>
          </w:tcPr>
          <w:p w14:paraId="348C7D8D">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63" w:type="pct"/>
            <w:tcBorders>
              <w:top w:val="single" w:color="auto" w:sz="8" w:space="0"/>
            </w:tcBorders>
            <w:vAlign w:val="center"/>
          </w:tcPr>
          <w:p w14:paraId="5CB32660">
            <w:pPr>
              <w:spacing w:after="0" w:line="240" w:lineRule="auto"/>
              <w:rPr>
                <w:rFonts w:hint="eastAsia" w:ascii="宋体" w:hAnsi="宋体" w:eastAsia="宋体" w:cs="宋体"/>
                <w:sz w:val="18"/>
                <w:szCs w:val="18"/>
              </w:rPr>
            </w:pPr>
            <w:r>
              <w:rPr>
                <w:rFonts w:hint="eastAsia" w:ascii="宋体" w:hAnsi="宋体" w:eastAsia="宋体" w:cs="宋体"/>
                <w:sz w:val="18"/>
                <w:szCs w:val="18"/>
              </w:rPr>
              <w:t>6</w:t>
            </w:r>
          </w:p>
        </w:tc>
        <w:tc>
          <w:tcPr>
            <w:tcW w:w="455" w:type="pct"/>
            <w:tcBorders>
              <w:top w:val="single" w:color="auto" w:sz="8" w:space="0"/>
            </w:tcBorders>
            <w:vAlign w:val="center"/>
          </w:tcPr>
          <w:p w14:paraId="0108D78C">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r>
      <w:tr w14:paraId="5F55397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7" w:type="pct"/>
            <w:tcBorders>
              <w:tl2br w:val="nil"/>
              <w:tr2bl w:val="nil"/>
            </w:tcBorders>
            <w:vAlign w:val="center"/>
          </w:tcPr>
          <w:p w14:paraId="6033FE4E">
            <w:pPr>
              <w:spacing w:after="0" w:line="240" w:lineRule="auto"/>
              <w:rPr>
                <w:rFonts w:hint="eastAsia" w:ascii="宋体" w:hAnsi="宋体" w:eastAsia="宋体" w:cs="宋体"/>
                <w:sz w:val="18"/>
                <w:szCs w:val="18"/>
              </w:rPr>
            </w:pPr>
            <w:r>
              <w:rPr>
                <w:rFonts w:hint="eastAsia" w:ascii="宋体" w:hAnsi="宋体" w:eastAsia="宋体" w:cs="宋体"/>
                <w:sz w:val="18"/>
                <w:szCs w:val="18"/>
              </w:rPr>
              <w:t>8</w:t>
            </w:r>
          </w:p>
        </w:tc>
        <w:tc>
          <w:tcPr>
            <w:tcW w:w="313" w:type="pct"/>
            <w:vMerge w:val="continue"/>
            <w:tcBorders>
              <w:tl2br w:val="nil"/>
              <w:tr2bl w:val="nil"/>
            </w:tcBorders>
            <w:vAlign w:val="center"/>
          </w:tcPr>
          <w:p w14:paraId="0175E234">
            <w:pPr>
              <w:spacing w:after="0" w:line="240" w:lineRule="auto"/>
              <w:rPr>
                <w:rFonts w:hint="eastAsia" w:ascii="宋体" w:hAnsi="宋体" w:eastAsia="宋体" w:cs="宋体"/>
                <w:sz w:val="18"/>
                <w:szCs w:val="18"/>
              </w:rPr>
            </w:pPr>
          </w:p>
        </w:tc>
        <w:tc>
          <w:tcPr>
            <w:tcW w:w="512" w:type="pct"/>
            <w:tcBorders>
              <w:tl2br w:val="nil"/>
              <w:tr2bl w:val="nil"/>
            </w:tcBorders>
            <w:vAlign w:val="center"/>
          </w:tcPr>
          <w:p w14:paraId="14EEE4F4">
            <w:pPr>
              <w:spacing w:after="0" w:line="240" w:lineRule="auto"/>
              <w:rPr>
                <w:rFonts w:hint="eastAsia" w:ascii="宋体" w:hAnsi="宋体" w:eastAsia="宋体" w:cs="宋体"/>
                <w:sz w:val="18"/>
                <w:szCs w:val="18"/>
              </w:rPr>
            </w:pPr>
            <w:r>
              <w:rPr>
                <w:rFonts w:hint="eastAsia" w:ascii="宋体" w:hAnsi="宋体" w:eastAsia="宋体" w:cs="宋体"/>
                <w:sz w:val="18"/>
                <w:szCs w:val="18"/>
              </w:rPr>
              <w:t>铣工</w:t>
            </w:r>
          </w:p>
        </w:tc>
        <w:tc>
          <w:tcPr>
            <w:tcW w:w="375" w:type="pct"/>
            <w:tcBorders>
              <w:tl2br w:val="nil"/>
              <w:tr2bl w:val="nil"/>
            </w:tcBorders>
            <w:vAlign w:val="center"/>
          </w:tcPr>
          <w:p w14:paraId="027513D3">
            <w:pPr>
              <w:spacing w:after="0" w:line="240" w:lineRule="auto"/>
              <w:rPr>
                <w:rFonts w:hint="eastAsia" w:ascii="宋体" w:hAnsi="宋体" w:eastAsia="宋体" w:cs="宋体"/>
                <w:sz w:val="18"/>
                <w:szCs w:val="18"/>
              </w:rPr>
            </w:pPr>
            <w:r>
              <w:rPr>
                <w:rFonts w:hint="eastAsia" w:ascii="宋体" w:hAnsi="宋体" w:eastAsia="宋体" w:cs="宋体"/>
                <w:sz w:val="18"/>
                <w:szCs w:val="18"/>
              </w:rPr>
              <w:t>1</w:t>
            </w:r>
          </w:p>
        </w:tc>
        <w:tc>
          <w:tcPr>
            <w:tcW w:w="422" w:type="pct"/>
            <w:tcBorders>
              <w:tl2br w:val="nil"/>
              <w:tr2bl w:val="nil"/>
            </w:tcBorders>
            <w:vAlign w:val="center"/>
          </w:tcPr>
          <w:p w14:paraId="479CB524">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20" w:type="pct"/>
            <w:tcBorders>
              <w:tl2br w:val="nil"/>
              <w:tr2bl w:val="nil"/>
            </w:tcBorders>
            <w:vAlign w:val="center"/>
          </w:tcPr>
          <w:p w14:paraId="7D1A479F">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29" w:type="pct"/>
            <w:tcBorders>
              <w:tl2br w:val="nil"/>
              <w:tr2bl w:val="nil"/>
            </w:tcBorders>
            <w:vAlign w:val="center"/>
          </w:tcPr>
          <w:p w14:paraId="613CDA58">
            <w:pPr>
              <w:spacing w:after="0" w:line="240" w:lineRule="auto"/>
              <w:rPr>
                <w:rFonts w:hint="eastAsia" w:ascii="宋体" w:hAnsi="宋体" w:eastAsia="宋体" w:cs="宋体"/>
                <w:sz w:val="18"/>
                <w:szCs w:val="18"/>
              </w:rPr>
            </w:pPr>
            <w:r>
              <w:rPr>
                <w:rFonts w:hint="eastAsia" w:ascii="宋体" w:hAnsi="宋体" w:eastAsia="宋体" w:cs="宋体"/>
                <w:sz w:val="18"/>
                <w:szCs w:val="18"/>
              </w:rPr>
              <w:t>2</w:t>
            </w:r>
          </w:p>
        </w:tc>
        <w:tc>
          <w:tcPr>
            <w:tcW w:w="465" w:type="pct"/>
            <w:tcBorders>
              <w:tl2br w:val="nil"/>
              <w:tr2bl w:val="nil"/>
            </w:tcBorders>
            <w:vAlign w:val="center"/>
          </w:tcPr>
          <w:p w14:paraId="7872E059">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65" w:type="pct"/>
            <w:tcBorders>
              <w:tl2br w:val="nil"/>
              <w:tr2bl w:val="nil"/>
            </w:tcBorders>
            <w:vAlign w:val="center"/>
          </w:tcPr>
          <w:p w14:paraId="1C5EC544">
            <w:pPr>
              <w:spacing w:after="0" w:line="240" w:lineRule="auto"/>
              <w:rPr>
                <w:rFonts w:hint="eastAsia" w:ascii="宋体" w:hAnsi="宋体" w:eastAsia="宋体" w:cs="宋体"/>
                <w:sz w:val="18"/>
                <w:szCs w:val="18"/>
              </w:rPr>
            </w:pPr>
            <w:r>
              <w:rPr>
                <w:rFonts w:hint="eastAsia" w:ascii="宋体" w:hAnsi="宋体" w:eastAsia="宋体" w:cs="宋体"/>
                <w:sz w:val="18"/>
                <w:szCs w:val="18"/>
              </w:rPr>
              <w:t>3</w:t>
            </w:r>
          </w:p>
        </w:tc>
        <w:tc>
          <w:tcPr>
            <w:tcW w:w="464" w:type="pct"/>
            <w:tcBorders>
              <w:tl2br w:val="nil"/>
              <w:tr2bl w:val="nil"/>
            </w:tcBorders>
            <w:vAlign w:val="center"/>
          </w:tcPr>
          <w:p w14:paraId="0B3F090F">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63" w:type="pct"/>
            <w:tcBorders>
              <w:tl2br w:val="nil"/>
              <w:tr2bl w:val="nil"/>
            </w:tcBorders>
            <w:vAlign w:val="center"/>
          </w:tcPr>
          <w:p w14:paraId="361CABA3">
            <w:pPr>
              <w:spacing w:after="0" w:line="240" w:lineRule="auto"/>
              <w:rPr>
                <w:rFonts w:hint="eastAsia" w:ascii="宋体" w:hAnsi="宋体" w:eastAsia="宋体" w:cs="宋体"/>
                <w:sz w:val="18"/>
                <w:szCs w:val="18"/>
              </w:rPr>
            </w:pPr>
            <w:r>
              <w:rPr>
                <w:rFonts w:hint="eastAsia" w:ascii="宋体" w:hAnsi="宋体" w:eastAsia="宋体" w:cs="宋体"/>
                <w:sz w:val="18"/>
                <w:szCs w:val="18"/>
              </w:rPr>
              <w:t>2</w:t>
            </w:r>
          </w:p>
        </w:tc>
        <w:tc>
          <w:tcPr>
            <w:tcW w:w="455" w:type="pct"/>
            <w:tcBorders>
              <w:tl2br w:val="nil"/>
              <w:tr2bl w:val="nil"/>
            </w:tcBorders>
            <w:vAlign w:val="center"/>
          </w:tcPr>
          <w:p w14:paraId="37168968">
            <w:pPr>
              <w:spacing w:after="0" w:line="240" w:lineRule="auto"/>
              <w:rPr>
                <w:rFonts w:hint="eastAsia" w:ascii="宋体" w:hAnsi="宋体" w:eastAsia="宋体" w:cs="宋体"/>
                <w:sz w:val="18"/>
                <w:szCs w:val="18"/>
              </w:rPr>
            </w:pPr>
          </w:p>
        </w:tc>
      </w:tr>
      <w:tr w14:paraId="2488C83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7" w:type="pct"/>
            <w:tcBorders>
              <w:tl2br w:val="nil"/>
              <w:tr2bl w:val="nil"/>
            </w:tcBorders>
            <w:vAlign w:val="center"/>
          </w:tcPr>
          <w:p w14:paraId="480B2226">
            <w:pPr>
              <w:spacing w:after="0" w:line="240" w:lineRule="auto"/>
              <w:rPr>
                <w:rFonts w:hint="eastAsia" w:ascii="宋体" w:hAnsi="宋体" w:eastAsia="宋体" w:cs="宋体"/>
                <w:sz w:val="18"/>
                <w:szCs w:val="18"/>
              </w:rPr>
            </w:pPr>
            <w:r>
              <w:rPr>
                <w:rFonts w:hint="eastAsia" w:ascii="宋体" w:hAnsi="宋体" w:eastAsia="宋体" w:cs="宋体"/>
                <w:sz w:val="18"/>
                <w:szCs w:val="18"/>
              </w:rPr>
              <w:t>9</w:t>
            </w:r>
          </w:p>
        </w:tc>
        <w:tc>
          <w:tcPr>
            <w:tcW w:w="313" w:type="pct"/>
            <w:vMerge w:val="continue"/>
            <w:tcBorders>
              <w:tl2br w:val="nil"/>
              <w:tr2bl w:val="nil"/>
            </w:tcBorders>
            <w:vAlign w:val="center"/>
          </w:tcPr>
          <w:p w14:paraId="5DEA1C45">
            <w:pPr>
              <w:spacing w:after="0" w:line="240" w:lineRule="auto"/>
              <w:rPr>
                <w:rFonts w:hint="eastAsia" w:ascii="宋体" w:hAnsi="宋体" w:eastAsia="宋体" w:cs="宋体"/>
                <w:sz w:val="18"/>
                <w:szCs w:val="18"/>
              </w:rPr>
            </w:pPr>
          </w:p>
        </w:tc>
        <w:tc>
          <w:tcPr>
            <w:tcW w:w="512" w:type="pct"/>
            <w:tcBorders>
              <w:tl2br w:val="nil"/>
              <w:tr2bl w:val="nil"/>
            </w:tcBorders>
            <w:vAlign w:val="center"/>
          </w:tcPr>
          <w:p w14:paraId="068F3233">
            <w:pPr>
              <w:spacing w:after="0" w:line="240" w:lineRule="auto"/>
              <w:rPr>
                <w:rFonts w:hint="eastAsia" w:ascii="宋体" w:hAnsi="宋体" w:eastAsia="宋体" w:cs="宋体"/>
                <w:sz w:val="18"/>
                <w:szCs w:val="18"/>
              </w:rPr>
            </w:pPr>
            <w:r>
              <w:rPr>
                <w:rFonts w:hint="eastAsia" w:ascii="宋体" w:hAnsi="宋体" w:eastAsia="宋体" w:cs="宋体"/>
                <w:sz w:val="18"/>
                <w:szCs w:val="18"/>
              </w:rPr>
              <w:t>刨工</w:t>
            </w:r>
          </w:p>
        </w:tc>
        <w:tc>
          <w:tcPr>
            <w:tcW w:w="375" w:type="pct"/>
            <w:tcBorders>
              <w:tl2br w:val="nil"/>
              <w:tr2bl w:val="nil"/>
            </w:tcBorders>
            <w:vAlign w:val="center"/>
          </w:tcPr>
          <w:p w14:paraId="0E85A8EC">
            <w:pPr>
              <w:spacing w:after="0" w:line="240" w:lineRule="auto"/>
              <w:rPr>
                <w:rFonts w:hint="eastAsia" w:ascii="宋体" w:hAnsi="宋体" w:eastAsia="宋体" w:cs="宋体"/>
                <w:sz w:val="18"/>
                <w:szCs w:val="18"/>
              </w:rPr>
            </w:pPr>
            <w:r>
              <w:rPr>
                <w:rFonts w:hint="eastAsia" w:ascii="宋体" w:hAnsi="宋体" w:eastAsia="宋体" w:cs="宋体"/>
                <w:sz w:val="18"/>
                <w:szCs w:val="18"/>
              </w:rPr>
              <w:t>1</w:t>
            </w:r>
          </w:p>
        </w:tc>
        <w:tc>
          <w:tcPr>
            <w:tcW w:w="422" w:type="pct"/>
            <w:tcBorders>
              <w:tl2br w:val="nil"/>
              <w:tr2bl w:val="nil"/>
            </w:tcBorders>
            <w:vAlign w:val="center"/>
          </w:tcPr>
          <w:p w14:paraId="248D76DB">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20" w:type="pct"/>
            <w:tcBorders>
              <w:tl2br w:val="nil"/>
              <w:tr2bl w:val="nil"/>
            </w:tcBorders>
            <w:vAlign w:val="center"/>
          </w:tcPr>
          <w:p w14:paraId="13569DB6">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29" w:type="pct"/>
            <w:tcBorders>
              <w:tl2br w:val="nil"/>
              <w:tr2bl w:val="nil"/>
            </w:tcBorders>
            <w:vAlign w:val="center"/>
          </w:tcPr>
          <w:p w14:paraId="37E69EF1">
            <w:pPr>
              <w:spacing w:after="0" w:line="240" w:lineRule="auto"/>
              <w:rPr>
                <w:rFonts w:hint="eastAsia" w:ascii="宋体" w:hAnsi="宋体" w:eastAsia="宋体" w:cs="宋体"/>
                <w:sz w:val="18"/>
                <w:szCs w:val="18"/>
              </w:rPr>
            </w:pPr>
            <w:r>
              <w:rPr>
                <w:rFonts w:hint="eastAsia" w:ascii="宋体" w:hAnsi="宋体" w:eastAsia="宋体" w:cs="宋体"/>
                <w:sz w:val="18"/>
                <w:szCs w:val="18"/>
              </w:rPr>
              <w:t>2</w:t>
            </w:r>
          </w:p>
        </w:tc>
        <w:tc>
          <w:tcPr>
            <w:tcW w:w="465" w:type="pct"/>
            <w:tcBorders>
              <w:tl2br w:val="nil"/>
              <w:tr2bl w:val="nil"/>
            </w:tcBorders>
            <w:vAlign w:val="center"/>
          </w:tcPr>
          <w:p w14:paraId="7CE02BFC">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65" w:type="pct"/>
            <w:tcBorders>
              <w:tl2br w:val="nil"/>
              <w:tr2bl w:val="nil"/>
            </w:tcBorders>
            <w:vAlign w:val="center"/>
          </w:tcPr>
          <w:p w14:paraId="6306EA88">
            <w:pPr>
              <w:spacing w:after="0" w:line="240" w:lineRule="auto"/>
              <w:rPr>
                <w:rFonts w:hint="eastAsia" w:ascii="宋体" w:hAnsi="宋体" w:eastAsia="宋体" w:cs="宋体"/>
                <w:sz w:val="18"/>
                <w:szCs w:val="18"/>
              </w:rPr>
            </w:pPr>
            <w:r>
              <w:rPr>
                <w:rFonts w:hint="eastAsia" w:ascii="宋体" w:hAnsi="宋体" w:eastAsia="宋体" w:cs="宋体"/>
                <w:sz w:val="18"/>
                <w:szCs w:val="18"/>
              </w:rPr>
              <w:t>2</w:t>
            </w:r>
          </w:p>
        </w:tc>
        <w:tc>
          <w:tcPr>
            <w:tcW w:w="464" w:type="pct"/>
            <w:tcBorders>
              <w:tl2br w:val="nil"/>
              <w:tr2bl w:val="nil"/>
            </w:tcBorders>
            <w:vAlign w:val="center"/>
          </w:tcPr>
          <w:p w14:paraId="3AD7C61E">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63" w:type="pct"/>
            <w:tcBorders>
              <w:tl2br w:val="nil"/>
              <w:tr2bl w:val="nil"/>
            </w:tcBorders>
            <w:vAlign w:val="center"/>
          </w:tcPr>
          <w:p w14:paraId="5DDDCF5E">
            <w:pPr>
              <w:spacing w:after="0" w:line="240" w:lineRule="auto"/>
              <w:rPr>
                <w:rFonts w:hint="eastAsia" w:ascii="宋体" w:hAnsi="宋体" w:eastAsia="宋体" w:cs="宋体"/>
                <w:sz w:val="18"/>
                <w:szCs w:val="18"/>
              </w:rPr>
            </w:pPr>
            <w:r>
              <w:rPr>
                <w:rFonts w:hint="eastAsia" w:ascii="宋体" w:hAnsi="宋体" w:eastAsia="宋体" w:cs="宋体"/>
                <w:sz w:val="18"/>
                <w:szCs w:val="18"/>
              </w:rPr>
              <w:t>2</w:t>
            </w:r>
          </w:p>
        </w:tc>
        <w:tc>
          <w:tcPr>
            <w:tcW w:w="455" w:type="pct"/>
            <w:tcBorders>
              <w:tl2br w:val="nil"/>
              <w:tr2bl w:val="nil"/>
            </w:tcBorders>
            <w:vAlign w:val="center"/>
          </w:tcPr>
          <w:p w14:paraId="27658CD5">
            <w:pPr>
              <w:spacing w:after="0" w:line="240" w:lineRule="auto"/>
              <w:rPr>
                <w:rFonts w:hint="eastAsia" w:ascii="宋体" w:hAnsi="宋体" w:eastAsia="宋体" w:cs="宋体"/>
                <w:sz w:val="18"/>
                <w:szCs w:val="18"/>
              </w:rPr>
            </w:pPr>
            <w:r>
              <w:rPr>
                <w:rFonts w:hint="eastAsia" w:ascii="宋体" w:hAnsi="宋体" w:eastAsia="宋体" w:cs="宋体"/>
                <w:sz w:val="18"/>
                <w:szCs w:val="18"/>
              </w:rPr>
              <w:t>适用时</w:t>
            </w:r>
          </w:p>
        </w:tc>
      </w:tr>
      <w:tr w14:paraId="2871435F">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7" w:type="pct"/>
            <w:tcBorders>
              <w:tl2br w:val="nil"/>
              <w:tr2bl w:val="nil"/>
            </w:tcBorders>
            <w:vAlign w:val="center"/>
          </w:tcPr>
          <w:p w14:paraId="632D8139">
            <w:pPr>
              <w:spacing w:after="0" w:line="240" w:lineRule="auto"/>
              <w:rPr>
                <w:rFonts w:hint="eastAsia" w:ascii="宋体" w:hAnsi="宋体" w:eastAsia="宋体" w:cs="宋体"/>
                <w:sz w:val="18"/>
                <w:szCs w:val="18"/>
              </w:rPr>
            </w:pPr>
            <w:r>
              <w:rPr>
                <w:rFonts w:hint="eastAsia" w:ascii="宋体" w:hAnsi="宋体" w:eastAsia="宋体" w:cs="宋体"/>
                <w:sz w:val="18"/>
                <w:szCs w:val="18"/>
              </w:rPr>
              <w:t>10</w:t>
            </w:r>
          </w:p>
        </w:tc>
        <w:tc>
          <w:tcPr>
            <w:tcW w:w="313" w:type="pct"/>
            <w:vMerge w:val="continue"/>
            <w:tcBorders>
              <w:tl2br w:val="nil"/>
              <w:tr2bl w:val="nil"/>
            </w:tcBorders>
            <w:vAlign w:val="center"/>
          </w:tcPr>
          <w:p w14:paraId="75FAB0B7">
            <w:pPr>
              <w:spacing w:after="0" w:line="240" w:lineRule="auto"/>
              <w:rPr>
                <w:rFonts w:hint="eastAsia" w:ascii="宋体" w:hAnsi="宋体" w:eastAsia="宋体" w:cs="宋体"/>
                <w:sz w:val="18"/>
                <w:szCs w:val="18"/>
              </w:rPr>
            </w:pPr>
          </w:p>
        </w:tc>
        <w:tc>
          <w:tcPr>
            <w:tcW w:w="512" w:type="pct"/>
            <w:tcBorders>
              <w:tl2br w:val="nil"/>
              <w:tr2bl w:val="nil"/>
            </w:tcBorders>
            <w:vAlign w:val="center"/>
          </w:tcPr>
          <w:p w14:paraId="5E9CA2D7">
            <w:pPr>
              <w:spacing w:after="0" w:line="240" w:lineRule="auto"/>
              <w:rPr>
                <w:rFonts w:hint="eastAsia" w:ascii="宋体" w:hAnsi="宋体" w:eastAsia="宋体" w:cs="宋体"/>
                <w:sz w:val="18"/>
                <w:szCs w:val="18"/>
              </w:rPr>
            </w:pPr>
            <w:r>
              <w:rPr>
                <w:rFonts w:hint="eastAsia" w:ascii="宋体" w:hAnsi="宋体" w:eastAsia="宋体" w:cs="宋体"/>
                <w:sz w:val="18"/>
                <w:szCs w:val="18"/>
              </w:rPr>
              <w:t>钢轨焊接工</w:t>
            </w:r>
          </w:p>
        </w:tc>
        <w:tc>
          <w:tcPr>
            <w:tcW w:w="375" w:type="pct"/>
            <w:tcBorders>
              <w:tl2br w:val="nil"/>
              <w:tr2bl w:val="nil"/>
            </w:tcBorders>
            <w:vAlign w:val="center"/>
          </w:tcPr>
          <w:p w14:paraId="642A18A7">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22" w:type="pct"/>
            <w:tcBorders>
              <w:tl2br w:val="nil"/>
              <w:tr2bl w:val="nil"/>
            </w:tcBorders>
            <w:vAlign w:val="center"/>
          </w:tcPr>
          <w:p w14:paraId="7868FE82">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20" w:type="pct"/>
            <w:tcBorders>
              <w:tl2br w:val="nil"/>
              <w:tr2bl w:val="nil"/>
            </w:tcBorders>
            <w:vAlign w:val="center"/>
          </w:tcPr>
          <w:p w14:paraId="7836D6D1">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29" w:type="pct"/>
            <w:tcBorders>
              <w:tl2br w:val="nil"/>
              <w:tr2bl w:val="nil"/>
            </w:tcBorders>
            <w:vAlign w:val="center"/>
          </w:tcPr>
          <w:p w14:paraId="7E13BB18">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65" w:type="pct"/>
            <w:tcBorders>
              <w:tl2br w:val="nil"/>
              <w:tr2bl w:val="nil"/>
            </w:tcBorders>
            <w:vAlign w:val="center"/>
          </w:tcPr>
          <w:p w14:paraId="02D0633B">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65" w:type="pct"/>
            <w:tcBorders>
              <w:tl2br w:val="nil"/>
              <w:tr2bl w:val="nil"/>
            </w:tcBorders>
            <w:vAlign w:val="center"/>
          </w:tcPr>
          <w:p w14:paraId="0CE81B96">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64" w:type="pct"/>
            <w:tcBorders>
              <w:tl2br w:val="nil"/>
              <w:tr2bl w:val="nil"/>
            </w:tcBorders>
            <w:vAlign w:val="center"/>
          </w:tcPr>
          <w:p w14:paraId="6CF556D4">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63" w:type="pct"/>
            <w:tcBorders>
              <w:tl2br w:val="nil"/>
              <w:tr2bl w:val="nil"/>
            </w:tcBorders>
            <w:vAlign w:val="center"/>
          </w:tcPr>
          <w:p w14:paraId="010C260E">
            <w:pPr>
              <w:spacing w:after="0" w:line="240" w:lineRule="auto"/>
              <w:rPr>
                <w:rFonts w:hint="eastAsia" w:ascii="宋体" w:hAnsi="宋体" w:eastAsia="宋体" w:cs="宋体"/>
                <w:sz w:val="18"/>
                <w:szCs w:val="18"/>
              </w:rPr>
            </w:pPr>
            <w:r>
              <w:rPr>
                <w:rFonts w:hint="eastAsia" w:ascii="宋体" w:hAnsi="宋体" w:eastAsia="宋体" w:cs="宋体"/>
                <w:sz w:val="18"/>
                <w:szCs w:val="18"/>
              </w:rPr>
              <w:t>1</w:t>
            </w:r>
          </w:p>
        </w:tc>
        <w:tc>
          <w:tcPr>
            <w:tcW w:w="455" w:type="pct"/>
            <w:tcBorders>
              <w:tl2br w:val="nil"/>
              <w:tr2bl w:val="nil"/>
            </w:tcBorders>
            <w:vAlign w:val="center"/>
          </w:tcPr>
          <w:p w14:paraId="0AF0F893">
            <w:pPr>
              <w:spacing w:after="0" w:line="240" w:lineRule="auto"/>
              <w:rPr>
                <w:rFonts w:hint="eastAsia" w:ascii="宋体" w:hAnsi="宋体" w:eastAsia="宋体" w:cs="宋体"/>
                <w:sz w:val="18"/>
                <w:szCs w:val="18"/>
              </w:rPr>
            </w:pPr>
            <w:r>
              <w:rPr>
                <w:rFonts w:hint="eastAsia" w:ascii="宋体" w:hAnsi="宋体" w:eastAsia="宋体" w:cs="宋体"/>
                <w:sz w:val="18"/>
                <w:szCs w:val="18"/>
              </w:rPr>
              <w:t>适用时</w:t>
            </w:r>
          </w:p>
        </w:tc>
      </w:tr>
      <w:tr w14:paraId="0CBE5EA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7" w:type="pct"/>
            <w:tcBorders>
              <w:tl2br w:val="nil"/>
              <w:tr2bl w:val="nil"/>
            </w:tcBorders>
            <w:vAlign w:val="center"/>
          </w:tcPr>
          <w:p w14:paraId="7F28E591">
            <w:pPr>
              <w:spacing w:after="0" w:line="240" w:lineRule="auto"/>
              <w:rPr>
                <w:rFonts w:hint="eastAsia" w:ascii="宋体" w:hAnsi="宋体" w:eastAsia="宋体" w:cs="宋体"/>
                <w:sz w:val="18"/>
                <w:szCs w:val="18"/>
              </w:rPr>
            </w:pPr>
            <w:r>
              <w:rPr>
                <w:rFonts w:hint="eastAsia" w:ascii="宋体" w:hAnsi="宋体" w:eastAsia="宋体" w:cs="宋体"/>
                <w:sz w:val="18"/>
                <w:szCs w:val="18"/>
              </w:rPr>
              <w:t>11</w:t>
            </w:r>
          </w:p>
        </w:tc>
        <w:tc>
          <w:tcPr>
            <w:tcW w:w="313" w:type="pct"/>
            <w:vMerge w:val="continue"/>
            <w:tcBorders>
              <w:tl2br w:val="nil"/>
              <w:tr2bl w:val="nil"/>
            </w:tcBorders>
            <w:vAlign w:val="center"/>
          </w:tcPr>
          <w:p w14:paraId="282C43C3">
            <w:pPr>
              <w:spacing w:after="0" w:line="240" w:lineRule="auto"/>
              <w:rPr>
                <w:rFonts w:hint="eastAsia" w:ascii="宋体" w:hAnsi="宋体" w:eastAsia="宋体" w:cs="宋体"/>
                <w:sz w:val="18"/>
                <w:szCs w:val="18"/>
              </w:rPr>
            </w:pPr>
          </w:p>
        </w:tc>
        <w:tc>
          <w:tcPr>
            <w:tcW w:w="512" w:type="pct"/>
            <w:tcBorders>
              <w:tl2br w:val="nil"/>
              <w:tr2bl w:val="nil"/>
            </w:tcBorders>
            <w:vAlign w:val="center"/>
          </w:tcPr>
          <w:p w14:paraId="1EA3D654">
            <w:pPr>
              <w:spacing w:after="0" w:line="240" w:lineRule="auto"/>
              <w:rPr>
                <w:rFonts w:hint="eastAsia" w:ascii="宋体" w:hAnsi="宋体" w:eastAsia="宋体" w:cs="宋体"/>
                <w:sz w:val="18"/>
                <w:szCs w:val="18"/>
              </w:rPr>
            </w:pPr>
            <w:r>
              <w:rPr>
                <w:rFonts w:hint="eastAsia" w:ascii="宋体" w:hAnsi="宋体" w:eastAsia="宋体" w:cs="宋体"/>
                <w:sz w:val="18"/>
                <w:szCs w:val="18"/>
              </w:rPr>
              <w:t>探伤工（岗位）</w:t>
            </w:r>
          </w:p>
        </w:tc>
        <w:tc>
          <w:tcPr>
            <w:tcW w:w="375" w:type="pct"/>
            <w:tcBorders>
              <w:tl2br w:val="nil"/>
              <w:tr2bl w:val="nil"/>
            </w:tcBorders>
            <w:vAlign w:val="center"/>
          </w:tcPr>
          <w:p w14:paraId="7FDC8A7A">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22" w:type="pct"/>
            <w:tcBorders>
              <w:tl2br w:val="nil"/>
              <w:tr2bl w:val="nil"/>
            </w:tcBorders>
            <w:vAlign w:val="center"/>
          </w:tcPr>
          <w:p w14:paraId="1D4B4D3E">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20" w:type="pct"/>
            <w:tcBorders>
              <w:tl2br w:val="nil"/>
              <w:tr2bl w:val="nil"/>
            </w:tcBorders>
            <w:vAlign w:val="center"/>
          </w:tcPr>
          <w:p w14:paraId="09A2CC57">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29" w:type="pct"/>
            <w:tcBorders>
              <w:tl2br w:val="nil"/>
              <w:tr2bl w:val="nil"/>
            </w:tcBorders>
            <w:vAlign w:val="center"/>
          </w:tcPr>
          <w:p w14:paraId="1A23079B">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65" w:type="pct"/>
            <w:tcBorders>
              <w:tl2br w:val="nil"/>
              <w:tr2bl w:val="nil"/>
            </w:tcBorders>
            <w:vAlign w:val="center"/>
          </w:tcPr>
          <w:p w14:paraId="33AF1A8A">
            <w:pPr>
              <w:spacing w:after="0" w:line="240" w:lineRule="auto"/>
              <w:ind w:left="-90" w:leftChars="-50" w:right="-90" w:rightChars="-50"/>
              <w:rPr>
                <w:rFonts w:hint="eastAsia" w:ascii="宋体" w:hAnsi="宋体" w:eastAsia="宋体" w:cs="宋体"/>
                <w:sz w:val="18"/>
                <w:szCs w:val="18"/>
              </w:rPr>
            </w:pPr>
            <w:r>
              <w:rPr>
                <w:rFonts w:hint="eastAsia" w:ascii="宋体" w:hAnsi="宋体" w:eastAsia="宋体" w:cs="宋体"/>
                <w:sz w:val="18"/>
                <w:szCs w:val="18"/>
              </w:rPr>
              <w:t>—</w:t>
            </w:r>
          </w:p>
        </w:tc>
        <w:tc>
          <w:tcPr>
            <w:tcW w:w="465" w:type="pct"/>
            <w:tcBorders>
              <w:tl2br w:val="nil"/>
              <w:tr2bl w:val="nil"/>
            </w:tcBorders>
            <w:vAlign w:val="center"/>
          </w:tcPr>
          <w:p w14:paraId="253DB114">
            <w:pPr>
              <w:spacing w:after="0" w:line="240" w:lineRule="auto"/>
              <w:ind w:left="-90" w:leftChars="-50" w:right="-90" w:rightChars="-50"/>
              <w:rPr>
                <w:rFonts w:hint="eastAsia" w:ascii="宋体" w:hAnsi="宋体" w:eastAsia="宋体" w:cs="宋体"/>
                <w:sz w:val="18"/>
                <w:szCs w:val="18"/>
              </w:rPr>
            </w:pPr>
            <w:r>
              <w:rPr>
                <w:rFonts w:hint="eastAsia" w:ascii="宋体" w:hAnsi="宋体" w:eastAsia="宋体" w:cs="宋体"/>
                <w:sz w:val="18"/>
                <w:szCs w:val="18"/>
              </w:rPr>
              <w:t>—</w:t>
            </w:r>
          </w:p>
        </w:tc>
        <w:tc>
          <w:tcPr>
            <w:tcW w:w="927" w:type="pct"/>
            <w:gridSpan w:val="2"/>
            <w:tcBorders>
              <w:tl2br w:val="nil"/>
              <w:tr2bl w:val="nil"/>
            </w:tcBorders>
            <w:vAlign w:val="center"/>
          </w:tcPr>
          <w:p w14:paraId="373A799D">
            <w:pPr>
              <w:spacing w:after="0" w:line="240" w:lineRule="auto"/>
              <w:ind w:left="-90" w:leftChars="-50" w:right="-90" w:rightChars="-50"/>
              <w:rPr>
                <w:rFonts w:hint="eastAsia" w:ascii="宋体" w:hAnsi="宋体" w:eastAsia="宋体" w:cs="宋体"/>
                <w:sz w:val="18"/>
                <w:szCs w:val="18"/>
              </w:rPr>
            </w:pPr>
            <w:r>
              <w:rPr>
                <w:rFonts w:hint="eastAsia" w:ascii="宋体" w:hAnsi="宋体" w:eastAsia="宋体" w:cs="宋体"/>
                <w:sz w:val="18"/>
                <w:szCs w:val="18"/>
              </w:rPr>
              <w:t>无损检测Ⅱ级及以上</w:t>
            </w:r>
          </w:p>
        </w:tc>
        <w:tc>
          <w:tcPr>
            <w:tcW w:w="455" w:type="pct"/>
            <w:tcBorders>
              <w:tl2br w:val="nil"/>
              <w:tr2bl w:val="nil"/>
            </w:tcBorders>
            <w:vAlign w:val="center"/>
          </w:tcPr>
          <w:p w14:paraId="1FB2EA09">
            <w:pPr>
              <w:spacing w:after="0" w:line="240" w:lineRule="auto"/>
              <w:ind w:left="-90" w:leftChars="-50" w:right="-90" w:rightChars="-50"/>
              <w:rPr>
                <w:rFonts w:hint="eastAsia" w:ascii="宋体" w:hAnsi="宋体" w:eastAsia="宋体" w:cs="宋体"/>
                <w:sz w:val="18"/>
                <w:szCs w:val="18"/>
              </w:rPr>
            </w:pPr>
            <w:r>
              <w:rPr>
                <w:rFonts w:hint="eastAsia" w:ascii="宋体" w:hAnsi="宋体" w:eastAsia="宋体" w:cs="宋体"/>
                <w:sz w:val="18"/>
                <w:szCs w:val="18"/>
              </w:rPr>
              <w:t>UT</w:t>
            </w:r>
            <w:bookmarkStart w:id="40" w:name="OLE_LINK18"/>
            <w:bookmarkStart w:id="41" w:name="OLE_LINK17"/>
            <w:r>
              <w:rPr>
                <w:rFonts w:hint="eastAsia" w:ascii="宋体" w:hAnsi="宋体" w:eastAsia="宋体" w:cs="宋体"/>
                <w:sz w:val="18"/>
                <w:szCs w:val="18"/>
              </w:rPr>
              <w:t>及MT</w:t>
            </w:r>
            <w:bookmarkEnd w:id="40"/>
            <w:bookmarkEnd w:id="41"/>
          </w:p>
        </w:tc>
      </w:tr>
      <w:tr w14:paraId="4B92FB5F">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7" w:type="pct"/>
            <w:tcBorders>
              <w:tl2br w:val="nil"/>
              <w:tr2bl w:val="nil"/>
            </w:tcBorders>
            <w:vAlign w:val="center"/>
          </w:tcPr>
          <w:p w14:paraId="27CD8816">
            <w:pPr>
              <w:spacing w:after="0" w:line="240" w:lineRule="auto"/>
              <w:rPr>
                <w:rFonts w:hint="eastAsia" w:ascii="宋体" w:hAnsi="宋体" w:eastAsia="宋体" w:cs="宋体"/>
                <w:sz w:val="18"/>
                <w:szCs w:val="18"/>
              </w:rPr>
            </w:pPr>
            <w:r>
              <w:rPr>
                <w:rFonts w:hint="eastAsia" w:ascii="宋体" w:hAnsi="宋体" w:eastAsia="宋体" w:cs="宋体"/>
                <w:sz w:val="18"/>
                <w:szCs w:val="18"/>
              </w:rPr>
              <w:t>12</w:t>
            </w:r>
          </w:p>
        </w:tc>
        <w:tc>
          <w:tcPr>
            <w:tcW w:w="313" w:type="pct"/>
            <w:vMerge w:val="continue"/>
            <w:tcBorders>
              <w:tl2br w:val="nil"/>
              <w:tr2bl w:val="nil"/>
            </w:tcBorders>
            <w:vAlign w:val="center"/>
          </w:tcPr>
          <w:p w14:paraId="3998AD6D">
            <w:pPr>
              <w:spacing w:after="0" w:line="240" w:lineRule="auto"/>
              <w:rPr>
                <w:rFonts w:hint="eastAsia" w:ascii="宋体" w:hAnsi="宋体" w:eastAsia="宋体" w:cs="宋体"/>
                <w:sz w:val="18"/>
                <w:szCs w:val="18"/>
              </w:rPr>
            </w:pPr>
          </w:p>
        </w:tc>
        <w:tc>
          <w:tcPr>
            <w:tcW w:w="512" w:type="pct"/>
            <w:tcBorders>
              <w:tl2br w:val="nil"/>
              <w:tr2bl w:val="nil"/>
            </w:tcBorders>
            <w:vAlign w:val="center"/>
          </w:tcPr>
          <w:p w14:paraId="75B07E31">
            <w:pPr>
              <w:spacing w:after="0" w:line="240" w:lineRule="auto"/>
              <w:rPr>
                <w:rFonts w:hint="eastAsia" w:ascii="宋体" w:hAnsi="宋体" w:eastAsia="宋体" w:cs="宋体"/>
                <w:sz w:val="18"/>
                <w:szCs w:val="18"/>
              </w:rPr>
            </w:pPr>
            <w:r>
              <w:rPr>
                <w:rFonts w:hint="eastAsia" w:ascii="宋体" w:hAnsi="宋体" w:eastAsia="宋体" w:cs="宋体"/>
                <w:sz w:val="18"/>
                <w:szCs w:val="18"/>
              </w:rPr>
              <w:t>热处理工</w:t>
            </w:r>
          </w:p>
        </w:tc>
        <w:tc>
          <w:tcPr>
            <w:tcW w:w="375" w:type="pct"/>
            <w:tcBorders>
              <w:tl2br w:val="nil"/>
              <w:tr2bl w:val="nil"/>
            </w:tcBorders>
            <w:vAlign w:val="center"/>
          </w:tcPr>
          <w:p w14:paraId="6A4D5AA0">
            <w:pPr>
              <w:spacing w:after="0" w:line="240" w:lineRule="auto"/>
              <w:rPr>
                <w:rFonts w:hint="eastAsia" w:ascii="宋体" w:hAnsi="宋体" w:eastAsia="宋体" w:cs="宋体"/>
                <w:sz w:val="18"/>
                <w:szCs w:val="18"/>
              </w:rPr>
            </w:pPr>
            <w:r>
              <w:rPr>
                <w:rFonts w:hint="eastAsia" w:ascii="宋体" w:hAnsi="宋体" w:eastAsia="宋体" w:cs="宋体"/>
                <w:sz w:val="18"/>
                <w:szCs w:val="18"/>
              </w:rPr>
              <w:t>1</w:t>
            </w:r>
          </w:p>
        </w:tc>
        <w:tc>
          <w:tcPr>
            <w:tcW w:w="422" w:type="pct"/>
            <w:tcBorders>
              <w:tl2br w:val="nil"/>
              <w:tr2bl w:val="nil"/>
            </w:tcBorders>
            <w:vAlign w:val="center"/>
          </w:tcPr>
          <w:p w14:paraId="6AE8F555">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20" w:type="pct"/>
            <w:tcBorders>
              <w:tl2br w:val="nil"/>
              <w:tr2bl w:val="nil"/>
            </w:tcBorders>
            <w:vAlign w:val="center"/>
          </w:tcPr>
          <w:p w14:paraId="7E242539">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29" w:type="pct"/>
            <w:tcBorders>
              <w:tl2br w:val="nil"/>
              <w:tr2bl w:val="nil"/>
            </w:tcBorders>
            <w:vAlign w:val="center"/>
          </w:tcPr>
          <w:p w14:paraId="63905BE5">
            <w:pPr>
              <w:spacing w:after="0" w:line="240" w:lineRule="auto"/>
              <w:rPr>
                <w:rFonts w:hint="eastAsia" w:ascii="宋体" w:hAnsi="宋体" w:eastAsia="宋体" w:cs="宋体"/>
                <w:sz w:val="18"/>
                <w:szCs w:val="18"/>
              </w:rPr>
            </w:pPr>
            <w:r>
              <w:rPr>
                <w:rFonts w:hint="eastAsia" w:ascii="宋体" w:hAnsi="宋体" w:eastAsia="宋体" w:cs="宋体"/>
                <w:sz w:val="18"/>
                <w:szCs w:val="18"/>
              </w:rPr>
              <w:t>2</w:t>
            </w:r>
          </w:p>
        </w:tc>
        <w:tc>
          <w:tcPr>
            <w:tcW w:w="465" w:type="pct"/>
            <w:tcBorders>
              <w:tl2br w:val="nil"/>
              <w:tr2bl w:val="nil"/>
            </w:tcBorders>
            <w:vAlign w:val="center"/>
          </w:tcPr>
          <w:p w14:paraId="1829417B">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65" w:type="pct"/>
            <w:tcBorders>
              <w:tl2br w:val="nil"/>
              <w:tr2bl w:val="nil"/>
            </w:tcBorders>
            <w:vAlign w:val="center"/>
          </w:tcPr>
          <w:p w14:paraId="00399440">
            <w:pPr>
              <w:spacing w:after="0" w:line="240" w:lineRule="auto"/>
              <w:rPr>
                <w:rFonts w:hint="eastAsia" w:ascii="宋体" w:hAnsi="宋体" w:eastAsia="宋体" w:cs="宋体"/>
                <w:sz w:val="18"/>
                <w:szCs w:val="18"/>
              </w:rPr>
            </w:pPr>
            <w:r>
              <w:rPr>
                <w:rFonts w:hint="eastAsia" w:ascii="宋体" w:hAnsi="宋体" w:eastAsia="宋体" w:cs="宋体"/>
                <w:sz w:val="18"/>
                <w:szCs w:val="18"/>
              </w:rPr>
              <w:t>2</w:t>
            </w:r>
          </w:p>
        </w:tc>
        <w:tc>
          <w:tcPr>
            <w:tcW w:w="464" w:type="pct"/>
            <w:tcBorders>
              <w:tl2br w:val="nil"/>
              <w:tr2bl w:val="nil"/>
            </w:tcBorders>
            <w:vAlign w:val="center"/>
          </w:tcPr>
          <w:p w14:paraId="2A8C0F20">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63" w:type="pct"/>
            <w:tcBorders>
              <w:tl2br w:val="nil"/>
              <w:tr2bl w:val="nil"/>
            </w:tcBorders>
            <w:vAlign w:val="center"/>
          </w:tcPr>
          <w:p w14:paraId="0A378CF7">
            <w:pPr>
              <w:spacing w:after="0" w:line="240" w:lineRule="auto"/>
              <w:rPr>
                <w:rFonts w:hint="eastAsia" w:ascii="宋体" w:hAnsi="宋体" w:eastAsia="宋体" w:cs="宋体"/>
                <w:sz w:val="18"/>
                <w:szCs w:val="18"/>
              </w:rPr>
            </w:pPr>
            <w:r>
              <w:rPr>
                <w:rFonts w:hint="eastAsia" w:ascii="宋体" w:hAnsi="宋体" w:eastAsia="宋体" w:cs="宋体"/>
                <w:sz w:val="18"/>
                <w:szCs w:val="18"/>
              </w:rPr>
              <w:t>2</w:t>
            </w:r>
          </w:p>
        </w:tc>
        <w:tc>
          <w:tcPr>
            <w:tcW w:w="455" w:type="pct"/>
            <w:tcBorders>
              <w:tl2br w:val="nil"/>
              <w:tr2bl w:val="nil"/>
            </w:tcBorders>
            <w:vAlign w:val="center"/>
          </w:tcPr>
          <w:p w14:paraId="674C7B1D">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r>
      <w:tr w14:paraId="7557960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7" w:type="pct"/>
            <w:tcBorders>
              <w:tl2br w:val="nil"/>
              <w:tr2bl w:val="nil"/>
            </w:tcBorders>
            <w:vAlign w:val="center"/>
          </w:tcPr>
          <w:p w14:paraId="1C900DB3">
            <w:pPr>
              <w:spacing w:after="0" w:line="240" w:lineRule="auto"/>
              <w:rPr>
                <w:rFonts w:hint="eastAsia" w:ascii="宋体" w:hAnsi="宋体" w:eastAsia="宋体" w:cs="宋体"/>
                <w:sz w:val="18"/>
                <w:szCs w:val="18"/>
              </w:rPr>
            </w:pPr>
            <w:r>
              <w:rPr>
                <w:rFonts w:hint="eastAsia" w:ascii="宋体" w:hAnsi="宋体" w:eastAsia="宋体" w:cs="宋体"/>
                <w:sz w:val="18"/>
                <w:szCs w:val="18"/>
              </w:rPr>
              <w:t>13</w:t>
            </w:r>
          </w:p>
        </w:tc>
        <w:tc>
          <w:tcPr>
            <w:tcW w:w="313" w:type="pct"/>
            <w:vMerge w:val="continue"/>
            <w:tcBorders>
              <w:tl2br w:val="nil"/>
              <w:tr2bl w:val="nil"/>
            </w:tcBorders>
            <w:vAlign w:val="center"/>
          </w:tcPr>
          <w:p w14:paraId="3ADBEB85">
            <w:pPr>
              <w:spacing w:after="0" w:line="240" w:lineRule="auto"/>
              <w:rPr>
                <w:rFonts w:hint="eastAsia" w:ascii="宋体" w:hAnsi="宋体" w:eastAsia="宋体" w:cs="宋体"/>
                <w:sz w:val="18"/>
                <w:szCs w:val="18"/>
              </w:rPr>
            </w:pPr>
          </w:p>
        </w:tc>
        <w:tc>
          <w:tcPr>
            <w:tcW w:w="512" w:type="pct"/>
            <w:tcBorders>
              <w:tl2br w:val="nil"/>
              <w:tr2bl w:val="nil"/>
            </w:tcBorders>
            <w:vAlign w:val="center"/>
          </w:tcPr>
          <w:p w14:paraId="39F1C97A">
            <w:pPr>
              <w:spacing w:after="0" w:line="240" w:lineRule="auto"/>
              <w:rPr>
                <w:rFonts w:hint="eastAsia" w:ascii="宋体" w:hAnsi="宋体" w:eastAsia="宋体" w:cs="宋体"/>
                <w:sz w:val="18"/>
                <w:szCs w:val="18"/>
              </w:rPr>
            </w:pPr>
            <w:r>
              <w:rPr>
                <w:rFonts w:hint="eastAsia" w:ascii="宋体" w:hAnsi="宋体" w:eastAsia="宋体" w:cs="宋体"/>
                <w:sz w:val="18"/>
                <w:szCs w:val="18"/>
              </w:rPr>
              <w:t>电焊工</w:t>
            </w:r>
          </w:p>
        </w:tc>
        <w:tc>
          <w:tcPr>
            <w:tcW w:w="375" w:type="pct"/>
            <w:tcBorders>
              <w:tl2br w:val="nil"/>
              <w:tr2bl w:val="nil"/>
            </w:tcBorders>
            <w:vAlign w:val="center"/>
          </w:tcPr>
          <w:p w14:paraId="24F2927F">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22" w:type="pct"/>
            <w:tcBorders>
              <w:tl2br w:val="nil"/>
              <w:tr2bl w:val="nil"/>
            </w:tcBorders>
            <w:vAlign w:val="center"/>
          </w:tcPr>
          <w:p w14:paraId="5BE22623">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20" w:type="pct"/>
            <w:tcBorders>
              <w:tl2br w:val="nil"/>
              <w:tr2bl w:val="nil"/>
            </w:tcBorders>
            <w:vAlign w:val="center"/>
          </w:tcPr>
          <w:p w14:paraId="6DB2BE24">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29" w:type="pct"/>
            <w:tcBorders>
              <w:tl2br w:val="nil"/>
              <w:tr2bl w:val="nil"/>
            </w:tcBorders>
            <w:vAlign w:val="center"/>
          </w:tcPr>
          <w:p w14:paraId="252C3896">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65" w:type="pct"/>
            <w:tcBorders>
              <w:tl2br w:val="nil"/>
              <w:tr2bl w:val="nil"/>
            </w:tcBorders>
            <w:vAlign w:val="center"/>
          </w:tcPr>
          <w:p w14:paraId="6463DC5D">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65" w:type="pct"/>
            <w:tcBorders>
              <w:tl2br w:val="nil"/>
              <w:tr2bl w:val="nil"/>
            </w:tcBorders>
            <w:vAlign w:val="center"/>
          </w:tcPr>
          <w:p w14:paraId="47339C33">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64" w:type="pct"/>
            <w:tcBorders>
              <w:tl2br w:val="nil"/>
              <w:tr2bl w:val="nil"/>
            </w:tcBorders>
            <w:vAlign w:val="center"/>
          </w:tcPr>
          <w:p w14:paraId="0C990382">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63" w:type="pct"/>
            <w:tcBorders>
              <w:tl2br w:val="nil"/>
              <w:tr2bl w:val="nil"/>
            </w:tcBorders>
            <w:vAlign w:val="center"/>
          </w:tcPr>
          <w:p w14:paraId="2DB07383">
            <w:pPr>
              <w:spacing w:after="0" w:line="240" w:lineRule="auto"/>
              <w:rPr>
                <w:rFonts w:hint="eastAsia" w:ascii="宋体" w:hAnsi="宋体" w:eastAsia="宋体" w:cs="宋体"/>
                <w:sz w:val="18"/>
                <w:szCs w:val="18"/>
              </w:rPr>
            </w:pPr>
            <w:r>
              <w:rPr>
                <w:rFonts w:hint="eastAsia" w:ascii="宋体" w:hAnsi="宋体" w:eastAsia="宋体" w:cs="宋体"/>
                <w:sz w:val="18"/>
                <w:szCs w:val="18"/>
              </w:rPr>
              <w:t>1</w:t>
            </w:r>
          </w:p>
        </w:tc>
        <w:tc>
          <w:tcPr>
            <w:tcW w:w="455" w:type="pct"/>
            <w:tcBorders>
              <w:tl2br w:val="nil"/>
              <w:tr2bl w:val="nil"/>
            </w:tcBorders>
            <w:vAlign w:val="center"/>
          </w:tcPr>
          <w:p w14:paraId="20354063">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r>
      <w:tr w14:paraId="3627B23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7" w:type="pct"/>
            <w:tcBorders>
              <w:tl2br w:val="nil"/>
              <w:tr2bl w:val="nil"/>
            </w:tcBorders>
            <w:vAlign w:val="center"/>
          </w:tcPr>
          <w:p w14:paraId="4C6B4ECE">
            <w:pPr>
              <w:spacing w:after="0" w:line="240" w:lineRule="auto"/>
              <w:rPr>
                <w:rFonts w:hint="eastAsia" w:ascii="宋体" w:hAnsi="宋体" w:eastAsia="宋体" w:cs="宋体"/>
                <w:sz w:val="18"/>
                <w:szCs w:val="18"/>
              </w:rPr>
            </w:pPr>
            <w:r>
              <w:rPr>
                <w:rFonts w:hint="eastAsia" w:ascii="宋体" w:hAnsi="宋体" w:eastAsia="宋体" w:cs="宋体"/>
                <w:sz w:val="18"/>
                <w:szCs w:val="18"/>
              </w:rPr>
              <w:t>14</w:t>
            </w:r>
          </w:p>
        </w:tc>
        <w:tc>
          <w:tcPr>
            <w:tcW w:w="313" w:type="pct"/>
            <w:vMerge w:val="continue"/>
            <w:tcBorders>
              <w:tl2br w:val="nil"/>
              <w:tr2bl w:val="nil"/>
            </w:tcBorders>
            <w:vAlign w:val="center"/>
          </w:tcPr>
          <w:p w14:paraId="2DC234D9">
            <w:pPr>
              <w:spacing w:after="0" w:line="240" w:lineRule="auto"/>
              <w:rPr>
                <w:rFonts w:hint="eastAsia" w:ascii="宋体" w:hAnsi="宋体" w:eastAsia="宋体" w:cs="宋体"/>
                <w:sz w:val="18"/>
                <w:szCs w:val="18"/>
              </w:rPr>
            </w:pPr>
          </w:p>
        </w:tc>
        <w:tc>
          <w:tcPr>
            <w:tcW w:w="512" w:type="pct"/>
            <w:tcBorders>
              <w:tl2br w:val="nil"/>
              <w:tr2bl w:val="nil"/>
            </w:tcBorders>
            <w:vAlign w:val="center"/>
          </w:tcPr>
          <w:p w14:paraId="1BFA2236">
            <w:pPr>
              <w:spacing w:after="0" w:line="240" w:lineRule="auto"/>
              <w:rPr>
                <w:rFonts w:hint="eastAsia" w:ascii="宋体" w:hAnsi="宋体" w:eastAsia="宋体" w:cs="宋体"/>
                <w:sz w:val="18"/>
                <w:szCs w:val="18"/>
              </w:rPr>
            </w:pPr>
            <w:r>
              <w:rPr>
                <w:rFonts w:hint="eastAsia" w:ascii="宋体" w:hAnsi="宋体" w:eastAsia="宋体" w:cs="宋体"/>
                <w:sz w:val="18"/>
                <w:szCs w:val="18"/>
              </w:rPr>
              <w:t>技师</w:t>
            </w:r>
          </w:p>
        </w:tc>
        <w:tc>
          <w:tcPr>
            <w:tcW w:w="375" w:type="pct"/>
            <w:tcBorders>
              <w:tl2br w:val="nil"/>
              <w:tr2bl w:val="nil"/>
            </w:tcBorders>
            <w:vAlign w:val="center"/>
          </w:tcPr>
          <w:p w14:paraId="39E7C265">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22" w:type="pct"/>
            <w:tcBorders>
              <w:tl2br w:val="nil"/>
              <w:tr2bl w:val="nil"/>
            </w:tcBorders>
            <w:vAlign w:val="center"/>
          </w:tcPr>
          <w:p w14:paraId="47004FCB">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20" w:type="pct"/>
            <w:tcBorders>
              <w:tl2br w:val="nil"/>
              <w:tr2bl w:val="nil"/>
            </w:tcBorders>
            <w:vAlign w:val="center"/>
          </w:tcPr>
          <w:p w14:paraId="2D510231">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29" w:type="pct"/>
            <w:tcBorders>
              <w:tl2br w:val="nil"/>
              <w:tr2bl w:val="nil"/>
            </w:tcBorders>
            <w:vAlign w:val="center"/>
          </w:tcPr>
          <w:p w14:paraId="77610D5B">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65" w:type="pct"/>
            <w:tcBorders>
              <w:tl2br w:val="nil"/>
              <w:tr2bl w:val="nil"/>
            </w:tcBorders>
            <w:vAlign w:val="center"/>
          </w:tcPr>
          <w:p w14:paraId="303D6A5B">
            <w:pPr>
              <w:spacing w:after="0" w:line="240" w:lineRule="auto"/>
              <w:ind w:left="-90" w:leftChars="-50" w:right="-90" w:rightChars="-50"/>
              <w:rPr>
                <w:rFonts w:hint="eastAsia" w:ascii="宋体" w:hAnsi="宋体" w:eastAsia="宋体" w:cs="宋体"/>
                <w:sz w:val="18"/>
                <w:szCs w:val="18"/>
              </w:rPr>
            </w:pPr>
            <w:r>
              <w:rPr>
                <w:rFonts w:hint="eastAsia" w:ascii="宋体" w:hAnsi="宋体" w:eastAsia="宋体" w:cs="宋体"/>
                <w:sz w:val="18"/>
                <w:szCs w:val="18"/>
              </w:rPr>
              <w:t>—</w:t>
            </w:r>
          </w:p>
        </w:tc>
        <w:tc>
          <w:tcPr>
            <w:tcW w:w="465" w:type="pct"/>
            <w:tcBorders>
              <w:tl2br w:val="nil"/>
              <w:tr2bl w:val="nil"/>
            </w:tcBorders>
            <w:vAlign w:val="center"/>
          </w:tcPr>
          <w:p w14:paraId="22A862DA">
            <w:pPr>
              <w:spacing w:after="0" w:line="240" w:lineRule="auto"/>
              <w:ind w:left="-90" w:leftChars="-50" w:right="-90" w:rightChars="-50"/>
              <w:rPr>
                <w:rFonts w:hint="eastAsia" w:ascii="宋体" w:hAnsi="宋体" w:eastAsia="宋体" w:cs="宋体"/>
                <w:sz w:val="18"/>
                <w:szCs w:val="18"/>
              </w:rPr>
            </w:pPr>
            <w:r>
              <w:rPr>
                <w:rFonts w:hint="eastAsia" w:ascii="宋体" w:hAnsi="宋体" w:eastAsia="宋体" w:cs="宋体"/>
                <w:sz w:val="18"/>
                <w:szCs w:val="18"/>
              </w:rPr>
              <w:t>—</w:t>
            </w:r>
          </w:p>
        </w:tc>
        <w:tc>
          <w:tcPr>
            <w:tcW w:w="464" w:type="pct"/>
            <w:tcBorders>
              <w:tl2br w:val="nil"/>
              <w:tr2bl w:val="nil"/>
            </w:tcBorders>
            <w:vAlign w:val="center"/>
          </w:tcPr>
          <w:p w14:paraId="10F059EF">
            <w:pPr>
              <w:spacing w:after="0" w:line="240" w:lineRule="auto"/>
              <w:ind w:left="-90" w:leftChars="-50" w:right="-90" w:rightChars="-50"/>
              <w:rPr>
                <w:rFonts w:hint="eastAsia" w:ascii="宋体" w:hAnsi="宋体" w:eastAsia="宋体" w:cs="宋体"/>
                <w:sz w:val="18"/>
                <w:szCs w:val="18"/>
              </w:rPr>
            </w:pPr>
            <w:r>
              <w:rPr>
                <w:rFonts w:hint="eastAsia" w:ascii="宋体" w:hAnsi="宋体" w:eastAsia="宋体" w:cs="宋体"/>
                <w:sz w:val="18"/>
                <w:szCs w:val="18"/>
              </w:rPr>
              <w:t>1</w:t>
            </w:r>
          </w:p>
        </w:tc>
        <w:tc>
          <w:tcPr>
            <w:tcW w:w="463" w:type="pct"/>
            <w:tcBorders>
              <w:tl2br w:val="nil"/>
              <w:tr2bl w:val="nil"/>
            </w:tcBorders>
            <w:vAlign w:val="center"/>
          </w:tcPr>
          <w:p w14:paraId="3B5C3DFB">
            <w:pPr>
              <w:spacing w:after="0" w:line="240" w:lineRule="auto"/>
              <w:ind w:left="-90" w:leftChars="-50" w:right="-90" w:rightChars="-50"/>
              <w:rPr>
                <w:rFonts w:hint="eastAsia" w:ascii="宋体" w:hAnsi="宋体" w:eastAsia="宋体" w:cs="宋体"/>
                <w:sz w:val="18"/>
                <w:szCs w:val="18"/>
              </w:rPr>
            </w:pPr>
            <w:r>
              <w:rPr>
                <w:rFonts w:hint="eastAsia" w:ascii="宋体" w:hAnsi="宋体" w:eastAsia="宋体" w:cs="宋体"/>
                <w:sz w:val="18"/>
                <w:szCs w:val="18"/>
              </w:rPr>
              <w:t>1</w:t>
            </w:r>
          </w:p>
        </w:tc>
        <w:tc>
          <w:tcPr>
            <w:tcW w:w="455" w:type="pct"/>
            <w:tcBorders>
              <w:tl2br w:val="nil"/>
              <w:tr2bl w:val="nil"/>
            </w:tcBorders>
            <w:vAlign w:val="center"/>
          </w:tcPr>
          <w:p w14:paraId="192B9E71">
            <w:pPr>
              <w:spacing w:after="0" w:line="240" w:lineRule="auto"/>
              <w:ind w:left="-90" w:leftChars="-50" w:right="-90" w:rightChars="-50"/>
              <w:rPr>
                <w:rFonts w:hint="eastAsia" w:ascii="宋体" w:hAnsi="宋体" w:eastAsia="宋体" w:cs="宋体"/>
                <w:sz w:val="18"/>
                <w:szCs w:val="18"/>
              </w:rPr>
            </w:pPr>
            <w:r>
              <w:rPr>
                <w:rFonts w:hint="eastAsia" w:ascii="宋体" w:hAnsi="宋体" w:eastAsia="宋体" w:cs="宋体"/>
                <w:sz w:val="18"/>
                <w:szCs w:val="18"/>
              </w:rPr>
              <w:t>—</w:t>
            </w:r>
          </w:p>
        </w:tc>
      </w:tr>
      <w:tr w14:paraId="09E468B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7" w:type="pct"/>
            <w:tcBorders>
              <w:tl2br w:val="nil"/>
              <w:tr2bl w:val="nil"/>
            </w:tcBorders>
            <w:vAlign w:val="center"/>
          </w:tcPr>
          <w:p w14:paraId="374993A4">
            <w:pPr>
              <w:spacing w:after="0" w:line="240" w:lineRule="auto"/>
              <w:rPr>
                <w:rFonts w:hint="eastAsia" w:ascii="宋体" w:hAnsi="宋体" w:eastAsia="宋体" w:cs="宋体"/>
                <w:sz w:val="18"/>
                <w:szCs w:val="18"/>
              </w:rPr>
            </w:pPr>
            <w:r>
              <w:rPr>
                <w:rFonts w:hint="eastAsia" w:ascii="宋体" w:hAnsi="宋体" w:eastAsia="宋体" w:cs="宋体"/>
                <w:sz w:val="18"/>
                <w:szCs w:val="18"/>
              </w:rPr>
              <w:t>15</w:t>
            </w:r>
          </w:p>
        </w:tc>
        <w:tc>
          <w:tcPr>
            <w:tcW w:w="313" w:type="pct"/>
            <w:vMerge w:val="continue"/>
            <w:tcBorders>
              <w:tl2br w:val="nil"/>
              <w:tr2bl w:val="nil"/>
            </w:tcBorders>
            <w:vAlign w:val="center"/>
          </w:tcPr>
          <w:p w14:paraId="5B7161B0">
            <w:pPr>
              <w:spacing w:after="0" w:line="240" w:lineRule="auto"/>
              <w:rPr>
                <w:rFonts w:hint="eastAsia" w:ascii="宋体" w:hAnsi="宋体" w:eastAsia="宋体" w:cs="宋体"/>
                <w:sz w:val="18"/>
                <w:szCs w:val="18"/>
              </w:rPr>
            </w:pPr>
          </w:p>
        </w:tc>
        <w:tc>
          <w:tcPr>
            <w:tcW w:w="512" w:type="pct"/>
            <w:tcBorders>
              <w:tl2br w:val="nil"/>
              <w:tr2bl w:val="nil"/>
            </w:tcBorders>
            <w:vAlign w:val="center"/>
          </w:tcPr>
          <w:p w14:paraId="3FE2EE8A">
            <w:pPr>
              <w:spacing w:after="0" w:line="240" w:lineRule="auto"/>
              <w:rPr>
                <w:rFonts w:hint="eastAsia" w:ascii="宋体" w:hAnsi="宋体" w:eastAsia="宋体" w:cs="宋体"/>
                <w:sz w:val="18"/>
                <w:szCs w:val="18"/>
              </w:rPr>
            </w:pPr>
            <w:r>
              <w:rPr>
                <w:rFonts w:hint="eastAsia" w:ascii="宋体" w:hAnsi="宋体" w:eastAsia="宋体" w:cs="宋体"/>
                <w:sz w:val="18"/>
                <w:szCs w:val="18"/>
              </w:rPr>
              <w:t>检测工（岗位）</w:t>
            </w:r>
          </w:p>
        </w:tc>
        <w:tc>
          <w:tcPr>
            <w:tcW w:w="375" w:type="pct"/>
            <w:tcBorders>
              <w:tl2br w:val="nil"/>
              <w:tr2bl w:val="nil"/>
            </w:tcBorders>
            <w:vAlign w:val="center"/>
          </w:tcPr>
          <w:p w14:paraId="1F0792E5">
            <w:pPr>
              <w:spacing w:after="0" w:line="240" w:lineRule="auto"/>
              <w:rPr>
                <w:rFonts w:hint="eastAsia" w:ascii="宋体" w:hAnsi="宋体" w:eastAsia="宋体" w:cs="宋体"/>
                <w:sz w:val="18"/>
                <w:szCs w:val="18"/>
              </w:rPr>
            </w:pPr>
            <w:r>
              <w:rPr>
                <w:rFonts w:hint="eastAsia" w:ascii="宋体" w:hAnsi="宋体" w:eastAsia="宋体" w:cs="宋体"/>
                <w:sz w:val="18"/>
                <w:szCs w:val="18"/>
              </w:rPr>
              <w:t>3</w:t>
            </w:r>
          </w:p>
        </w:tc>
        <w:tc>
          <w:tcPr>
            <w:tcW w:w="422" w:type="pct"/>
            <w:tcBorders>
              <w:tl2br w:val="nil"/>
              <w:tr2bl w:val="nil"/>
            </w:tcBorders>
            <w:vAlign w:val="center"/>
          </w:tcPr>
          <w:p w14:paraId="1C6B2FB1">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20" w:type="pct"/>
            <w:tcBorders>
              <w:tl2br w:val="nil"/>
              <w:tr2bl w:val="nil"/>
            </w:tcBorders>
            <w:vAlign w:val="center"/>
          </w:tcPr>
          <w:p w14:paraId="4916FD7A">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29" w:type="pct"/>
            <w:tcBorders>
              <w:tl2br w:val="nil"/>
              <w:tr2bl w:val="nil"/>
            </w:tcBorders>
            <w:vAlign w:val="center"/>
          </w:tcPr>
          <w:p w14:paraId="7D6EBA23">
            <w:pPr>
              <w:spacing w:after="0" w:line="240" w:lineRule="auto"/>
              <w:rPr>
                <w:rFonts w:hint="eastAsia" w:ascii="宋体" w:hAnsi="宋体" w:eastAsia="宋体" w:cs="宋体"/>
                <w:sz w:val="18"/>
                <w:szCs w:val="18"/>
              </w:rPr>
            </w:pPr>
            <w:r>
              <w:rPr>
                <w:rFonts w:hint="eastAsia" w:ascii="宋体" w:hAnsi="宋体" w:eastAsia="宋体" w:cs="宋体"/>
                <w:sz w:val="18"/>
                <w:szCs w:val="18"/>
              </w:rPr>
              <w:t>3</w:t>
            </w:r>
          </w:p>
        </w:tc>
        <w:tc>
          <w:tcPr>
            <w:tcW w:w="465" w:type="pct"/>
            <w:tcBorders>
              <w:tl2br w:val="nil"/>
              <w:tr2bl w:val="nil"/>
            </w:tcBorders>
            <w:vAlign w:val="center"/>
          </w:tcPr>
          <w:p w14:paraId="2B6EF073">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65" w:type="pct"/>
            <w:tcBorders>
              <w:tl2br w:val="nil"/>
              <w:tr2bl w:val="nil"/>
            </w:tcBorders>
            <w:vAlign w:val="center"/>
          </w:tcPr>
          <w:p w14:paraId="4CECD6B3">
            <w:pPr>
              <w:spacing w:after="0" w:line="240" w:lineRule="auto"/>
              <w:rPr>
                <w:rFonts w:hint="eastAsia" w:ascii="宋体" w:hAnsi="宋体" w:eastAsia="宋体" w:cs="宋体"/>
                <w:sz w:val="18"/>
                <w:szCs w:val="18"/>
              </w:rPr>
            </w:pPr>
            <w:r>
              <w:rPr>
                <w:rFonts w:hint="eastAsia" w:ascii="宋体" w:hAnsi="宋体" w:eastAsia="宋体" w:cs="宋体"/>
                <w:sz w:val="18"/>
                <w:szCs w:val="18"/>
              </w:rPr>
              <w:t>3</w:t>
            </w:r>
          </w:p>
        </w:tc>
        <w:tc>
          <w:tcPr>
            <w:tcW w:w="464" w:type="pct"/>
            <w:tcBorders>
              <w:tl2br w:val="nil"/>
              <w:tr2bl w:val="nil"/>
            </w:tcBorders>
            <w:vAlign w:val="center"/>
          </w:tcPr>
          <w:p w14:paraId="22493B22">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63" w:type="pct"/>
            <w:tcBorders>
              <w:tl2br w:val="nil"/>
              <w:tr2bl w:val="nil"/>
            </w:tcBorders>
            <w:vAlign w:val="center"/>
          </w:tcPr>
          <w:p w14:paraId="18ED9A95">
            <w:pPr>
              <w:spacing w:after="0" w:line="240" w:lineRule="auto"/>
              <w:rPr>
                <w:rFonts w:hint="eastAsia" w:ascii="宋体" w:hAnsi="宋体" w:eastAsia="宋体" w:cs="宋体"/>
                <w:sz w:val="18"/>
                <w:szCs w:val="18"/>
              </w:rPr>
            </w:pPr>
            <w:r>
              <w:rPr>
                <w:rFonts w:hint="eastAsia" w:ascii="宋体" w:hAnsi="宋体" w:eastAsia="宋体" w:cs="宋体"/>
                <w:sz w:val="18"/>
                <w:szCs w:val="18"/>
              </w:rPr>
              <w:t>3</w:t>
            </w:r>
          </w:p>
        </w:tc>
        <w:tc>
          <w:tcPr>
            <w:tcW w:w="455" w:type="pct"/>
            <w:tcBorders>
              <w:tl2br w:val="nil"/>
              <w:tr2bl w:val="nil"/>
            </w:tcBorders>
            <w:vAlign w:val="center"/>
          </w:tcPr>
          <w:p w14:paraId="1BD8FA63">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r>
    </w:tbl>
    <w:p w14:paraId="1BBCD381">
      <w:pPr>
        <w:pStyle w:val="54"/>
        <w:jc w:val="both"/>
        <w:rPr>
          <w:rFonts w:ascii="Times New Roman" w:hAnsi="Times New Roman" w:eastAsia="宋体"/>
          <w:szCs w:val="20"/>
        </w:rPr>
      </w:pPr>
      <w:r>
        <w:rPr>
          <w:rFonts w:ascii="Times New Roman" w:hAnsi="Times New Roman" w:eastAsia="宋体"/>
          <w:szCs w:val="20"/>
        </w:rPr>
        <w:t>专业技术人员能力应与企业委托产品范围相一致。专业要求中，可以是所学专业并取得相应技术职称，或者所从事专业并获得相关技术职称。专业技术人员应当是符合法律规定的适龄的注册在职人员，由本企业缴纳社会保险。</w:t>
      </w:r>
    </w:p>
    <w:p w14:paraId="55EA4778">
      <w:pPr>
        <w:pStyle w:val="54"/>
        <w:jc w:val="both"/>
        <w:rPr>
          <w:rFonts w:hint="eastAsia" w:ascii="宋体" w:hAnsi="宋体" w:eastAsia="宋体" w:cs="宋体"/>
          <w:szCs w:val="20"/>
        </w:rPr>
      </w:pPr>
      <w:r>
        <w:rPr>
          <w:rFonts w:ascii="Times New Roman" w:hAnsi="Times New Roman" w:eastAsia="宋体"/>
          <w:szCs w:val="20"/>
        </w:rPr>
        <w:t>专业技术</w:t>
      </w:r>
      <w:r>
        <w:rPr>
          <w:rFonts w:hint="eastAsia" w:ascii="宋体" w:hAnsi="宋体" w:eastAsia="宋体" w:cs="宋体"/>
          <w:szCs w:val="20"/>
        </w:rPr>
        <w:t>人员：中级人员是指具有中级技术职称或研究生毕业工作满2年、大学本科毕业工作满5年、大专毕业工作满7年以及取得初级职称工作满4年的技术人员，高级人员是指具有高级技术职称或博士研究生毕业工作满2年、硕士研究生毕业工作满7年、大学本科毕业工作满10年以及取得中级职称工作满5年的技术人员。关键岗位人员包含检查人员、无损检测人员等关键工序和特殊过程的操作人员。</w:t>
      </w:r>
    </w:p>
    <w:p w14:paraId="762541C0">
      <w:pPr>
        <w:pStyle w:val="54"/>
        <w:jc w:val="both"/>
        <w:rPr>
          <w:rFonts w:ascii="Times New Roman" w:hAnsi="Times New Roman" w:eastAsia="宋体"/>
          <w:szCs w:val="20"/>
        </w:rPr>
      </w:pPr>
      <w:r>
        <w:rPr>
          <w:rFonts w:ascii="Times New Roman" w:hAnsi="Times New Roman" w:eastAsia="宋体"/>
          <w:szCs w:val="20"/>
        </w:rPr>
        <w:t>允许高级人员代中级人员。</w:t>
      </w:r>
    </w:p>
    <w:p w14:paraId="68F18411">
      <w:pPr>
        <w:pStyle w:val="53"/>
        <w:spacing w:before="156" w:after="156"/>
        <w:ind w:left="0"/>
        <w:rPr>
          <w:rFonts w:ascii="Times New Roman"/>
        </w:rPr>
      </w:pPr>
      <w:bookmarkStart w:id="42" w:name="_Toc192439644"/>
      <w:r>
        <w:rPr>
          <w:rFonts w:ascii="Times New Roman"/>
        </w:rPr>
        <w:t>生产设备工装和监视测量设备</w:t>
      </w:r>
      <w:bookmarkEnd w:id="42"/>
    </w:p>
    <w:p w14:paraId="6B21A4C3">
      <w:pPr>
        <w:pStyle w:val="31"/>
      </w:pPr>
      <w:r>
        <w:t>具备保证产品质量的必备生产设备和检验检测设备</w:t>
      </w:r>
      <w:r>
        <w:rPr>
          <w:rFonts w:hint="eastAsia" w:ascii="宋体" w:hAnsi="宋体" w:eastAsia="宋体" w:cs="宋体"/>
          <w:sz w:val="21"/>
          <w:szCs w:val="20"/>
          <w:lang w:val="en-US" w:eastAsia="zh-CN" w:bidi="ar-SA"/>
        </w:rPr>
        <w:t>应满足表2的要</w:t>
      </w:r>
      <w:r>
        <w:t>求。</w:t>
      </w:r>
    </w:p>
    <w:p w14:paraId="58F4D223">
      <w:pPr>
        <w:pStyle w:val="31"/>
        <w:keepNext w:val="0"/>
        <w:keepLines w:val="0"/>
        <w:pageBreakBefore w:val="0"/>
        <w:widowControl/>
        <w:kinsoku/>
        <w:wordWrap/>
        <w:overflowPunct/>
        <w:topLinePunct w:val="0"/>
        <w:autoSpaceDE w:val="0"/>
        <w:autoSpaceDN w:val="0"/>
        <w:bidi w:val="0"/>
        <w:adjustRightInd/>
        <w:snapToGrid/>
        <w:spacing w:before="156" w:beforeLines="50" w:after="156" w:afterLines="50"/>
        <w:ind w:firstLine="0" w:firstLineChars="0"/>
        <w:jc w:val="center"/>
        <w:textAlignment w:val="auto"/>
        <w:rPr>
          <w:rFonts w:hint="eastAsia" w:ascii="黑体" w:hAnsi="黑体" w:eastAsia="黑体" w:cs="黑体"/>
        </w:rPr>
      </w:pPr>
      <w:r>
        <w:rPr>
          <w:rFonts w:hint="eastAsia" w:ascii="黑体" w:hAnsi="黑体" w:eastAsia="黑体" w:cs="黑体"/>
        </w:rPr>
        <w:t>表 2  生产设备、工艺装备、计量器具和检验检测设备</w:t>
      </w:r>
    </w:p>
    <w:tbl>
      <w:tblPr>
        <w:tblStyle w:val="25"/>
        <w:tblW w:w="5000" w:type="pct"/>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autofit"/>
        <w:tblCellMar>
          <w:top w:w="0" w:type="dxa"/>
          <w:left w:w="108" w:type="dxa"/>
          <w:bottom w:w="0" w:type="dxa"/>
          <w:right w:w="108" w:type="dxa"/>
        </w:tblCellMar>
      </w:tblPr>
      <w:tblGrid>
        <w:gridCol w:w="427"/>
        <w:gridCol w:w="726"/>
        <w:gridCol w:w="1015"/>
        <w:gridCol w:w="1308"/>
        <w:gridCol w:w="1308"/>
        <w:gridCol w:w="1304"/>
        <w:gridCol w:w="1308"/>
        <w:gridCol w:w="1314"/>
        <w:gridCol w:w="860"/>
      </w:tblGrid>
      <w:tr w14:paraId="18C1135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16" w:hRule="atLeast"/>
          <w:tblHeader/>
          <w:jc w:val="center"/>
        </w:trPr>
        <w:tc>
          <w:tcPr>
            <w:tcW w:w="223" w:type="pct"/>
            <w:vMerge w:val="restart"/>
            <w:tcBorders>
              <w:tl2br w:val="nil"/>
              <w:tr2bl w:val="nil"/>
            </w:tcBorders>
            <w:vAlign w:val="center"/>
          </w:tcPr>
          <w:p w14:paraId="4C82D36A">
            <w:pPr>
              <w:snapToGrid w:val="0"/>
              <w:spacing w:after="0" w:line="240" w:lineRule="auto"/>
              <w:rPr>
                <w:rFonts w:hint="eastAsia" w:ascii="宋体" w:hAnsi="宋体" w:eastAsia="宋体" w:cs="宋体"/>
                <w:sz w:val="18"/>
                <w:szCs w:val="18"/>
              </w:rPr>
            </w:pPr>
            <w:r>
              <w:rPr>
                <w:rFonts w:hint="eastAsia" w:ascii="宋体" w:hAnsi="宋体" w:eastAsia="宋体" w:cs="宋体"/>
                <w:sz w:val="18"/>
                <w:szCs w:val="18"/>
              </w:rPr>
              <w:t>序号</w:t>
            </w:r>
          </w:p>
        </w:tc>
        <w:tc>
          <w:tcPr>
            <w:tcW w:w="379" w:type="pct"/>
            <w:vMerge w:val="restart"/>
            <w:tcBorders>
              <w:tl2br w:val="nil"/>
              <w:tr2bl w:val="nil"/>
            </w:tcBorders>
            <w:vAlign w:val="center"/>
          </w:tcPr>
          <w:p w14:paraId="32554946">
            <w:pPr>
              <w:snapToGrid w:val="0"/>
              <w:spacing w:after="0" w:line="240" w:lineRule="auto"/>
              <w:rPr>
                <w:rFonts w:hint="eastAsia" w:ascii="宋体" w:hAnsi="宋体" w:eastAsia="宋体" w:cs="宋体"/>
                <w:sz w:val="18"/>
                <w:szCs w:val="18"/>
              </w:rPr>
            </w:pPr>
            <w:r>
              <w:rPr>
                <w:rFonts w:hint="eastAsia" w:ascii="宋体" w:hAnsi="宋体" w:eastAsia="宋体" w:cs="宋体"/>
                <w:sz w:val="18"/>
                <w:szCs w:val="18"/>
              </w:rPr>
              <w:t>工艺类别</w:t>
            </w:r>
          </w:p>
        </w:tc>
        <w:tc>
          <w:tcPr>
            <w:tcW w:w="530" w:type="pct"/>
            <w:vMerge w:val="restart"/>
            <w:tcBorders>
              <w:tl2br w:val="nil"/>
              <w:tr2bl w:val="nil"/>
            </w:tcBorders>
            <w:vAlign w:val="center"/>
          </w:tcPr>
          <w:p w14:paraId="7E20A78A">
            <w:pPr>
              <w:snapToGrid w:val="0"/>
              <w:spacing w:after="0" w:line="240" w:lineRule="auto"/>
              <w:rPr>
                <w:rFonts w:hint="eastAsia" w:ascii="宋体" w:hAnsi="宋体" w:eastAsia="宋体" w:cs="宋体"/>
                <w:sz w:val="18"/>
                <w:szCs w:val="18"/>
              </w:rPr>
            </w:pPr>
            <w:r>
              <w:rPr>
                <w:rFonts w:hint="eastAsia" w:ascii="宋体" w:hAnsi="宋体" w:eastAsia="宋体" w:cs="宋体"/>
                <w:sz w:val="18"/>
                <w:szCs w:val="18"/>
              </w:rPr>
              <w:t>设备名称</w:t>
            </w:r>
          </w:p>
        </w:tc>
        <w:tc>
          <w:tcPr>
            <w:tcW w:w="3416" w:type="pct"/>
            <w:gridSpan w:val="5"/>
            <w:tcBorders>
              <w:tl2br w:val="nil"/>
              <w:tr2bl w:val="nil"/>
            </w:tcBorders>
            <w:vAlign w:val="center"/>
          </w:tcPr>
          <w:p w14:paraId="0BBA7038">
            <w:pPr>
              <w:snapToGrid w:val="0"/>
              <w:spacing w:after="0" w:line="240" w:lineRule="auto"/>
              <w:rPr>
                <w:rFonts w:hint="eastAsia" w:ascii="宋体" w:hAnsi="宋体" w:eastAsia="宋体" w:cs="宋体"/>
                <w:sz w:val="18"/>
                <w:szCs w:val="18"/>
              </w:rPr>
            </w:pPr>
            <w:r>
              <w:rPr>
                <w:rFonts w:hint="eastAsia" w:ascii="宋体" w:hAnsi="宋体" w:eastAsia="宋体" w:cs="宋体"/>
                <w:sz w:val="18"/>
                <w:szCs w:val="18"/>
              </w:rPr>
              <w:t>设备能力或技术要求（速度v单位为：km/h）</w:t>
            </w:r>
          </w:p>
        </w:tc>
        <w:tc>
          <w:tcPr>
            <w:tcW w:w="449" w:type="pct"/>
            <w:vMerge w:val="restart"/>
            <w:tcBorders>
              <w:tl2br w:val="nil"/>
              <w:tr2bl w:val="nil"/>
            </w:tcBorders>
            <w:vAlign w:val="center"/>
          </w:tcPr>
          <w:p w14:paraId="7704A8DB">
            <w:pPr>
              <w:snapToGrid w:val="0"/>
              <w:spacing w:after="0" w:line="240" w:lineRule="auto"/>
              <w:rPr>
                <w:rFonts w:hint="eastAsia" w:ascii="宋体" w:hAnsi="宋体" w:eastAsia="宋体" w:cs="宋体"/>
                <w:sz w:val="18"/>
                <w:szCs w:val="18"/>
              </w:rPr>
            </w:pPr>
            <w:r>
              <w:rPr>
                <w:rFonts w:hint="eastAsia" w:ascii="宋体" w:hAnsi="宋体" w:eastAsia="宋体" w:cs="宋体"/>
                <w:sz w:val="18"/>
                <w:szCs w:val="18"/>
              </w:rPr>
              <w:t>备注</w:t>
            </w:r>
          </w:p>
        </w:tc>
      </w:tr>
      <w:tr w14:paraId="17C08AC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23" w:type="pct"/>
            <w:vMerge w:val="continue"/>
            <w:tcBorders>
              <w:tl2br w:val="nil"/>
              <w:tr2bl w:val="nil"/>
            </w:tcBorders>
            <w:vAlign w:val="center"/>
          </w:tcPr>
          <w:p w14:paraId="5AB09B47">
            <w:pPr>
              <w:snapToGrid w:val="0"/>
              <w:spacing w:after="0" w:line="240" w:lineRule="auto"/>
              <w:rPr>
                <w:rFonts w:hint="eastAsia" w:ascii="宋体" w:hAnsi="宋体" w:eastAsia="宋体" w:cs="宋体"/>
                <w:sz w:val="18"/>
                <w:szCs w:val="18"/>
              </w:rPr>
            </w:pPr>
          </w:p>
        </w:tc>
        <w:tc>
          <w:tcPr>
            <w:tcW w:w="379" w:type="pct"/>
            <w:vMerge w:val="continue"/>
            <w:tcBorders>
              <w:tl2br w:val="nil"/>
              <w:tr2bl w:val="nil"/>
            </w:tcBorders>
            <w:vAlign w:val="center"/>
          </w:tcPr>
          <w:p w14:paraId="046C9DB5">
            <w:pPr>
              <w:snapToGrid w:val="0"/>
              <w:spacing w:after="0" w:line="240" w:lineRule="auto"/>
              <w:rPr>
                <w:rFonts w:hint="eastAsia" w:ascii="宋体" w:hAnsi="宋体" w:eastAsia="宋体" w:cs="宋体"/>
                <w:sz w:val="18"/>
                <w:szCs w:val="18"/>
              </w:rPr>
            </w:pPr>
          </w:p>
        </w:tc>
        <w:tc>
          <w:tcPr>
            <w:tcW w:w="530" w:type="pct"/>
            <w:vMerge w:val="continue"/>
            <w:tcBorders>
              <w:tl2br w:val="nil"/>
              <w:tr2bl w:val="nil"/>
            </w:tcBorders>
            <w:vAlign w:val="center"/>
          </w:tcPr>
          <w:p w14:paraId="33C8DD3D">
            <w:pPr>
              <w:snapToGrid w:val="0"/>
              <w:spacing w:after="0" w:line="240" w:lineRule="auto"/>
              <w:rPr>
                <w:rFonts w:hint="eastAsia" w:ascii="宋体" w:hAnsi="宋体" w:eastAsia="宋体" w:cs="宋体"/>
                <w:sz w:val="18"/>
                <w:szCs w:val="18"/>
              </w:rPr>
            </w:pPr>
          </w:p>
        </w:tc>
        <w:tc>
          <w:tcPr>
            <w:tcW w:w="683" w:type="pct"/>
            <w:vMerge w:val="restart"/>
            <w:tcBorders>
              <w:tl2br w:val="nil"/>
              <w:tr2bl w:val="nil"/>
            </w:tcBorders>
            <w:vAlign w:val="center"/>
          </w:tcPr>
          <w:p w14:paraId="64B9493C">
            <w:pPr>
              <w:snapToGrid w:val="0"/>
              <w:spacing w:after="0" w:line="240" w:lineRule="auto"/>
              <w:rPr>
                <w:rFonts w:hint="eastAsia" w:ascii="宋体" w:hAnsi="宋体" w:eastAsia="宋体" w:cs="宋体"/>
                <w:sz w:val="18"/>
                <w:szCs w:val="18"/>
              </w:rPr>
            </w:pPr>
            <w:r>
              <w:rPr>
                <w:rFonts w:hint="eastAsia" w:ascii="宋体" w:hAnsi="宋体" w:eastAsia="宋体" w:cs="宋体"/>
                <w:sz w:val="18"/>
                <w:szCs w:val="18"/>
              </w:rPr>
              <w:t>v≤120</w:t>
            </w:r>
          </w:p>
        </w:tc>
        <w:tc>
          <w:tcPr>
            <w:tcW w:w="683" w:type="pct"/>
            <w:vMerge w:val="restart"/>
            <w:tcBorders>
              <w:tl2br w:val="nil"/>
              <w:tr2bl w:val="nil"/>
            </w:tcBorders>
            <w:vAlign w:val="center"/>
          </w:tcPr>
          <w:p w14:paraId="13DED1FD">
            <w:pPr>
              <w:snapToGrid w:val="0"/>
              <w:spacing w:after="0" w:line="240" w:lineRule="auto"/>
              <w:rPr>
                <w:rFonts w:hint="eastAsia" w:ascii="宋体" w:hAnsi="宋体" w:eastAsia="宋体" w:cs="宋体"/>
                <w:sz w:val="18"/>
                <w:szCs w:val="18"/>
              </w:rPr>
            </w:pPr>
            <w:r>
              <w:rPr>
                <w:rFonts w:hint="eastAsia" w:ascii="宋体" w:hAnsi="宋体" w:eastAsia="宋体" w:cs="宋体"/>
                <w:sz w:val="18"/>
                <w:szCs w:val="18"/>
              </w:rPr>
              <w:t>120＜v≤160</w:t>
            </w:r>
          </w:p>
        </w:tc>
        <w:tc>
          <w:tcPr>
            <w:tcW w:w="681" w:type="pct"/>
            <w:vMerge w:val="restart"/>
            <w:tcBorders>
              <w:tl2br w:val="nil"/>
              <w:tr2bl w:val="nil"/>
            </w:tcBorders>
            <w:vAlign w:val="center"/>
          </w:tcPr>
          <w:p w14:paraId="0DD79F4E">
            <w:pPr>
              <w:snapToGrid w:val="0"/>
              <w:spacing w:after="0" w:line="240" w:lineRule="auto"/>
              <w:rPr>
                <w:rFonts w:hint="eastAsia" w:ascii="宋体" w:hAnsi="宋体" w:eastAsia="宋体" w:cs="宋体"/>
                <w:sz w:val="18"/>
                <w:szCs w:val="18"/>
              </w:rPr>
            </w:pPr>
            <w:r>
              <w:rPr>
                <w:rFonts w:hint="eastAsia" w:ascii="宋体" w:hAnsi="宋体" w:eastAsia="宋体" w:cs="宋体"/>
                <w:sz w:val="18"/>
                <w:szCs w:val="18"/>
              </w:rPr>
              <w:t>160＜v≤200</w:t>
            </w:r>
          </w:p>
        </w:tc>
        <w:tc>
          <w:tcPr>
            <w:tcW w:w="1367" w:type="pct"/>
            <w:gridSpan w:val="2"/>
            <w:tcBorders>
              <w:tl2br w:val="nil"/>
              <w:tr2bl w:val="nil"/>
            </w:tcBorders>
            <w:vAlign w:val="center"/>
          </w:tcPr>
          <w:p w14:paraId="3BA7AE31">
            <w:pPr>
              <w:snapToGrid w:val="0"/>
              <w:spacing w:after="0" w:line="240" w:lineRule="auto"/>
              <w:rPr>
                <w:rFonts w:hint="eastAsia" w:ascii="宋体" w:hAnsi="宋体" w:eastAsia="宋体" w:cs="宋体"/>
                <w:sz w:val="18"/>
                <w:szCs w:val="18"/>
              </w:rPr>
            </w:pPr>
            <w:r>
              <w:rPr>
                <w:rFonts w:hint="eastAsia" w:ascii="宋体" w:hAnsi="宋体" w:eastAsia="宋体" w:cs="宋体"/>
                <w:sz w:val="18"/>
                <w:szCs w:val="18"/>
              </w:rPr>
              <w:t>高速</w:t>
            </w:r>
          </w:p>
        </w:tc>
        <w:tc>
          <w:tcPr>
            <w:tcW w:w="449" w:type="pct"/>
            <w:vMerge w:val="continue"/>
            <w:tcBorders>
              <w:tl2br w:val="nil"/>
              <w:tr2bl w:val="nil"/>
            </w:tcBorders>
            <w:vAlign w:val="center"/>
          </w:tcPr>
          <w:p w14:paraId="5678C0CE">
            <w:pPr>
              <w:snapToGrid w:val="0"/>
              <w:spacing w:after="0" w:line="240" w:lineRule="auto"/>
              <w:rPr>
                <w:rFonts w:hint="eastAsia" w:ascii="宋体" w:hAnsi="宋体" w:eastAsia="宋体" w:cs="宋体"/>
                <w:sz w:val="18"/>
                <w:szCs w:val="18"/>
              </w:rPr>
            </w:pPr>
          </w:p>
        </w:tc>
      </w:tr>
      <w:tr w14:paraId="1EA2427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23" w:type="pct"/>
            <w:vMerge w:val="continue"/>
            <w:tcBorders>
              <w:bottom w:val="single" w:color="000000" w:sz="8" w:space="0"/>
              <w:tl2br w:val="nil"/>
              <w:tr2bl w:val="nil"/>
            </w:tcBorders>
            <w:vAlign w:val="center"/>
          </w:tcPr>
          <w:p w14:paraId="5F777798">
            <w:pPr>
              <w:snapToGrid w:val="0"/>
              <w:spacing w:after="0" w:line="240" w:lineRule="auto"/>
              <w:rPr>
                <w:rFonts w:hint="eastAsia" w:ascii="宋体" w:hAnsi="宋体" w:eastAsia="宋体" w:cs="宋体"/>
                <w:sz w:val="18"/>
                <w:szCs w:val="18"/>
              </w:rPr>
            </w:pPr>
          </w:p>
        </w:tc>
        <w:tc>
          <w:tcPr>
            <w:tcW w:w="379" w:type="pct"/>
            <w:vMerge w:val="continue"/>
            <w:tcBorders>
              <w:bottom w:val="single" w:color="000000" w:sz="8" w:space="0"/>
              <w:tl2br w:val="nil"/>
              <w:tr2bl w:val="nil"/>
            </w:tcBorders>
            <w:vAlign w:val="center"/>
          </w:tcPr>
          <w:p w14:paraId="01EEF207">
            <w:pPr>
              <w:snapToGrid w:val="0"/>
              <w:spacing w:after="0" w:line="240" w:lineRule="auto"/>
              <w:rPr>
                <w:rFonts w:hint="eastAsia" w:ascii="宋体" w:hAnsi="宋体" w:eastAsia="宋体" w:cs="宋体"/>
                <w:sz w:val="18"/>
                <w:szCs w:val="18"/>
              </w:rPr>
            </w:pPr>
          </w:p>
        </w:tc>
        <w:tc>
          <w:tcPr>
            <w:tcW w:w="530" w:type="pct"/>
            <w:vMerge w:val="continue"/>
            <w:tcBorders>
              <w:bottom w:val="single" w:color="000000" w:sz="8" w:space="0"/>
              <w:tl2br w:val="nil"/>
              <w:tr2bl w:val="nil"/>
            </w:tcBorders>
            <w:vAlign w:val="center"/>
          </w:tcPr>
          <w:p w14:paraId="18297FA9">
            <w:pPr>
              <w:snapToGrid w:val="0"/>
              <w:spacing w:after="0" w:line="240" w:lineRule="auto"/>
              <w:rPr>
                <w:rFonts w:hint="eastAsia" w:ascii="宋体" w:hAnsi="宋体" w:eastAsia="宋体" w:cs="宋体"/>
                <w:sz w:val="18"/>
                <w:szCs w:val="18"/>
              </w:rPr>
            </w:pPr>
          </w:p>
        </w:tc>
        <w:tc>
          <w:tcPr>
            <w:tcW w:w="683" w:type="pct"/>
            <w:vMerge w:val="continue"/>
            <w:tcBorders>
              <w:bottom w:val="single" w:color="000000" w:sz="8" w:space="0"/>
              <w:tl2br w:val="nil"/>
              <w:tr2bl w:val="nil"/>
            </w:tcBorders>
            <w:vAlign w:val="center"/>
          </w:tcPr>
          <w:p w14:paraId="46A0E323">
            <w:pPr>
              <w:snapToGrid w:val="0"/>
              <w:spacing w:after="0" w:line="240" w:lineRule="auto"/>
              <w:rPr>
                <w:rFonts w:hint="eastAsia" w:ascii="宋体" w:hAnsi="宋体" w:eastAsia="宋体" w:cs="宋体"/>
                <w:sz w:val="18"/>
                <w:szCs w:val="18"/>
              </w:rPr>
            </w:pPr>
          </w:p>
        </w:tc>
        <w:tc>
          <w:tcPr>
            <w:tcW w:w="683" w:type="pct"/>
            <w:vMerge w:val="continue"/>
            <w:tcBorders>
              <w:bottom w:val="single" w:color="000000" w:sz="8" w:space="0"/>
              <w:tl2br w:val="nil"/>
              <w:tr2bl w:val="nil"/>
            </w:tcBorders>
            <w:vAlign w:val="center"/>
          </w:tcPr>
          <w:p w14:paraId="062DF229">
            <w:pPr>
              <w:snapToGrid w:val="0"/>
              <w:spacing w:after="0" w:line="240" w:lineRule="auto"/>
              <w:rPr>
                <w:rFonts w:hint="eastAsia" w:ascii="宋体" w:hAnsi="宋体" w:eastAsia="宋体" w:cs="宋体"/>
                <w:sz w:val="18"/>
                <w:szCs w:val="18"/>
              </w:rPr>
            </w:pPr>
          </w:p>
        </w:tc>
        <w:tc>
          <w:tcPr>
            <w:tcW w:w="681" w:type="pct"/>
            <w:vMerge w:val="continue"/>
            <w:tcBorders>
              <w:bottom w:val="single" w:color="000000" w:sz="8" w:space="0"/>
              <w:tl2br w:val="nil"/>
              <w:tr2bl w:val="nil"/>
            </w:tcBorders>
            <w:vAlign w:val="center"/>
          </w:tcPr>
          <w:p w14:paraId="5C2412F0">
            <w:pPr>
              <w:snapToGrid w:val="0"/>
              <w:spacing w:after="0" w:line="240" w:lineRule="auto"/>
              <w:rPr>
                <w:rFonts w:hint="eastAsia" w:ascii="宋体" w:hAnsi="宋体" w:eastAsia="宋体" w:cs="宋体"/>
                <w:sz w:val="18"/>
                <w:szCs w:val="18"/>
              </w:rPr>
            </w:pPr>
          </w:p>
        </w:tc>
        <w:tc>
          <w:tcPr>
            <w:tcW w:w="683" w:type="pct"/>
            <w:tcBorders>
              <w:bottom w:val="single" w:color="000000" w:sz="8" w:space="0"/>
              <w:tl2br w:val="nil"/>
              <w:tr2bl w:val="nil"/>
            </w:tcBorders>
            <w:vAlign w:val="center"/>
          </w:tcPr>
          <w:p w14:paraId="38D44FB3">
            <w:pPr>
              <w:snapToGrid w:val="0"/>
              <w:spacing w:after="0" w:line="240" w:lineRule="auto"/>
              <w:rPr>
                <w:rFonts w:hint="eastAsia" w:ascii="宋体" w:hAnsi="宋体" w:eastAsia="宋体" w:cs="宋体"/>
                <w:sz w:val="18"/>
                <w:szCs w:val="18"/>
              </w:rPr>
            </w:pPr>
            <w:r>
              <w:rPr>
                <w:rFonts w:hint="eastAsia" w:ascii="宋体" w:hAnsi="宋体" w:eastAsia="宋体" w:cs="宋体"/>
                <w:sz w:val="18"/>
                <w:szCs w:val="18"/>
              </w:rPr>
              <w:t>18号及以下</w:t>
            </w:r>
          </w:p>
        </w:tc>
        <w:tc>
          <w:tcPr>
            <w:tcW w:w="683" w:type="pct"/>
            <w:tcBorders>
              <w:bottom w:val="single" w:color="000000" w:sz="8" w:space="0"/>
              <w:tl2br w:val="nil"/>
              <w:tr2bl w:val="nil"/>
            </w:tcBorders>
            <w:vAlign w:val="center"/>
          </w:tcPr>
          <w:p w14:paraId="344F9585">
            <w:pPr>
              <w:snapToGrid w:val="0"/>
              <w:spacing w:after="0" w:line="240" w:lineRule="auto"/>
              <w:rPr>
                <w:rFonts w:hint="eastAsia" w:ascii="宋体" w:hAnsi="宋体" w:eastAsia="宋体" w:cs="宋体"/>
                <w:sz w:val="18"/>
                <w:szCs w:val="18"/>
              </w:rPr>
            </w:pPr>
            <w:r>
              <w:rPr>
                <w:rFonts w:hint="eastAsia" w:ascii="宋体" w:hAnsi="宋体" w:eastAsia="宋体" w:cs="宋体"/>
                <w:sz w:val="18"/>
                <w:szCs w:val="18"/>
              </w:rPr>
              <w:t>18号以上</w:t>
            </w:r>
          </w:p>
        </w:tc>
        <w:tc>
          <w:tcPr>
            <w:tcW w:w="449" w:type="pct"/>
            <w:vMerge w:val="continue"/>
            <w:tcBorders>
              <w:bottom w:val="single" w:color="000000" w:sz="8" w:space="0"/>
              <w:tl2br w:val="nil"/>
              <w:tr2bl w:val="nil"/>
            </w:tcBorders>
            <w:vAlign w:val="center"/>
          </w:tcPr>
          <w:p w14:paraId="08223429">
            <w:pPr>
              <w:snapToGrid w:val="0"/>
              <w:spacing w:after="0" w:line="240" w:lineRule="auto"/>
              <w:rPr>
                <w:rFonts w:hint="eastAsia" w:ascii="宋体" w:hAnsi="宋体" w:eastAsia="宋体" w:cs="宋体"/>
                <w:sz w:val="18"/>
                <w:szCs w:val="18"/>
              </w:rPr>
            </w:pPr>
          </w:p>
        </w:tc>
      </w:tr>
      <w:tr w14:paraId="23D5E27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23" w:type="pct"/>
            <w:tcBorders>
              <w:top w:val="single" w:color="000000" w:sz="8" w:space="0"/>
              <w:tl2br w:val="nil"/>
              <w:tr2bl w:val="nil"/>
            </w:tcBorders>
            <w:vAlign w:val="center"/>
          </w:tcPr>
          <w:p w14:paraId="51013EFC">
            <w:pPr>
              <w:snapToGrid w:val="0"/>
              <w:spacing w:after="0" w:line="240" w:lineRule="auto"/>
              <w:rPr>
                <w:rFonts w:hint="eastAsia" w:ascii="宋体" w:hAnsi="宋体" w:eastAsia="宋体" w:cs="宋体"/>
                <w:sz w:val="18"/>
                <w:szCs w:val="18"/>
              </w:rPr>
            </w:pPr>
            <w:r>
              <w:rPr>
                <w:rFonts w:hint="eastAsia" w:ascii="宋体" w:hAnsi="宋体" w:eastAsia="宋体" w:cs="宋体"/>
                <w:sz w:val="18"/>
                <w:szCs w:val="18"/>
              </w:rPr>
              <w:t>1</w:t>
            </w:r>
          </w:p>
        </w:tc>
        <w:tc>
          <w:tcPr>
            <w:tcW w:w="379" w:type="pct"/>
            <w:vMerge w:val="restart"/>
            <w:tcBorders>
              <w:top w:val="single" w:color="000000" w:sz="8" w:space="0"/>
              <w:tl2br w:val="nil"/>
              <w:tr2bl w:val="nil"/>
            </w:tcBorders>
            <w:vAlign w:val="center"/>
          </w:tcPr>
          <w:p w14:paraId="50CB3B44">
            <w:pPr>
              <w:snapToGrid w:val="0"/>
              <w:spacing w:after="0" w:line="240" w:lineRule="auto"/>
              <w:rPr>
                <w:rFonts w:hint="eastAsia" w:ascii="宋体" w:hAnsi="宋体" w:eastAsia="宋体" w:cs="宋体"/>
                <w:sz w:val="18"/>
                <w:szCs w:val="18"/>
              </w:rPr>
            </w:pPr>
            <w:r>
              <w:rPr>
                <w:rFonts w:hint="eastAsia" w:ascii="宋体" w:hAnsi="宋体" w:eastAsia="宋体" w:cs="宋体"/>
                <w:sz w:val="18"/>
                <w:szCs w:val="18"/>
              </w:rPr>
              <w:t>生产</w:t>
            </w:r>
          </w:p>
        </w:tc>
        <w:tc>
          <w:tcPr>
            <w:tcW w:w="530" w:type="pct"/>
            <w:tcBorders>
              <w:top w:val="single" w:color="000000" w:sz="8" w:space="0"/>
              <w:tl2br w:val="nil"/>
              <w:tr2bl w:val="nil"/>
            </w:tcBorders>
            <w:vAlign w:val="center"/>
          </w:tcPr>
          <w:p w14:paraId="0D5F276B">
            <w:pPr>
              <w:spacing w:after="0" w:line="240" w:lineRule="auto"/>
              <w:rPr>
                <w:rFonts w:hint="eastAsia" w:ascii="宋体" w:hAnsi="宋体" w:eastAsia="宋体" w:cs="宋体"/>
                <w:sz w:val="18"/>
                <w:szCs w:val="18"/>
              </w:rPr>
            </w:pPr>
            <w:r>
              <w:rPr>
                <w:rFonts w:hint="eastAsia" w:ascii="宋体" w:hAnsi="宋体" w:eastAsia="宋体" w:cs="宋体"/>
                <w:sz w:val="18"/>
                <w:szCs w:val="18"/>
              </w:rPr>
              <w:t>锯切设备</w:t>
            </w:r>
          </w:p>
        </w:tc>
        <w:tc>
          <w:tcPr>
            <w:tcW w:w="683" w:type="pct"/>
            <w:tcBorders>
              <w:top w:val="single" w:color="000000" w:sz="8" w:space="0"/>
              <w:tl2br w:val="nil"/>
              <w:tr2bl w:val="nil"/>
            </w:tcBorders>
            <w:vAlign w:val="center"/>
          </w:tcPr>
          <w:p w14:paraId="78621BCB">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683" w:type="pct"/>
            <w:tcBorders>
              <w:top w:val="single" w:color="000000" w:sz="8" w:space="0"/>
              <w:tl2br w:val="nil"/>
              <w:tr2bl w:val="nil"/>
            </w:tcBorders>
            <w:vAlign w:val="center"/>
          </w:tcPr>
          <w:p w14:paraId="24586A4D">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681" w:type="pct"/>
            <w:tcBorders>
              <w:top w:val="single" w:color="000000" w:sz="8" w:space="0"/>
              <w:tl2br w:val="nil"/>
              <w:tr2bl w:val="nil"/>
            </w:tcBorders>
            <w:vAlign w:val="center"/>
          </w:tcPr>
          <w:p w14:paraId="1284080E">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683" w:type="pct"/>
            <w:tcBorders>
              <w:top w:val="single" w:color="000000" w:sz="8" w:space="0"/>
              <w:tl2br w:val="nil"/>
              <w:tr2bl w:val="nil"/>
            </w:tcBorders>
            <w:vAlign w:val="center"/>
          </w:tcPr>
          <w:p w14:paraId="55C8A630">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683" w:type="pct"/>
            <w:tcBorders>
              <w:top w:val="single" w:color="000000" w:sz="8" w:space="0"/>
              <w:tl2br w:val="nil"/>
              <w:tr2bl w:val="nil"/>
            </w:tcBorders>
            <w:vAlign w:val="center"/>
          </w:tcPr>
          <w:p w14:paraId="593CF674">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49" w:type="pct"/>
            <w:tcBorders>
              <w:top w:val="single" w:color="000000" w:sz="8" w:space="0"/>
              <w:tl2br w:val="nil"/>
              <w:tr2bl w:val="nil"/>
            </w:tcBorders>
            <w:vAlign w:val="center"/>
          </w:tcPr>
          <w:p w14:paraId="5F70573D">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r>
      <w:tr w14:paraId="752FA79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23" w:type="pct"/>
            <w:tcBorders>
              <w:tl2br w:val="nil"/>
              <w:tr2bl w:val="nil"/>
            </w:tcBorders>
            <w:vAlign w:val="center"/>
          </w:tcPr>
          <w:p w14:paraId="5D2DA422">
            <w:pPr>
              <w:snapToGrid w:val="0"/>
              <w:spacing w:after="0" w:line="240" w:lineRule="auto"/>
              <w:rPr>
                <w:rFonts w:hint="eastAsia" w:ascii="宋体" w:hAnsi="宋体" w:eastAsia="宋体" w:cs="宋体"/>
                <w:sz w:val="18"/>
                <w:szCs w:val="18"/>
              </w:rPr>
            </w:pPr>
            <w:r>
              <w:rPr>
                <w:rFonts w:hint="eastAsia" w:ascii="宋体" w:hAnsi="宋体" w:eastAsia="宋体" w:cs="宋体"/>
                <w:sz w:val="18"/>
                <w:szCs w:val="18"/>
              </w:rPr>
              <w:t>2</w:t>
            </w:r>
          </w:p>
        </w:tc>
        <w:tc>
          <w:tcPr>
            <w:tcW w:w="379" w:type="pct"/>
            <w:vMerge w:val="continue"/>
            <w:tcBorders>
              <w:tl2br w:val="nil"/>
              <w:tr2bl w:val="nil"/>
            </w:tcBorders>
            <w:vAlign w:val="center"/>
          </w:tcPr>
          <w:p w14:paraId="29864EB1">
            <w:pPr>
              <w:snapToGrid w:val="0"/>
              <w:spacing w:after="0" w:line="240" w:lineRule="auto"/>
              <w:rPr>
                <w:rFonts w:hint="eastAsia" w:ascii="宋体" w:hAnsi="宋体" w:eastAsia="宋体" w:cs="宋体"/>
                <w:sz w:val="18"/>
                <w:szCs w:val="18"/>
              </w:rPr>
            </w:pPr>
          </w:p>
        </w:tc>
        <w:tc>
          <w:tcPr>
            <w:tcW w:w="530" w:type="pct"/>
            <w:tcBorders>
              <w:tl2br w:val="nil"/>
              <w:tr2bl w:val="nil"/>
            </w:tcBorders>
            <w:vAlign w:val="center"/>
          </w:tcPr>
          <w:p w14:paraId="509F3F20">
            <w:pPr>
              <w:spacing w:after="0" w:line="240" w:lineRule="auto"/>
              <w:rPr>
                <w:rFonts w:hint="eastAsia" w:ascii="宋体" w:hAnsi="宋体" w:eastAsia="宋体" w:cs="宋体"/>
                <w:sz w:val="18"/>
                <w:szCs w:val="18"/>
              </w:rPr>
            </w:pPr>
            <w:r>
              <w:rPr>
                <w:rFonts w:hint="eastAsia" w:ascii="宋体" w:hAnsi="宋体" w:eastAsia="宋体" w:cs="宋体"/>
                <w:sz w:val="18"/>
                <w:szCs w:val="18"/>
              </w:rPr>
              <w:t>钻床</w:t>
            </w:r>
          </w:p>
        </w:tc>
        <w:tc>
          <w:tcPr>
            <w:tcW w:w="683" w:type="pct"/>
            <w:tcBorders>
              <w:tl2br w:val="nil"/>
              <w:tr2bl w:val="nil"/>
            </w:tcBorders>
            <w:vAlign w:val="center"/>
          </w:tcPr>
          <w:p w14:paraId="5356A17A">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683" w:type="pct"/>
            <w:tcBorders>
              <w:tl2br w:val="nil"/>
              <w:tr2bl w:val="nil"/>
            </w:tcBorders>
            <w:vAlign w:val="center"/>
          </w:tcPr>
          <w:p w14:paraId="31851D14">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681" w:type="pct"/>
            <w:tcBorders>
              <w:tl2br w:val="nil"/>
              <w:tr2bl w:val="nil"/>
            </w:tcBorders>
            <w:vAlign w:val="center"/>
          </w:tcPr>
          <w:p w14:paraId="2B218494">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683" w:type="pct"/>
            <w:tcBorders>
              <w:tl2br w:val="nil"/>
              <w:tr2bl w:val="nil"/>
            </w:tcBorders>
            <w:vAlign w:val="center"/>
          </w:tcPr>
          <w:p w14:paraId="5781DDE5">
            <w:pPr>
              <w:spacing w:after="0" w:line="240" w:lineRule="auto"/>
              <w:rPr>
                <w:rFonts w:hint="eastAsia" w:ascii="宋体" w:hAnsi="宋体" w:eastAsia="宋体" w:cs="宋体"/>
                <w:sz w:val="18"/>
                <w:szCs w:val="18"/>
              </w:rPr>
            </w:pPr>
            <w:r>
              <w:rPr>
                <w:rFonts w:hint="eastAsia" w:ascii="宋体" w:hAnsi="宋体" w:eastAsia="宋体" w:cs="宋体"/>
                <w:sz w:val="18"/>
                <w:szCs w:val="18"/>
              </w:rPr>
              <w:t>数控</w:t>
            </w:r>
          </w:p>
        </w:tc>
        <w:tc>
          <w:tcPr>
            <w:tcW w:w="683" w:type="pct"/>
            <w:tcBorders>
              <w:tl2br w:val="nil"/>
              <w:tr2bl w:val="nil"/>
            </w:tcBorders>
            <w:vAlign w:val="center"/>
          </w:tcPr>
          <w:p w14:paraId="0FEBCAED">
            <w:pPr>
              <w:spacing w:after="0" w:line="240" w:lineRule="auto"/>
              <w:rPr>
                <w:rFonts w:hint="eastAsia" w:ascii="宋体" w:hAnsi="宋体" w:eastAsia="宋体" w:cs="宋体"/>
                <w:sz w:val="18"/>
                <w:szCs w:val="18"/>
              </w:rPr>
            </w:pPr>
            <w:r>
              <w:rPr>
                <w:rFonts w:hint="eastAsia" w:ascii="宋体" w:hAnsi="宋体" w:eastAsia="宋体" w:cs="宋体"/>
                <w:sz w:val="18"/>
                <w:szCs w:val="18"/>
              </w:rPr>
              <w:t>数控</w:t>
            </w:r>
          </w:p>
        </w:tc>
        <w:tc>
          <w:tcPr>
            <w:tcW w:w="449" w:type="pct"/>
            <w:tcBorders>
              <w:tl2br w:val="nil"/>
              <w:tr2bl w:val="nil"/>
            </w:tcBorders>
            <w:vAlign w:val="center"/>
          </w:tcPr>
          <w:p w14:paraId="3D79CA24">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r>
      <w:tr w14:paraId="068786F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23" w:type="pct"/>
            <w:tcBorders>
              <w:tl2br w:val="nil"/>
              <w:tr2bl w:val="nil"/>
            </w:tcBorders>
            <w:vAlign w:val="center"/>
          </w:tcPr>
          <w:p w14:paraId="1D79D2A3">
            <w:pPr>
              <w:snapToGrid w:val="0"/>
              <w:spacing w:after="0" w:line="240" w:lineRule="auto"/>
              <w:rPr>
                <w:rFonts w:hint="eastAsia" w:ascii="宋体" w:hAnsi="宋体" w:eastAsia="宋体" w:cs="宋体"/>
                <w:sz w:val="18"/>
                <w:szCs w:val="18"/>
              </w:rPr>
            </w:pPr>
            <w:r>
              <w:rPr>
                <w:rFonts w:hint="eastAsia" w:ascii="宋体" w:hAnsi="宋体" w:eastAsia="宋体" w:cs="宋体"/>
                <w:sz w:val="18"/>
                <w:szCs w:val="18"/>
              </w:rPr>
              <w:t>3</w:t>
            </w:r>
          </w:p>
        </w:tc>
        <w:tc>
          <w:tcPr>
            <w:tcW w:w="379" w:type="pct"/>
            <w:vMerge w:val="restart"/>
            <w:tcBorders>
              <w:tl2br w:val="nil"/>
              <w:tr2bl w:val="nil"/>
            </w:tcBorders>
            <w:vAlign w:val="center"/>
          </w:tcPr>
          <w:p w14:paraId="4FD743D6">
            <w:pPr>
              <w:snapToGrid w:val="0"/>
              <w:spacing w:after="0" w:line="240" w:lineRule="auto"/>
              <w:rPr>
                <w:rFonts w:hint="eastAsia" w:ascii="宋体" w:hAnsi="宋体" w:eastAsia="宋体" w:cs="宋体"/>
                <w:sz w:val="18"/>
                <w:szCs w:val="18"/>
              </w:rPr>
            </w:pPr>
          </w:p>
        </w:tc>
        <w:tc>
          <w:tcPr>
            <w:tcW w:w="530" w:type="pct"/>
            <w:tcBorders>
              <w:tl2br w:val="nil"/>
              <w:tr2bl w:val="nil"/>
            </w:tcBorders>
            <w:vAlign w:val="center"/>
          </w:tcPr>
          <w:p w14:paraId="7FA61925">
            <w:pPr>
              <w:spacing w:after="0" w:line="240" w:lineRule="auto"/>
              <w:rPr>
                <w:rFonts w:hint="eastAsia" w:ascii="宋体" w:hAnsi="宋体" w:eastAsia="宋体" w:cs="宋体"/>
                <w:sz w:val="18"/>
                <w:szCs w:val="18"/>
              </w:rPr>
            </w:pPr>
            <w:r>
              <w:rPr>
                <w:rFonts w:hint="eastAsia" w:ascii="宋体" w:hAnsi="宋体" w:eastAsia="宋体" w:cs="宋体"/>
                <w:sz w:val="18"/>
                <w:szCs w:val="18"/>
              </w:rPr>
              <w:t>调直设备</w:t>
            </w:r>
          </w:p>
        </w:tc>
        <w:tc>
          <w:tcPr>
            <w:tcW w:w="683" w:type="pct"/>
            <w:tcBorders>
              <w:tl2br w:val="nil"/>
              <w:tr2bl w:val="nil"/>
            </w:tcBorders>
            <w:vAlign w:val="center"/>
          </w:tcPr>
          <w:p w14:paraId="10F2341E">
            <w:pPr>
              <w:spacing w:after="0" w:line="240" w:lineRule="auto"/>
              <w:rPr>
                <w:rFonts w:hint="eastAsia" w:ascii="宋体" w:hAnsi="宋体" w:eastAsia="宋体" w:cs="宋体"/>
                <w:sz w:val="18"/>
                <w:szCs w:val="18"/>
              </w:rPr>
            </w:pPr>
            <w:r>
              <w:rPr>
                <w:rFonts w:hint="eastAsia" w:ascii="宋体" w:hAnsi="宋体" w:eastAsia="宋体" w:cs="宋体"/>
                <w:sz w:val="18"/>
                <w:szCs w:val="18"/>
              </w:rPr>
              <w:t>≥315t</w:t>
            </w:r>
          </w:p>
        </w:tc>
        <w:tc>
          <w:tcPr>
            <w:tcW w:w="683" w:type="pct"/>
            <w:tcBorders>
              <w:tl2br w:val="nil"/>
              <w:tr2bl w:val="nil"/>
            </w:tcBorders>
            <w:vAlign w:val="center"/>
          </w:tcPr>
          <w:p w14:paraId="60A65B67">
            <w:pPr>
              <w:spacing w:after="0" w:line="240" w:lineRule="auto"/>
              <w:rPr>
                <w:rFonts w:hint="eastAsia" w:ascii="宋体" w:hAnsi="宋体" w:eastAsia="宋体" w:cs="宋体"/>
                <w:sz w:val="18"/>
                <w:szCs w:val="18"/>
              </w:rPr>
            </w:pPr>
            <w:r>
              <w:rPr>
                <w:rFonts w:hint="eastAsia" w:ascii="宋体" w:hAnsi="宋体" w:eastAsia="宋体" w:cs="宋体"/>
                <w:sz w:val="18"/>
                <w:szCs w:val="18"/>
              </w:rPr>
              <w:t>≥315t</w:t>
            </w:r>
          </w:p>
        </w:tc>
        <w:tc>
          <w:tcPr>
            <w:tcW w:w="681" w:type="pct"/>
            <w:tcBorders>
              <w:tl2br w:val="nil"/>
              <w:tr2bl w:val="nil"/>
            </w:tcBorders>
            <w:vAlign w:val="center"/>
          </w:tcPr>
          <w:p w14:paraId="75EC6E23">
            <w:pPr>
              <w:spacing w:after="0" w:line="240" w:lineRule="auto"/>
              <w:rPr>
                <w:rFonts w:hint="eastAsia" w:ascii="宋体" w:hAnsi="宋体" w:eastAsia="宋体" w:cs="宋体"/>
                <w:sz w:val="18"/>
                <w:szCs w:val="18"/>
              </w:rPr>
            </w:pPr>
            <w:r>
              <w:rPr>
                <w:rFonts w:hint="eastAsia" w:ascii="宋体" w:hAnsi="宋体" w:eastAsia="宋体" w:cs="宋体"/>
                <w:sz w:val="18"/>
                <w:szCs w:val="18"/>
              </w:rPr>
              <w:t>≥315t</w:t>
            </w:r>
          </w:p>
        </w:tc>
        <w:tc>
          <w:tcPr>
            <w:tcW w:w="683" w:type="pct"/>
            <w:tcBorders>
              <w:tl2br w:val="nil"/>
              <w:tr2bl w:val="nil"/>
            </w:tcBorders>
            <w:vAlign w:val="center"/>
          </w:tcPr>
          <w:p w14:paraId="6DBF099E">
            <w:pPr>
              <w:spacing w:after="0" w:line="240" w:lineRule="auto"/>
              <w:rPr>
                <w:rFonts w:hint="eastAsia" w:ascii="宋体" w:hAnsi="宋体" w:eastAsia="宋体" w:cs="宋体"/>
                <w:sz w:val="18"/>
                <w:szCs w:val="18"/>
              </w:rPr>
            </w:pPr>
            <w:r>
              <w:rPr>
                <w:rFonts w:hint="eastAsia" w:ascii="宋体" w:hAnsi="宋体" w:eastAsia="宋体" w:cs="宋体"/>
                <w:sz w:val="18"/>
                <w:szCs w:val="18"/>
              </w:rPr>
              <w:t>≥315t</w:t>
            </w:r>
          </w:p>
        </w:tc>
        <w:tc>
          <w:tcPr>
            <w:tcW w:w="683" w:type="pct"/>
            <w:tcBorders>
              <w:tl2br w:val="nil"/>
              <w:tr2bl w:val="nil"/>
            </w:tcBorders>
            <w:vAlign w:val="center"/>
          </w:tcPr>
          <w:p w14:paraId="2D4E7EC2">
            <w:pPr>
              <w:spacing w:after="0" w:line="240" w:lineRule="auto"/>
              <w:rPr>
                <w:rFonts w:hint="eastAsia" w:ascii="宋体" w:hAnsi="宋体" w:eastAsia="宋体" w:cs="宋体"/>
                <w:sz w:val="18"/>
                <w:szCs w:val="18"/>
              </w:rPr>
            </w:pPr>
            <w:r>
              <w:rPr>
                <w:rFonts w:hint="eastAsia" w:ascii="宋体" w:hAnsi="宋体" w:eastAsia="宋体" w:cs="宋体"/>
                <w:sz w:val="18"/>
                <w:szCs w:val="18"/>
              </w:rPr>
              <w:t>≥315t</w:t>
            </w:r>
          </w:p>
        </w:tc>
        <w:tc>
          <w:tcPr>
            <w:tcW w:w="449" w:type="pct"/>
            <w:tcBorders>
              <w:tl2br w:val="nil"/>
              <w:tr2bl w:val="nil"/>
            </w:tcBorders>
            <w:vAlign w:val="center"/>
          </w:tcPr>
          <w:p w14:paraId="21CA3DD4">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r>
      <w:tr w14:paraId="58B65C0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23" w:type="pct"/>
            <w:tcBorders>
              <w:tl2br w:val="nil"/>
              <w:tr2bl w:val="nil"/>
            </w:tcBorders>
            <w:vAlign w:val="center"/>
          </w:tcPr>
          <w:p w14:paraId="6113F5F4">
            <w:pPr>
              <w:snapToGrid w:val="0"/>
              <w:spacing w:after="0" w:line="240" w:lineRule="auto"/>
              <w:rPr>
                <w:rFonts w:hint="eastAsia" w:ascii="宋体" w:hAnsi="宋体" w:eastAsia="宋体" w:cs="宋体"/>
                <w:sz w:val="18"/>
                <w:szCs w:val="18"/>
              </w:rPr>
            </w:pPr>
            <w:r>
              <w:rPr>
                <w:rFonts w:hint="eastAsia" w:ascii="宋体" w:hAnsi="宋体" w:eastAsia="宋体" w:cs="宋体"/>
                <w:sz w:val="18"/>
                <w:szCs w:val="18"/>
              </w:rPr>
              <w:t>4</w:t>
            </w:r>
          </w:p>
        </w:tc>
        <w:tc>
          <w:tcPr>
            <w:tcW w:w="379" w:type="pct"/>
            <w:vMerge w:val="continue"/>
            <w:tcBorders>
              <w:tl2br w:val="nil"/>
              <w:tr2bl w:val="nil"/>
            </w:tcBorders>
            <w:vAlign w:val="center"/>
          </w:tcPr>
          <w:p w14:paraId="6F19DD75">
            <w:pPr>
              <w:snapToGrid w:val="0"/>
              <w:spacing w:after="0" w:line="240" w:lineRule="auto"/>
              <w:rPr>
                <w:rFonts w:hint="eastAsia" w:ascii="宋体" w:hAnsi="宋体" w:eastAsia="宋体" w:cs="宋体"/>
                <w:sz w:val="18"/>
                <w:szCs w:val="18"/>
              </w:rPr>
            </w:pPr>
          </w:p>
        </w:tc>
        <w:tc>
          <w:tcPr>
            <w:tcW w:w="530" w:type="pct"/>
            <w:tcBorders>
              <w:tl2br w:val="nil"/>
              <w:tr2bl w:val="nil"/>
            </w:tcBorders>
            <w:vAlign w:val="center"/>
          </w:tcPr>
          <w:p w14:paraId="011137E7">
            <w:pPr>
              <w:spacing w:after="0" w:line="240" w:lineRule="auto"/>
              <w:rPr>
                <w:rFonts w:hint="eastAsia" w:ascii="宋体" w:hAnsi="宋体" w:eastAsia="宋体" w:cs="宋体"/>
                <w:sz w:val="18"/>
                <w:szCs w:val="18"/>
              </w:rPr>
            </w:pPr>
            <w:r>
              <w:rPr>
                <w:rFonts w:hint="eastAsia" w:ascii="宋体" w:hAnsi="宋体" w:eastAsia="宋体" w:cs="宋体"/>
                <w:sz w:val="18"/>
                <w:szCs w:val="18"/>
              </w:rPr>
              <w:t>数控铣床</w:t>
            </w:r>
          </w:p>
        </w:tc>
        <w:tc>
          <w:tcPr>
            <w:tcW w:w="683" w:type="pct"/>
            <w:tcBorders>
              <w:tl2br w:val="nil"/>
              <w:tr2bl w:val="nil"/>
            </w:tcBorders>
            <w:vAlign w:val="center"/>
          </w:tcPr>
          <w:p w14:paraId="59C33983">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683" w:type="pct"/>
            <w:tcBorders>
              <w:tl2br w:val="nil"/>
              <w:tr2bl w:val="nil"/>
            </w:tcBorders>
            <w:vAlign w:val="center"/>
          </w:tcPr>
          <w:p w14:paraId="1EE48AE2">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681" w:type="pct"/>
            <w:tcBorders>
              <w:tl2br w:val="nil"/>
              <w:tr2bl w:val="nil"/>
            </w:tcBorders>
            <w:vAlign w:val="center"/>
          </w:tcPr>
          <w:p w14:paraId="2835C930">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683" w:type="pct"/>
            <w:tcBorders>
              <w:tl2br w:val="nil"/>
              <w:tr2bl w:val="nil"/>
            </w:tcBorders>
            <w:vAlign w:val="center"/>
          </w:tcPr>
          <w:p w14:paraId="75DBDAE5">
            <w:pPr>
              <w:spacing w:after="0" w:line="240" w:lineRule="auto"/>
              <w:rPr>
                <w:rFonts w:hint="eastAsia" w:ascii="宋体" w:hAnsi="宋体" w:eastAsia="宋体" w:cs="宋体"/>
                <w:sz w:val="18"/>
                <w:szCs w:val="18"/>
              </w:rPr>
            </w:pPr>
            <w:r>
              <w:rPr>
                <w:rFonts w:hint="eastAsia" w:ascii="宋体" w:hAnsi="宋体" w:eastAsia="宋体" w:cs="宋体"/>
                <w:sz w:val="18"/>
                <w:szCs w:val="18"/>
              </w:rPr>
              <w:t>≥24m</w:t>
            </w:r>
          </w:p>
        </w:tc>
        <w:tc>
          <w:tcPr>
            <w:tcW w:w="683" w:type="pct"/>
            <w:tcBorders>
              <w:tl2br w:val="nil"/>
              <w:tr2bl w:val="nil"/>
            </w:tcBorders>
            <w:vAlign w:val="center"/>
          </w:tcPr>
          <w:p w14:paraId="7C883B6F">
            <w:pPr>
              <w:spacing w:after="0" w:line="240" w:lineRule="auto"/>
              <w:ind w:left="-90" w:leftChars="-50" w:right="-90" w:rightChars="-50"/>
              <w:rPr>
                <w:rFonts w:hint="eastAsia" w:ascii="宋体" w:hAnsi="宋体" w:eastAsia="宋体" w:cs="宋体"/>
                <w:sz w:val="18"/>
                <w:szCs w:val="18"/>
              </w:rPr>
            </w:pPr>
            <w:r>
              <w:rPr>
                <w:rFonts w:hint="eastAsia" w:ascii="宋体" w:hAnsi="宋体" w:eastAsia="宋体" w:cs="宋体"/>
                <w:sz w:val="18"/>
                <w:szCs w:val="18"/>
              </w:rPr>
              <w:t>62号：≥52m</w:t>
            </w:r>
          </w:p>
          <w:p w14:paraId="4200E925">
            <w:pPr>
              <w:spacing w:after="0" w:line="240" w:lineRule="auto"/>
              <w:ind w:left="-90" w:leftChars="-50" w:right="-90" w:rightChars="-50"/>
              <w:rPr>
                <w:rFonts w:hint="eastAsia" w:ascii="宋体" w:hAnsi="宋体" w:eastAsia="宋体" w:cs="宋体"/>
                <w:sz w:val="18"/>
                <w:szCs w:val="18"/>
              </w:rPr>
            </w:pPr>
            <w:r>
              <w:rPr>
                <w:rFonts w:hint="eastAsia" w:ascii="宋体" w:hAnsi="宋体" w:eastAsia="宋体" w:cs="宋体"/>
                <w:sz w:val="18"/>
                <w:szCs w:val="18"/>
              </w:rPr>
              <w:t>42号：≥40m</w:t>
            </w:r>
          </w:p>
        </w:tc>
        <w:tc>
          <w:tcPr>
            <w:tcW w:w="449" w:type="pct"/>
            <w:tcBorders>
              <w:tl2br w:val="nil"/>
              <w:tr2bl w:val="nil"/>
            </w:tcBorders>
            <w:vAlign w:val="center"/>
          </w:tcPr>
          <w:p w14:paraId="47B6DD79">
            <w:pPr>
              <w:spacing w:after="0" w:line="240" w:lineRule="auto"/>
              <w:rPr>
                <w:rFonts w:hint="eastAsia" w:ascii="宋体" w:hAnsi="宋体" w:eastAsia="宋体" w:cs="宋体"/>
                <w:sz w:val="18"/>
                <w:szCs w:val="18"/>
              </w:rPr>
            </w:pPr>
            <w:r>
              <w:rPr>
                <w:rFonts w:hint="eastAsia" w:ascii="宋体" w:hAnsi="宋体" w:eastAsia="宋体" w:cs="宋体"/>
                <w:sz w:val="18"/>
                <w:szCs w:val="18"/>
              </w:rPr>
              <w:t>适用时</w:t>
            </w:r>
          </w:p>
        </w:tc>
      </w:tr>
      <w:tr w14:paraId="2EE36F8F">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23" w:type="pct"/>
            <w:tcBorders>
              <w:tl2br w:val="nil"/>
              <w:tr2bl w:val="nil"/>
            </w:tcBorders>
            <w:vAlign w:val="center"/>
          </w:tcPr>
          <w:p w14:paraId="372FC263">
            <w:pPr>
              <w:snapToGrid w:val="0"/>
              <w:spacing w:after="0" w:line="240" w:lineRule="auto"/>
              <w:rPr>
                <w:rFonts w:hint="eastAsia" w:ascii="宋体" w:hAnsi="宋体" w:eastAsia="宋体" w:cs="宋体"/>
                <w:sz w:val="18"/>
                <w:szCs w:val="18"/>
              </w:rPr>
            </w:pPr>
            <w:r>
              <w:rPr>
                <w:rFonts w:hint="eastAsia" w:ascii="宋体" w:hAnsi="宋体" w:eastAsia="宋体" w:cs="宋体"/>
                <w:sz w:val="18"/>
                <w:szCs w:val="18"/>
              </w:rPr>
              <w:t>5</w:t>
            </w:r>
          </w:p>
        </w:tc>
        <w:tc>
          <w:tcPr>
            <w:tcW w:w="379" w:type="pct"/>
            <w:vMerge w:val="continue"/>
            <w:tcBorders>
              <w:tl2br w:val="nil"/>
              <w:tr2bl w:val="nil"/>
            </w:tcBorders>
            <w:vAlign w:val="center"/>
          </w:tcPr>
          <w:p w14:paraId="2E0F6B8D">
            <w:pPr>
              <w:snapToGrid w:val="0"/>
              <w:spacing w:after="0" w:line="240" w:lineRule="auto"/>
              <w:rPr>
                <w:rFonts w:hint="eastAsia" w:ascii="宋体" w:hAnsi="宋体" w:eastAsia="宋体" w:cs="宋体"/>
                <w:sz w:val="18"/>
                <w:szCs w:val="18"/>
              </w:rPr>
            </w:pPr>
          </w:p>
        </w:tc>
        <w:tc>
          <w:tcPr>
            <w:tcW w:w="530" w:type="pct"/>
            <w:tcBorders>
              <w:tl2br w:val="nil"/>
              <w:tr2bl w:val="nil"/>
            </w:tcBorders>
            <w:vAlign w:val="center"/>
          </w:tcPr>
          <w:p w14:paraId="2150B934">
            <w:pPr>
              <w:spacing w:after="0" w:line="240" w:lineRule="auto"/>
              <w:rPr>
                <w:rFonts w:hint="eastAsia" w:ascii="宋体" w:hAnsi="宋体" w:eastAsia="宋体" w:cs="宋体"/>
                <w:sz w:val="18"/>
                <w:szCs w:val="18"/>
              </w:rPr>
            </w:pPr>
            <w:r>
              <w:rPr>
                <w:rFonts w:hint="eastAsia" w:ascii="宋体" w:hAnsi="宋体" w:eastAsia="宋体" w:cs="宋体"/>
                <w:sz w:val="18"/>
                <w:szCs w:val="18"/>
              </w:rPr>
              <w:t>铣/刨床</w:t>
            </w:r>
          </w:p>
        </w:tc>
        <w:tc>
          <w:tcPr>
            <w:tcW w:w="683" w:type="pct"/>
            <w:tcBorders>
              <w:tl2br w:val="nil"/>
              <w:tr2bl w:val="nil"/>
            </w:tcBorders>
            <w:vAlign w:val="center"/>
          </w:tcPr>
          <w:p w14:paraId="3FCA7791">
            <w:pPr>
              <w:spacing w:after="0" w:line="240" w:lineRule="auto"/>
              <w:rPr>
                <w:rFonts w:hint="eastAsia" w:ascii="宋体" w:hAnsi="宋体" w:eastAsia="宋体" w:cs="宋体"/>
                <w:sz w:val="18"/>
                <w:szCs w:val="18"/>
              </w:rPr>
            </w:pPr>
            <w:r>
              <w:rPr>
                <w:rFonts w:hint="eastAsia" w:ascii="宋体" w:hAnsi="宋体" w:eastAsia="宋体" w:cs="宋体"/>
                <w:sz w:val="18"/>
                <w:szCs w:val="18"/>
              </w:rPr>
              <w:t>≥9m铣/刨床</w:t>
            </w:r>
          </w:p>
        </w:tc>
        <w:tc>
          <w:tcPr>
            <w:tcW w:w="683" w:type="pct"/>
            <w:tcBorders>
              <w:tl2br w:val="nil"/>
              <w:tr2bl w:val="nil"/>
            </w:tcBorders>
            <w:vAlign w:val="center"/>
          </w:tcPr>
          <w:p w14:paraId="4EBC42C4">
            <w:pPr>
              <w:spacing w:after="0" w:line="240" w:lineRule="auto"/>
              <w:rPr>
                <w:rFonts w:hint="eastAsia" w:ascii="宋体" w:hAnsi="宋体" w:eastAsia="宋体" w:cs="宋体"/>
                <w:sz w:val="18"/>
                <w:szCs w:val="18"/>
              </w:rPr>
            </w:pPr>
            <w:r>
              <w:rPr>
                <w:rFonts w:hint="eastAsia" w:ascii="宋体" w:hAnsi="宋体" w:eastAsia="宋体" w:cs="宋体"/>
                <w:sz w:val="18"/>
                <w:szCs w:val="18"/>
              </w:rPr>
              <w:t>≥9m铣床</w:t>
            </w:r>
          </w:p>
        </w:tc>
        <w:tc>
          <w:tcPr>
            <w:tcW w:w="681" w:type="pct"/>
            <w:tcBorders>
              <w:tl2br w:val="nil"/>
              <w:tr2bl w:val="nil"/>
            </w:tcBorders>
            <w:vAlign w:val="center"/>
          </w:tcPr>
          <w:p w14:paraId="1C2F487B">
            <w:pPr>
              <w:spacing w:after="0" w:line="240" w:lineRule="auto"/>
              <w:rPr>
                <w:rFonts w:hint="eastAsia" w:ascii="宋体" w:hAnsi="宋体" w:eastAsia="宋体" w:cs="宋体"/>
                <w:sz w:val="18"/>
                <w:szCs w:val="18"/>
              </w:rPr>
            </w:pPr>
            <w:r>
              <w:rPr>
                <w:rFonts w:hint="eastAsia" w:ascii="宋体" w:hAnsi="宋体" w:eastAsia="宋体" w:cs="宋体"/>
                <w:sz w:val="18"/>
                <w:szCs w:val="18"/>
              </w:rPr>
              <w:t>≥9m铣床</w:t>
            </w:r>
          </w:p>
        </w:tc>
        <w:tc>
          <w:tcPr>
            <w:tcW w:w="683" w:type="pct"/>
            <w:tcBorders>
              <w:tl2br w:val="nil"/>
              <w:tr2bl w:val="nil"/>
            </w:tcBorders>
            <w:vAlign w:val="center"/>
          </w:tcPr>
          <w:p w14:paraId="4F498D06">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683" w:type="pct"/>
            <w:tcBorders>
              <w:tl2br w:val="nil"/>
              <w:tr2bl w:val="nil"/>
            </w:tcBorders>
            <w:vAlign w:val="center"/>
          </w:tcPr>
          <w:p w14:paraId="56EA1FA7">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49" w:type="pct"/>
            <w:tcBorders>
              <w:tl2br w:val="nil"/>
              <w:tr2bl w:val="nil"/>
            </w:tcBorders>
            <w:vAlign w:val="center"/>
          </w:tcPr>
          <w:p w14:paraId="3983475C">
            <w:pPr>
              <w:spacing w:after="0" w:line="240" w:lineRule="auto"/>
              <w:rPr>
                <w:rFonts w:hint="eastAsia" w:ascii="宋体" w:hAnsi="宋体" w:eastAsia="宋体" w:cs="宋体"/>
                <w:sz w:val="18"/>
                <w:szCs w:val="18"/>
              </w:rPr>
            </w:pPr>
            <w:r>
              <w:rPr>
                <w:rFonts w:hint="eastAsia" w:ascii="宋体" w:hAnsi="宋体" w:eastAsia="宋体" w:cs="宋体"/>
                <w:sz w:val="18"/>
                <w:szCs w:val="18"/>
              </w:rPr>
              <w:t>适用时</w:t>
            </w:r>
          </w:p>
        </w:tc>
      </w:tr>
      <w:tr w14:paraId="6DB3320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23" w:type="pct"/>
            <w:tcBorders>
              <w:tl2br w:val="nil"/>
              <w:tr2bl w:val="nil"/>
            </w:tcBorders>
            <w:vAlign w:val="center"/>
          </w:tcPr>
          <w:p w14:paraId="72E7CC67">
            <w:pPr>
              <w:snapToGrid w:val="0"/>
              <w:spacing w:after="0" w:line="240" w:lineRule="auto"/>
              <w:rPr>
                <w:rFonts w:hint="eastAsia" w:ascii="宋体" w:hAnsi="宋体" w:eastAsia="宋体" w:cs="宋体"/>
                <w:sz w:val="18"/>
                <w:szCs w:val="18"/>
              </w:rPr>
            </w:pPr>
            <w:r>
              <w:rPr>
                <w:rFonts w:hint="eastAsia" w:ascii="宋体" w:hAnsi="宋体" w:eastAsia="宋体" w:cs="宋体"/>
                <w:sz w:val="18"/>
                <w:szCs w:val="18"/>
              </w:rPr>
              <w:t>6</w:t>
            </w:r>
          </w:p>
        </w:tc>
        <w:tc>
          <w:tcPr>
            <w:tcW w:w="379" w:type="pct"/>
            <w:vMerge w:val="continue"/>
            <w:tcBorders>
              <w:tl2br w:val="nil"/>
              <w:tr2bl w:val="nil"/>
            </w:tcBorders>
            <w:vAlign w:val="center"/>
          </w:tcPr>
          <w:p w14:paraId="44BE7026">
            <w:pPr>
              <w:snapToGrid w:val="0"/>
              <w:spacing w:after="0" w:line="240" w:lineRule="auto"/>
              <w:rPr>
                <w:rFonts w:hint="eastAsia" w:ascii="宋体" w:hAnsi="宋体" w:eastAsia="宋体" w:cs="宋体"/>
                <w:sz w:val="18"/>
                <w:szCs w:val="18"/>
              </w:rPr>
            </w:pPr>
          </w:p>
        </w:tc>
        <w:tc>
          <w:tcPr>
            <w:tcW w:w="530" w:type="pct"/>
            <w:tcBorders>
              <w:tl2br w:val="nil"/>
              <w:tr2bl w:val="nil"/>
            </w:tcBorders>
            <w:vAlign w:val="center"/>
          </w:tcPr>
          <w:p w14:paraId="30EE3CB3">
            <w:pPr>
              <w:spacing w:after="0" w:line="240" w:lineRule="auto"/>
              <w:rPr>
                <w:rFonts w:hint="eastAsia" w:ascii="宋体" w:hAnsi="宋体" w:eastAsia="宋体" w:cs="宋体"/>
                <w:sz w:val="18"/>
                <w:szCs w:val="18"/>
              </w:rPr>
            </w:pPr>
            <w:r>
              <w:rPr>
                <w:rFonts w:hint="eastAsia" w:ascii="宋体" w:hAnsi="宋体" w:eastAsia="宋体" w:cs="宋体"/>
                <w:sz w:val="18"/>
                <w:szCs w:val="18"/>
              </w:rPr>
              <w:t>中频淬火设备</w:t>
            </w:r>
          </w:p>
        </w:tc>
        <w:tc>
          <w:tcPr>
            <w:tcW w:w="683" w:type="pct"/>
            <w:tcBorders>
              <w:tl2br w:val="nil"/>
              <w:tr2bl w:val="nil"/>
            </w:tcBorders>
            <w:vAlign w:val="center"/>
          </w:tcPr>
          <w:p w14:paraId="17F82AEB">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683" w:type="pct"/>
            <w:tcBorders>
              <w:tl2br w:val="nil"/>
              <w:tr2bl w:val="nil"/>
            </w:tcBorders>
            <w:vAlign w:val="center"/>
          </w:tcPr>
          <w:p w14:paraId="622DE9C0">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681" w:type="pct"/>
            <w:tcBorders>
              <w:tl2br w:val="nil"/>
              <w:tr2bl w:val="nil"/>
            </w:tcBorders>
            <w:vAlign w:val="center"/>
          </w:tcPr>
          <w:p w14:paraId="659A9C0A">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683" w:type="pct"/>
            <w:tcBorders>
              <w:tl2br w:val="nil"/>
              <w:tr2bl w:val="nil"/>
            </w:tcBorders>
            <w:vAlign w:val="center"/>
          </w:tcPr>
          <w:p w14:paraId="030C61F9">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683" w:type="pct"/>
            <w:tcBorders>
              <w:tl2br w:val="nil"/>
              <w:tr2bl w:val="nil"/>
            </w:tcBorders>
            <w:vAlign w:val="center"/>
          </w:tcPr>
          <w:p w14:paraId="2CE964BE">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49" w:type="pct"/>
            <w:tcBorders>
              <w:tl2br w:val="nil"/>
              <w:tr2bl w:val="nil"/>
            </w:tcBorders>
            <w:vAlign w:val="center"/>
          </w:tcPr>
          <w:p w14:paraId="5616A90D">
            <w:pPr>
              <w:spacing w:after="0" w:line="240" w:lineRule="auto"/>
              <w:rPr>
                <w:rFonts w:hint="eastAsia" w:ascii="宋体" w:hAnsi="宋体" w:eastAsia="宋体" w:cs="宋体"/>
                <w:sz w:val="18"/>
                <w:szCs w:val="18"/>
              </w:rPr>
            </w:pPr>
            <w:r>
              <w:rPr>
                <w:rFonts w:hint="eastAsia" w:ascii="宋体" w:hAnsi="宋体" w:eastAsia="宋体" w:cs="宋体"/>
                <w:sz w:val="18"/>
                <w:szCs w:val="18"/>
              </w:rPr>
              <w:t>适用时</w:t>
            </w:r>
          </w:p>
        </w:tc>
      </w:tr>
      <w:tr w14:paraId="0661C00F">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23" w:type="pct"/>
            <w:tcBorders>
              <w:tl2br w:val="nil"/>
              <w:tr2bl w:val="nil"/>
            </w:tcBorders>
            <w:vAlign w:val="center"/>
          </w:tcPr>
          <w:p w14:paraId="43D0263B">
            <w:pPr>
              <w:snapToGrid w:val="0"/>
              <w:spacing w:after="0" w:line="240" w:lineRule="auto"/>
              <w:rPr>
                <w:rFonts w:hint="eastAsia" w:ascii="宋体" w:hAnsi="宋体" w:eastAsia="宋体" w:cs="宋体"/>
                <w:sz w:val="18"/>
                <w:szCs w:val="18"/>
              </w:rPr>
            </w:pPr>
            <w:r>
              <w:rPr>
                <w:rFonts w:hint="eastAsia" w:ascii="宋体" w:hAnsi="宋体" w:eastAsia="宋体" w:cs="宋体"/>
                <w:sz w:val="18"/>
                <w:szCs w:val="18"/>
              </w:rPr>
              <w:t>7</w:t>
            </w:r>
          </w:p>
        </w:tc>
        <w:tc>
          <w:tcPr>
            <w:tcW w:w="379" w:type="pct"/>
            <w:vMerge w:val="continue"/>
            <w:tcBorders>
              <w:tl2br w:val="nil"/>
              <w:tr2bl w:val="nil"/>
            </w:tcBorders>
            <w:vAlign w:val="center"/>
          </w:tcPr>
          <w:p w14:paraId="48AAC23E">
            <w:pPr>
              <w:snapToGrid w:val="0"/>
              <w:spacing w:after="0" w:line="240" w:lineRule="auto"/>
              <w:rPr>
                <w:rFonts w:hint="eastAsia" w:ascii="宋体" w:hAnsi="宋体" w:eastAsia="宋体" w:cs="宋体"/>
                <w:sz w:val="18"/>
                <w:szCs w:val="18"/>
              </w:rPr>
            </w:pPr>
          </w:p>
        </w:tc>
        <w:tc>
          <w:tcPr>
            <w:tcW w:w="530" w:type="pct"/>
            <w:tcBorders>
              <w:tl2br w:val="nil"/>
              <w:tr2bl w:val="nil"/>
            </w:tcBorders>
            <w:vAlign w:val="center"/>
          </w:tcPr>
          <w:p w14:paraId="68C69560">
            <w:pPr>
              <w:spacing w:after="0" w:line="240" w:lineRule="auto"/>
              <w:rPr>
                <w:rFonts w:hint="eastAsia" w:ascii="宋体" w:hAnsi="宋体" w:eastAsia="宋体" w:cs="宋体"/>
                <w:sz w:val="18"/>
                <w:szCs w:val="18"/>
              </w:rPr>
            </w:pPr>
            <w:r>
              <w:rPr>
                <w:rFonts w:hint="eastAsia" w:ascii="宋体" w:hAnsi="宋体" w:eastAsia="宋体" w:cs="宋体"/>
                <w:sz w:val="18"/>
                <w:szCs w:val="18"/>
              </w:rPr>
              <w:t>吊装设备</w:t>
            </w:r>
          </w:p>
        </w:tc>
        <w:tc>
          <w:tcPr>
            <w:tcW w:w="683" w:type="pct"/>
            <w:tcBorders>
              <w:tl2br w:val="nil"/>
              <w:tr2bl w:val="nil"/>
            </w:tcBorders>
            <w:vAlign w:val="center"/>
          </w:tcPr>
          <w:p w14:paraId="69FFB57F">
            <w:pPr>
              <w:spacing w:after="0" w:line="240" w:lineRule="auto"/>
              <w:rPr>
                <w:rFonts w:hint="eastAsia" w:ascii="宋体" w:hAnsi="宋体" w:eastAsia="宋体" w:cs="宋体"/>
                <w:sz w:val="18"/>
                <w:szCs w:val="18"/>
              </w:rPr>
            </w:pPr>
            <w:r>
              <w:rPr>
                <w:rFonts w:hint="eastAsia" w:ascii="宋体" w:hAnsi="宋体" w:eastAsia="宋体" w:cs="宋体"/>
                <w:sz w:val="18"/>
                <w:szCs w:val="18"/>
              </w:rPr>
              <w:t>＞5t</w:t>
            </w:r>
          </w:p>
        </w:tc>
        <w:tc>
          <w:tcPr>
            <w:tcW w:w="683" w:type="pct"/>
            <w:tcBorders>
              <w:tl2br w:val="nil"/>
              <w:tr2bl w:val="nil"/>
            </w:tcBorders>
            <w:vAlign w:val="center"/>
          </w:tcPr>
          <w:p w14:paraId="24F27D51">
            <w:pPr>
              <w:spacing w:after="0" w:line="240" w:lineRule="auto"/>
              <w:rPr>
                <w:rFonts w:hint="eastAsia" w:ascii="宋体" w:hAnsi="宋体" w:eastAsia="宋体" w:cs="宋体"/>
                <w:sz w:val="18"/>
                <w:szCs w:val="18"/>
              </w:rPr>
            </w:pPr>
            <w:r>
              <w:rPr>
                <w:rFonts w:hint="eastAsia" w:ascii="宋体" w:hAnsi="宋体" w:eastAsia="宋体" w:cs="宋体"/>
                <w:sz w:val="18"/>
                <w:szCs w:val="18"/>
              </w:rPr>
              <w:t>＞5t</w:t>
            </w:r>
          </w:p>
        </w:tc>
        <w:tc>
          <w:tcPr>
            <w:tcW w:w="681" w:type="pct"/>
            <w:tcBorders>
              <w:tl2br w:val="nil"/>
              <w:tr2bl w:val="nil"/>
            </w:tcBorders>
            <w:vAlign w:val="center"/>
          </w:tcPr>
          <w:p w14:paraId="0FD7655A">
            <w:pPr>
              <w:spacing w:after="0" w:line="240" w:lineRule="auto"/>
              <w:rPr>
                <w:rFonts w:hint="eastAsia" w:ascii="宋体" w:hAnsi="宋体" w:eastAsia="宋体" w:cs="宋体"/>
                <w:sz w:val="18"/>
                <w:szCs w:val="18"/>
              </w:rPr>
            </w:pPr>
            <w:r>
              <w:rPr>
                <w:rFonts w:hint="eastAsia" w:ascii="宋体" w:hAnsi="宋体" w:eastAsia="宋体" w:cs="宋体"/>
                <w:sz w:val="18"/>
                <w:szCs w:val="18"/>
              </w:rPr>
              <w:t>＞5t</w:t>
            </w:r>
          </w:p>
        </w:tc>
        <w:tc>
          <w:tcPr>
            <w:tcW w:w="683" w:type="pct"/>
            <w:tcBorders>
              <w:tl2br w:val="nil"/>
              <w:tr2bl w:val="nil"/>
            </w:tcBorders>
            <w:vAlign w:val="center"/>
          </w:tcPr>
          <w:p w14:paraId="0EE71258">
            <w:pPr>
              <w:spacing w:after="0" w:line="240" w:lineRule="auto"/>
              <w:rPr>
                <w:rFonts w:hint="eastAsia" w:ascii="宋体" w:hAnsi="宋体" w:eastAsia="宋体" w:cs="宋体"/>
                <w:sz w:val="18"/>
                <w:szCs w:val="18"/>
              </w:rPr>
            </w:pPr>
            <w:r>
              <w:rPr>
                <w:rFonts w:hint="eastAsia" w:ascii="宋体" w:hAnsi="宋体" w:eastAsia="宋体" w:cs="宋体"/>
                <w:sz w:val="18"/>
                <w:szCs w:val="18"/>
              </w:rPr>
              <w:t>＞5t</w:t>
            </w:r>
          </w:p>
        </w:tc>
        <w:tc>
          <w:tcPr>
            <w:tcW w:w="683" w:type="pct"/>
            <w:tcBorders>
              <w:tl2br w:val="nil"/>
              <w:tr2bl w:val="nil"/>
            </w:tcBorders>
            <w:vAlign w:val="center"/>
          </w:tcPr>
          <w:p w14:paraId="3C8B4E78">
            <w:pPr>
              <w:spacing w:after="0" w:line="240" w:lineRule="auto"/>
              <w:rPr>
                <w:rFonts w:hint="eastAsia" w:ascii="宋体" w:hAnsi="宋体" w:eastAsia="宋体" w:cs="宋体"/>
                <w:sz w:val="18"/>
                <w:szCs w:val="18"/>
              </w:rPr>
            </w:pPr>
            <w:r>
              <w:rPr>
                <w:rFonts w:hint="eastAsia" w:ascii="宋体" w:hAnsi="宋体" w:eastAsia="宋体" w:cs="宋体"/>
                <w:sz w:val="18"/>
                <w:szCs w:val="18"/>
              </w:rPr>
              <w:t>≥10t</w:t>
            </w:r>
          </w:p>
        </w:tc>
        <w:tc>
          <w:tcPr>
            <w:tcW w:w="449" w:type="pct"/>
            <w:tcBorders>
              <w:tl2br w:val="nil"/>
              <w:tr2bl w:val="nil"/>
            </w:tcBorders>
            <w:vAlign w:val="center"/>
          </w:tcPr>
          <w:p w14:paraId="471BC35A">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r>
      <w:tr w14:paraId="139E27F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23" w:type="pct"/>
            <w:tcBorders>
              <w:tl2br w:val="nil"/>
              <w:tr2bl w:val="nil"/>
            </w:tcBorders>
            <w:vAlign w:val="center"/>
          </w:tcPr>
          <w:p w14:paraId="5B28A506">
            <w:pPr>
              <w:snapToGrid w:val="0"/>
              <w:spacing w:after="0" w:line="240" w:lineRule="auto"/>
              <w:rPr>
                <w:rFonts w:hint="eastAsia" w:ascii="宋体" w:hAnsi="宋体" w:eastAsia="宋体" w:cs="宋体"/>
                <w:sz w:val="18"/>
                <w:szCs w:val="18"/>
              </w:rPr>
            </w:pPr>
            <w:r>
              <w:rPr>
                <w:rFonts w:hint="eastAsia" w:ascii="宋体" w:hAnsi="宋体" w:eastAsia="宋体" w:cs="宋体"/>
                <w:sz w:val="18"/>
                <w:szCs w:val="18"/>
              </w:rPr>
              <w:t>8</w:t>
            </w:r>
          </w:p>
        </w:tc>
        <w:tc>
          <w:tcPr>
            <w:tcW w:w="379" w:type="pct"/>
            <w:vMerge w:val="continue"/>
            <w:tcBorders>
              <w:tl2br w:val="nil"/>
              <w:tr2bl w:val="nil"/>
            </w:tcBorders>
            <w:vAlign w:val="center"/>
          </w:tcPr>
          <w:p w14:paraId="0FE30BD1">
            <w:pPr>
              <w:snapToGrid w:val="0"/>
              <w:spacing w:after="0" w:line="240" w:lineRule="auto"/>
              <w:rPr>
                <w:rFonts w:hint="eastAsia" w:ascii="宋体" w:hAnsi="宋体" w:eastAsia="宋体" w:cs="宋体"/>
                <w:sz w:val="18"/>
                <w:szCs w:val="18"/>
              </w:rPr>
            </w:pPr>
          </w:p>
        </w:tc>
        <w:tc>
          <w:tcPr>
            <w:tcW w:w="530" w:type="pct"/>
            <w:tcBorders>
              <w:tl2br w:val="nil"/>
              <w:tr2bl w:val="nil"/>
            </w:tcBorders>
            <w:vAlign w:val="center"/>
          </w:tcPr>
          <w:p w14:paraId="344F0C57">
            <w:pPr>
              <w:spacing w:after="0" w:line="240" w:lineRule="auto"/>
              <w:rPr>
                <w:rFonts w:hint="eastAsia" w:ascii="宋体" w:hAnsi="宋体" w:eastAsia="宋体" w:cs="宋体"/>
                <w:sz w:val="18"/>
                <w:szCs w:val="18"/>
              </w:rPr>
            </w:pPr>
            <w:r>
              <w:rPr>
                <w:rFonts w:hint="eastAsia" w:ascii="宋体" w:hAnsi="宋体" w:eastAsia="宋体" w:cs="宋体"/>
                <w:sz w:val="18"/>
                <w:szCs w:val="18"/>
              </w:rPr>
              <w:t>组装平台</w:t>
            </w:r>
          </w:p>
        </w:tc>
        <w:tc>
          <w:tcPr>
            <w:tcW w:w="683" w:type="pct"/>
            <w:tcBorders>
              <w:tl2br w:val="nil"/>
              <w:tr2bl w:val="nil"/>
            </w:tcBorders>
            <w:vAlign w:val="center"/>
          </w:tcPr>
          <w:p w14:paraId="5EE8EC54">
            <w:pPr>
              <w:spacing w:after="0" w:line="240" w:lineRule="auto"/>
              <w:rPr>
                <w:rFonts w:hint="eastAsia" w:ascii="宋体" w:hAnsi="宋体" w:eastAsia="宋体" w:cs="宋体"/>
                <w:sz w:val="18"/>
                <w:szCs w:val="18"/>
              </w:rPr>
            </w:pPr>
            <w:r>
              <w:rPr>
                <w:rFonts w:hint="eastAsia" w:ascii="宋体" w:hAnsi="宋体" w:eastAsia="宋体" w:cs="宋体"/>
                <w:sz w:val="18"/>
                <w:szCs w:val="18"/>
              </w:rPr>
              <w:t>≥20m</w:t>
            </w:r>
          </w:p>
        </w:tc>
        <w:tc>
          <w:tcPr>
            <w:tcW w:w="683" w:type="pct"/>
            <w:tcBorders>
              <w:tl2br w:val="nil"/>
              <w:tr2bl w:val="nil"/>
            </w:tcBorders>
            <w:vAlign w:val="center"/>
          </w:tcPr>
          <w:p w14:paraId="2A300B14">
            <w:pPr>
              <w:spacing w:after="0" w:line="240" w:lineRule="auto"/>
              <w:rPr>
                <w:rFonts w:hint="eastAsia" w:ascii="宋体" w:hAnsi="宋体" w:eastAsia="宋体" w:cs="宋体"/>
                <w:sz w:val="18"/>
                <w:szCs w:val="18"/>
              </w:rPr>
            </w:pPr>
            <w:r>
              <w:rPr>
                <w:rFonts w:hint="eastAsia" w:ascii="宋体" w:hAnsi="宋体" w:eastAsia="宋体" w:cs="宋体"/>
                <w:sz w:val="18"/>
                <w:szCs w:val="18"/>
              </w:rPr>
              <w:t>≥25m</w:t>
            </w:r>
          </w:p>
        </w:tc>
        <w:tc>
          <w:tcPr>
            <w:tcW w:w="681" w:type="pct"/>
            <w:tcBorders>
              <w:tl2br w:val="nil"/>
              <w:tr2bl w:val="nil"/>
            </w:tcBorders>
            <w:vAlign w:val="center"/>
          </w:tcPr>
          <w:p w14:paraId="52236291">
            <w:pPr>
              <w:spacing w:after="0" w:line="240" w:lineRule="auto"/>
              <w:rPr>
                <w:rFonts w:hint="eastAsia" w:ascii="宋体" w:hAnsi="宋体" w:eastAsia="宋体" w:cs="宋体"/>
                <w:sz w:val="18"/>
                <w:szCs w:val="18"/>
              </w:rPr>
            </w:pPr>
            <w:r>
              <w:rPr>
                <w:rFonts w:hint="eastAsia" w:ascii="宋体" w:hAnsi="宋体" w:eastAsia="宋体" w:cs="宋体"/>
                <w:sz w:val="18"/>
                <w:szCs w:val="18"/>
              </w:rPr>
              <w:t>≥40m</w:t>
            </w:r>
          </w:p>
        </w:tc>
        <w:tc>
          <w:tcPr>
            <w:tcW w:w="683" w:type="pct"/>
            <w:tcBorders>
              <w:tl2br w:val="nil"/>
              <w:tr2bl w:val="nil"/>
            </w:tcBorders>
            <w:vAlign w:val="center"/>
          </w:tcPr>
          <w:p w14:paraId="0185D72A">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683" w:type="pct"/>
            <w:tcBorders>
              <w:tl2br w:val="nil"/>
              <w:tr2bl w:val="nil"/>
            </w:tcBorders>
            <w:vAlign w:val="center"/>
          </w:tcPr>
          <w:p w14:paraId="3973079F">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49" w:type="pct"/>
            <w:tcBorders>
              <w:tl2br w:val="nil"/>
              <w:tr2bl w:val="nil"/>
            </w:tcBorders>
            <w:vAlign w:val="center"/>
          </w:tcPr>
          <w:p w14:paraId="21AF3BB6">
            <w:pPr>
              <w:spacing w:after="0" w:line="240" w:lineRule="auto"/>
              <w:rPr>
                <w:rFonts w:hint="eastAsia" w:ascii="宋体" w:hAnsi="宋体" w:eastAsia="宋体" w:cs="宋体"/>
                <w:sz w:val="18"/>
                <w:szCs w:val="18"/>
              </w:rPr>
            </w:pPr>
            <w:r>
              <w:rPr>
                <w:rFonts w:hint="eastAsia" w:ascii="宋体" w:hAnsi="宋体" w:eastAsia="宋体" w:cs="宋体"/>
                <w:sz w:val="18"/>
                <w:szCs w:val="18"/>
              </w:rPr>
              <w:t>适用时</w:t>
            </w:r>
          </w:p>
        </w:tc>
      </w:tr>
      <w:tr w14:paraId="34F2368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23" w:type="pct"/>
            <w:tcBorders>
              <w:tl2br w:val="nil"/>
              <w:tr2bl w:val="nil"/>
            </w:tcBorders>
            <w:vAlign w:val="center"/>
          </w:tcPr>
          <w:p w14:paraId="5F5CCBB9">
            <w:pPr>
              <w:spacing w:after="0" w:line="240" w:lineRule="auto"/>
              <w:rPr>
                <w:rFonts w:hint="eastAsia" w:ascii="宋体" w:hAnsi="宋体" w:eastAsia="宋体" w:cs="宋体"/>
                <w:sz w:val="18"/>
                <w:szCs w:val="18"/>
              </w:rPr>
            </w:pPr>
            <w:r>
              <w:rPr>
                <w:rFonts w:hint="eastAsia" w:ascii="宋体" w:hAnsi="宋体" w:eastAsia="宋体" w:cs="宋体"/>
                <w:sz w:val="18"/>
                <w:szCs w:val="18"/>
              </w:rPr>
              <w:t>9</w:t>
            </w:r>
          </w:p>
        </w:tc>
        <w:tc>
          <w:tcPr>
            <w:tcW w:w="379" w:type="pct"/>
            <w:vMerge w:val="restart"/>
            <w:tcBorders>
              <w:tl2br w:val="nil"/>
              <w:tr2bl w:val="nil"/>
            </w:tcBorders>
            <w:vAlign w:val="center"/>
          </w:tcPr>
          <w:p w14:paraId="6DA98CFE">
            <w:pPr>
              <w:spacing w:after="0" w:line="240" w:lineRule="auto"/>
              <w:rPr>
                <w:rFonts w:hint="eastAsia" w:ascii="宋体" w:hAnsi="宋体" w:eastAsia="宋体" w:cs="宋体"/>
                <w:sz w:val="18"/>
                <w:szCs w:val="18"/>
              </w:rPr>
            </w:pPr>
            <w:r>
              <w:rPr>
                <w:rFonts w:hint="eastAsia" w:ascii="宋体" w:hAnsi="宋体" w:eastAsia="宋体" w:cs="宋体"/>
                <w:sz w:val="18"/>
                <w:szCs w:val="18"/>
              </w:rPr>
              <w:t>检测</w:t>
            </w:r>
          </w:p>
        </w:tc>
        <w:tc>
          <w:tcPr>
            <w:tcW w:w="530" w:type="pct"/>
            <w:tcBorders>
              <w:tl2br w:val="nil"/>
              <w:tr2bl w:val="nil"/>
            </w:tcBorders>
            <w:vAlign w:val="center"/>
          </w:tcPr>
          <w:p w14:paraId="0495281D">
            <w:pPr>
              <w:spacing w:after="0" w:line="240" w:lineRule="auto"/>
              <w:rPr>
                <w:rFonts w:hint="eastAsia" w:ascii="宋体" w:hAnsi="宋体" w:eastAsia="宋体" w:cs="宋体"/>
                <w:sz w:val="18"/>
                <w:szCs w:val="18"/>
              </w:rPr>
            </w:pPr>
            <w:r>
              <w:rPr>
                <w:rFonts w:hint="eastAsia" w:ascii="宋体" w:hAnsi="宋体" w:eastAsia="宋体" w:cs="宋体"/>
                <w:sz w:val="18"/>
                <w:szCs w:val="18"/>
              </w:rPr>
              <w:t>检测平台</w:t>
            </w:r>
          </w:p>
        </w:tc>
        <w:tc>
          <w:tcPr>
            <w:tcW w:w="683" w:type="pct"/>
            <w:tcBorders>
              <w:tl2br w:val="nil"/>
              <w:tr2bl w:val="nil"/>
            </w:tcBorders>
            <w:vAlign w:val="center"/>
          </w:tcPr>
          <w:p w14:paraId="28C172AB">
            <w:pPr>
              <w:spacing w:after="0" w:line="240" w:lineRule="auto"/>
              <w:rPr>
                <w:rFonts w:hint="eastAsia" w:ascii="宋体" w:hAnsi="宋体" w:eastAsia="宋体" w:cs="宋体"/>
                <w:sz w:val="18"/>
                <w:szCs w:val="18"/>
              </w:rPr>
            </w:pPr>
            <w:r>
              <w:rPr>
                <w:rFonts w:hint="eastAsia" w:ascii="宋体" w:hAnsi="宋体" w:eastAsia="宋体" w:cs="宋体"/>
                <w:sz w:val="18"/>
                <w:szCs w:val="18"/>
              </w:rPr>
              <w:t>≥20m</w:t>
            </w:r>
          </w:p>
        </w:tc>
        <w:tc>
          <w:tcPr>
            <w:tcW w:w="683" w:type="pct"/>
            <w:tcBorders>
              <w:tl2br w:val="nil"/>
              <w:tr2bl w:val="nil"/>
            </w:tcBorders>
            <w:vAlign w:val="center"/>
          </w:tcPr>
          <w:p w14:paraId="6EC5F58B">
            <w:pPr>
              <w:spacing w:after="0" w:line="240" w:lineRule="auto"/>
              <w:rPr>
                <w:rFonts w:hint="eastAsia" w:ascii="宋体" w:hAnsi="宋体" w:eastAsia="宋体" w:cs="宋体"/>
                <w:sz w:val="18"/>
                <w:szCs w:val="18"/>
              </w:rPr>
            </w:pPr>
            <w:r>
              <w:rPr>
                <w:rFonts w:hint="eastAsia" w:ascii="宋体" w:hAnsi="宋体" w:eastAsia="宋体" w:cs="宋体"/>
                <w:sz w:val="18"/>
                <w:szCs w:val="18"/>
              </w:rPr>
              <w:t>≥25m</w:t>
            </w:r>
          </w:p>
        </w:tc>
        <w:tc>
          <w:tcPr>
            <w:tcW w:w="681" w:type="pct"/>
            <w:tcBorders>
              <w:tl2br w:val="nil"/>
              <w:tr2bl w:val="nil"/>
            </w:tcBorders>
            <w:vAlign w:val="center"/>
          </w:tcPr>
          <w:p w14:paraId="3552F24A">
            <w:pPr>
              <w:spacing w:after="0" w:line="240" w:lineRule="auto"/>
              <w:rPr>
                <w:rFonts w:hint="eastAsia" w:ascii="宋体" w:hAnsi="宋体" w:eastAsia="宋体" w:cs="宋体"/>
                <w:sz w:val="18"/>
                <w:szCs w:val="18"/>
              </w:rPr>
            </w:pPr>
            <w:r>
              <w:rPr>
                <w:rFonts w:hint="eastAsia" w:ascii="宋体" w:hAnsi="宋体" w:eastAsia="宋体" w:cs="宋体"/>
                <w:sz w:val="18"/>
                <w:szCs w:val="18"/>
              </w:rPr>
              <w:t>≥40m</w:t>
            </w:r>
          </w:p>
        </w:tc>
        <w:tc>
          <w:tcPr>
            <w:tcW w:w="683" w:type="pct"/>
            <w:tcBorders>
              <w:tl2br w:val="nil"/>
              <w:tr2bl w:val="nil"/>
            </w:tcBorders>
            <w:vAlign w:val="center"/>
          </w:tcPr>
          <w:p w14:paraId="4FB751A7">
            <w:pPr>
              <w:spacing w:after="0" w:line="240" w:lineRule="auto"/>
              <w:rPr>
                <w:rFonts w:hint="eastAsia" w:ascii="宋体" w:hAnsi="宋体" w:eastAsia="宋体" w:cs="宋体"/>
                <w:sz w:val="18"/>
                <w:szCs w:val="18"/>
              </w:rPr>
            </w:pPr>
            <w:r>
              <w:rPr>
                <w:rFonts w:hint="eastAsia" w:ascii="宋体" w:hAnsi="宋体" w:eastAsia="宋体" w:cs="宋体"/>
                <w:sz w:val="18"/>
                <w:szCs w:val="18"/>
              </w:rPr>
              <w:t>≥25m</w:t>
            </w:r>
          </w:p>
        </w:tc>
        <w:tc>
          <w:tcPr>
            <w:tcW w:w="683" w:type="pct"/>
            <w:tcBorders>
              <w:tl2br w:val="nil"/>
              <w:tr2bl w:val="nil"/>
            </w:tcBorders>
            <w:vAlign w:val="center"/>
          </w:tcPr>
          <w:p w14:paraId="52A37E68">
            <w:pPr>
              <w:spacing w:after="0" w:line="240" w:lineRule="auto"/>
              <w:ind w:left="-90" w:leftChars="-50" w:right="-90" w:rightChars="-50"/>
              <w:rPr>
                <w:rFonts w:hint="eastAsia" w:ascii="宋体" w:hAnsi="宋体" w:eastAsia="宋体" w:cs="宋体"/>
                <w:sz w:val="18"/>
                <w:szCs w:val="18"/>
              </w:rPr>
            </w:pPr>
            <w:r>
              <w:rPr>
                <w:rFonts w:hint="eastAsia" w:ascii="宋体" w:hAnsi="宋体" w:eastAsia="宋体" w:cs="宋体"/>
                <w:sz w:val="18"/>
                <w:szCs w:val="18"/>
              </w:rPr>
              <w:t>62号：≥55m</w:t>
            </w:r>
          </w:p>
          <w:p w14:paraId="48C00998">
            <w:pPr>
              <w:spacing w:after="0" w:line="240" w:lineRule="auto"/>
              <w:ind w:left="-90" w:leftChars="-50" w:right="-90" w:rightChars="-50"/>
              <w:rPr>
                <w:rFonts w:hint="eastAsia" w:ascii="宋体" w:hAnsi="宋体" w:eastAsia="宋体" w:cs="宋体"/>
                <w:sz w:val="18"/>
                <w:szCs w:val="18"/>
              </w:rPr>
            </w:pPr>
            <w:r>
              <w:rPr>
                <w:rFonts w:hint="eastAsia" w:ascii="宋体" w:hAnsi="宋体" w:eastAsia="宋体" w:cs="宋体"/>
                <w:sz w:val="18"/>
                <w:szCs w:val="18"/>
              </w:rPr>
              <w:t>42号：≥40m</w:t>
            </w:r>
          </w:p>
        </w:tc>
        <w:tc>
          <w:tcPr>
            <w:tcW w:w="449" w:type="pct"/>
            <w:tcBorders>
              <w:tl2br w:val="nil"/>
              <w:tr2bl w:val="nil"/>
            </w:tcBorders>
            <w:vAlign w:val="center"/>
          </w:tcPr>
          <w:p w14:paraId="38D07C49">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r>
      <w:tr w14:paraId="29F7764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23" w:type="pct"/>
            <w:tcBorders>
              <w:tl2br w:val="nil"/>
              <w:tr2bl w:val="nil"/>
            </w:tcBorders>
            <w:vAlign w:val="center"/>
          </w:tcPr>
          <w:p w14:paraId="17DFF36B">
            <w:pPr>
              <w:snapToGrid w:val="0"/>
              <w:spacing w:after="0" w:line="240" w:lineRule="auto"/>
              <w:rPr>
                <w:rFonts w:hint="eastAsia" w:ascii="宋体" w:hAnsi="宋体" w:eastAsia="宋体" w:cs="宋体"/>
                <w:sz w:val="18"/>
                <w:szCs w:val="18"/>
              </w:rPr>
            </w:pPr>
            <w:r>
              <w:rPr>
                <w:rFonts w:hint="eastAsia" w:ascii="宋体" w:hAnsi="宋体" w:eastAsia="宋体" w:cs="宋体"/>
                <w:sz w:val="18"/>
                <w:szCs w:val="18"/>
              </w:rPr>
              <w:t>10</w:t>
            </w:r>
          </w:p>
        </w:tc>
        <w:tc>
          <w:tcPr>
            <w:tcW w:w="379" w:type="pct"/>
            <w:vMerge w:val="continue"/>
            <w:tcBorders>
              <w:tl2br w:val="nil"/>
              <w:tr2bl w:val="nil"/>
            </w:tcBorders>
            <w:vAlign w:val="center"/>
          </w:tcPr>
          <w:p w14:paraId="69565285">
            <w:pPr>
              <w:snapToGrid w:val="0"/>
              <w:spacing w:after="0" w:line="240" w:lineRule="auto"/>
              <w:rPr>
                <w:rFonts w:hint="eastAsia" w:ascii="宋体" w:hAnsi="宋体" w:eastAsia="宋体" w:cs="宋体"/>
                <w:sz w:val="18"/>
                <w:szCs w:val="18"/>
              </w:rPr>
            </w:pPr>
          </w:p>
        </w:tc>
        <w:tc>
          <w:tcPr>
            <w:tcW w:w="530" w:type="pct"/>
            <w:tcBorders>
              <w:tl2br w:val="nil"/>
              <w:tr2bl w:val="nil"/>
            </w:tcBorders>
            <w:vAlign w:val="center"/>
          </w:tcPr>
          <w:p w14:paraId="771475CC">
            <w:pPr>
              <w:spacing w:after="0" w:line="240" w:lineRule="auto"/>
              <w:rPr>
                <w:rFonts w:hint="eastAsia" w:ascii="宋体" w:hAnsi="宋体" w:eastAsia="宋体" w:cs="宋体"/>
                <w:sz w:val="18"/>
                <w:szCs w:val="18"/>
              </w:rPr>
            </w:pPr>
            <w:r>
              <w:rPr>
                <w:rFonts w:hint="eastAsia" w:ascii="宋体" w:hAnsi="宋体" w:eastAsia="宋体" w:cs="宋体"/>
                <w:sz w:val="18"/>
                <w:szCs w:val="18"/>
              </w:rPr>
              <w:t>金相显微镜</w:t>
            </w:r>
          </w:p>
        </w:tc>
        <w:tc>
          <w:tcPr>
            <w:tcW w:w="683" w:type="pct"/>
            <w:tcBorders>
              <w:tl2br w:val="nil"/>
              <w:tr2bl w:val="nil"/>
            </w:tcBorders>
            <w:vAlign w:val="center"/>
          </w:tcPr>
          <w:p w14:paraId="7C19B374">
            <w:pPr>
              <w:spacing w:after="0" w:line="240" w:lineRule="auto"/>
              <w:rPr>
                <w:rFonts w:hint="eastAsia" w:ascii="宋体" w:hAnsi="宋体" w:eastAsia="宋体" w:cs="宋体"/>
                <w:sz w:val="18"/>
                <w:szCs w:val="18"/>
              </w:rPr>
            </w:pPr>
            <w:r>
              <w:rPr>
                <w:rFonts w:hint="eastAsia" w:ascii="宋体" w:hAnsi="宋体" w:eastAsia="宋体" w:cs="宋体"/>
                <w:sz w:val="18"/>
                <w:szCs w:val="18"/>
              </w:rPr>
              <w:t>50×～500×</w:t>
            </w:r>
          </w:p>
        </w:tc>
        <w:tc>
          <w:tcPr>
            <w:tcW w:w="683" w:type="pct"/>
            <w:tcBorders>
              <w:tl2br w:val="nil"/>
              <w:tr2bl w:val="nil"/>
            </w:tcBorders>
            <w:vAlign w:val="center"/>
          </w:tcPr>
          <w:p w14:paraId="3B9F0937">
            <w:pPr>
              <w:spacing w:after="0" w:line="240" w:lineRule="auto"/>
              <w:rPr>
                <w:rFonts w:hint="eastAsia" w:ascii="宋体" w:hAnsi="宋体" w:eastAsia="宋体" w:cs="宋体"/>
                <w:sz w:val="18"/>
                <w:szCs w:val="18"/>
              </w:rPr>
            </w:pPr>
            <w:r>
              <w:rPr>
                <w:rFonts w:hint="eastAsia" w:ascii="宋体" w:hAnsi="宋体" w:eastAsia="宋体" w:cs="宋体"/>
                <w:sz w:val="18"/>
                <w:szCs w:val="18"/>
              </w:rPr>
              <w:t>50×～500×</w:t>
            </w:r>
          </w:p>
        </w:tc>
        <w:tc>
          <w:tcPr>
            <w:tcW w:w="681" w:type="pct"/>
            <w:tcBorders>
              <w:tl2br w:val="nil"/>
              <w:tr2bl w:val="nil"/>
            </w:tcBorders>
            <w:vAlign w:val="center"/>
          </w:tcPr>
          <w:p w14:paraId="4F479A29">
            <w:pPr>
              <w:spacing w:after="0" w:line="240" w:lineRule="auto"/>
              <w:rPr>
                <w:rFonts w:hint="eastAsia" w:ascii="宋体" w:hAnsi="宋体" w:eastAsia="宋体" w:cs="宋体"/>
                <w:sz w:val="18"/>
                <w:szCs w:val="18"/>
              </w:rPr>
            </w:pPr>
            <w:r>
              <w:rPr>
                <w:rFonts w:hint="eastAsia" w:ascii="宋体" w:hAnsi="宋体" w:eastAsia="宋体" w:cs="宋体"/>
                <w:sz w:val="18"/>
                <w:szCs w:val="18"/>
              </w:rPr>
              <w:t>50×～500×</w:t>
            </w:r>
          </w:p>
        </w:tc>
        <w:tc>
          <w:tcPr>
            <w:tcW w:w="683" w:type="pct"/>
            <w:tcBorders>
              <w:tl2br w:val="nil"/>
              <w:tr2bl w:val="nil"/>
            </w:tcBorders>
            <w:vAlign w:val="center"/>
          </w:tcPr>
          <w:p w14:paraId="29330EDB">
            <w:pPr>
              <w:spacing w:after="0" w:line="240" w:lineRule="auto"/>
              <w:rPr>
                <w:rFonts w:hint="eastAsia" w:ascii="宋体" w:hAnsi="宋体" w:eastAsia="宋体" w:cs="宋体"/>
                <w:sz w:val="18"/>
                <w:szCs w:val="18"/>
              </w:rPr>
            </w:pPr>
            <w:r>
              <w:rPr>
                <w:rFonts w:hint="eastAsia" w:ascii="宋体" w:hAnsi="宋体" w:eastAsia="宋体" w:cs="宋体"/>
                <w:sz w:val="18"/>
                <w:szCs w:val="18"/>
              </w:rPr>
              <w:t>50×～500×</w:t>
            </w:r>
          </w:p>
        </w:tc>
        <w:tc>
          <w:tcPr>
            <w:tcW w:w="683" w:type="pct"/>
            <w:tcBorders>
              <w:tl2br w:val="nil"/>
              <w:tr2bl w:val="nil"/>
            </w:tcBorders>
            <w:vAlign w:val="center"/>
          </w:tcPr>
          <w:p w14:paraId="0F31ABC9">
            <w:pPr>
              <w:spacing w:after="0" w:line="240" w:lineRule="auto"/>
              <w:rPr>
                <w:rFonts w:hint="eastAsia" w:ascii="宋体" w:hAnsi="宋体" w:eastAsia="宋体" w:cs="宋体"/>
                <w:sz w:val="18"/>
                <w:szCs w:val="18"/>
              </w:rPr>
            </w:pPr>
            <w:r>
              <w:rPr>
                <w:rFonts w:hint="eastAsia" w:ascii="宋体" w:hAnsi="宋体" w:eastAsia="宋体" w:cs="宋体"/>
                <w:sz w:val="18"/>
                <w:szCs w:val="18"/>
              </w:rPr>
              <w:t>50×～500×</w:t>
            </w:r>
          </w:p>
        </w:tc>
        <w:tc>
          <w:tcPr>
            <w:tcW w:w="449" w:type="pct"/>
            <w:tcBorders>
              <w:tl2br w:val="nil"/>
              <w:tr2bl w:val="nil"/>
            </w:tcBorders>
            <w:vAlign w:val="center"/>
          </w:tcPr>
          <w:p w14:paraId="7A29C070">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r>
      <w:tr w14:paraId="4DC2251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23" w:type="pct"/>
            <w:tcBorders>
              <w:tl2br w:val="nil"/>
              <w:tr2bl w:val="nil"/>
            </w:tcBorders>
            <w:vAlign w:val="center"/>
          </w:tcPr>
          <w:p w14:paraId="37A9FB27">
            <w:pPr>
              <w:snapToGrid w:val="0"/>
              <w:spacing w:after="0" w:line="240" w:lineRule="auto"/>
              <w:rPr>
                <w:rFonts w:hint="eastAsia" w:ascii="宋体" w:hAnsi="宋体" w:eastAsia="宋体" w:cs="宋体"/>
                <w:sz w:val="18"/>
                <w:szCs w:val="18"/>
              </w:rPr>
            </w:pPr>
            <w:r>
              <w:rPr>
                <w:rFonts w:hint="eastAsia" w:ascii="宋体" w:hAnsi="宋体" w:eastAsia="宋体" w:cs="宋体"/>
                <w:sz w:val="18"/>
                <w:szCs w:val="18"/>
              </w:rPr>
              <w:t>11</w:t>
            </w:r>
          </w:p>
        </w:tc>
        <w:tc>
          <w:tcPr>
            <w:tcW w:w="379" w:type="pct"/>
            <w:vMerge w:val="continue"/>
            <w:tcBorders>
              <w:tl2br w:val="nil"/>
              <w:tr2bl w:val="nil"/>
            </w:tcBorders>
            <w:vAlign w:val="center"/>
          </w:tcPr>
          <w:p w14:paraId="66798CE2">
            <w:pPr>
              <w:snapToGrid w:val="0"/>
              <w:spacing w:after="0" w:line="240" w:lineRule="auto"/>
              <w:rPr>
                <w:rFonts w:hint="eastAsia" w:ascii="宋体" w:hAnsi="宋体" w:eastAsia="宋体" w:cs="宋体"/>
                <w:sz w:val="18"/>
                <w:szCs w:val="18"/>
              </w:rPr>
            </w:pPr>
          </w:p>
        </w:tc>
        <w:tc>
          <w:tcPr>
            <w:tcW w:w="530" w:type="pct"/>
            <w:tcBorders>
              <w:tl2br w:val="nil"/>
              <w:tr2bl w:val="nil"/>
            </w:tcBorders>
            <w:vAlign w:val="center"/>
          </w:tcPr>
          <w:p w14:paraId="17873FA8">
            <w:pPr>
              <w:spacing w:after="0" w:line="240" w:lineRule="auto"/>
              <w:rPr>
                <w:rFonts w:hint="eastAsia" w:ascii="宋体" w:hAnsi="宋体" w:eastAsia="宋体" w:cs="宋体"/>
                <w:sz w:val="18"/>
                <w:szCs w:val="18"/>
              </w:rPr>
            </w:pPr>
            <w:r>
              <w:rPr>
                <w:rFonts w:hint="eastAsia" w:ascii="宋体" w:hAnsi="宋体" w:eastAsia="宋体" w:cs="宋体"/>
                <w:sz w:val="18"/>
                <w:szCs w:val="18"/>
              </w:rPr>
              <w:t>硬度计</w:t>
            </w:r>
          </w:p>
        </w:tc>
        <w:tc>
          <w:tcPr>
            <w:tcW w:w="683" w:type="pct"/>
            <w:tcBorders>
              <w:tl2br w:val="nil"/>
              <w:tr2bl w:val="nil"/>
            </w:tcBorders>
            <w:vAlign w:val="center"/>
          </w:tcPr>
          <w:p w14:paraId="449DD497">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683" w:type="pct"/>
            <w:tcBorders>
              <w:tl2br w:val="nil"/>
              <w:tr2bl w:val="nil"/>
            </w:tcBorders>
            <w:vAlign w:val="center"/>
          </w:tcPr>
          <w:p w14:paraId="255354E1">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681" w:type="pct"/>
            <w:tcBorders>
              <w:tl2br w:val="nil"/>
              <w:tr2bl w:val="nil"/>
            </w:tcBorders>
            <w:vAlign w:val="center"/>
          </w:tcPr>
          <w:p w14:paraId="06F3470E">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683" w:type="pct"/>
            <w:tcBorders>
              <w:tl2br w:val="nil"/>
              <w:tr2bl w:val="nil"/>
            </w:tcBorders>
            <w:vAlign w:val="center"/>
          </w:tcPr>
          <w:p w14:paraId="02378C5E">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683" w:type="pct"/>
            <w:tcBorders>
              <w:tl2br w:val="nil"/>
              <w:tr2bl w:val="nil"/>
            </w:tcBorders>
            <w:vAlign w:val="center"/>
          </w:tcPr>
          <w:p w14:paraId="2755DFEA">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449" w:type="pct"/>
            <w:tcBorders>
              <w:tl2br w:val="nil"/>
              <w:tr2bl w:val="nil"/>
            </w:tcBorders>
            <w:vAlign w:val="center"/>
          </w:tcPr>
          <w:p w14:paraId="5D41B3A6">
            <w:pPr>
              <w:spacing w:after="0" w:line="240" w:lineRule="auto"/>
              <w:rPr>
                <w:rFonts w:hint="eastAsia" w:ascii="宋体" w:hAnsi="宋体" w:eastAsia="宋体" w:cs="宋体"/>
                <w:sz w:val="18"/>
                <w:szCs w:val="18"/>
              </w:rPr>
            </w:pPr>
            <w:r>
              <w:rPr>
                <w:rFonts w:hint="eastAsia" w:ascii="宋体" w:hAnsi="宋体" w:eastAsia="宋体" w:cs="宋体"/>
                <w:sz w:val="18"/>
                <w:szCs w:val="18"/>
              </w:rPr>
              <w:t>—</w:t>
            </w:r>
          </w:p>
        </w:tc>
      </w:tr>
    </w:tbl>
    <w:p w14:paraId="052D0E41">
      <w:pPr>
        <w:pStyle w:val="53"/>
        <w:spacing w:before="156" w:after="156"/>
        <w:ind w:left="0"/>
      </w:pPr>
      <w:bookmarkStart w:id="43" w:name="_Toc192439645"/>
      <w:r>
        <w:t>关键零部件和材料</w:t>
      </w:r>
      <w:bookmarkEnd w:id="43"/>
    </w:p>
    <w:p w14:paraId="4560FB90">
      <w:pPr>
        <w:ind w:firstLine="420" w:firstLineChars="200"/>
        <w:jc w:val="both"/>
        <w:rPr>
          <w:rFonts w:ascii="Times New Roman" w:hAnsi="Times New Roman"/>
          <w:kern w:val="0"/>
          <w:sz w:val="21"/>
          <w:szCs w:val="20"/>
        </w:rPr>
      </w:pPr>
      <w:r>
        <w:rPr>
          <w:rFonts w:ascii="Times New Roman" w:hAnsi="Times New Roman"/>
          <w:kern w:val="0"/>
          <w:sz w:val="21"/>
          <w:szCs w:val="20"/>
        </w:rPr>
        <w:t>关键零部件和</w:t>
      </w:r>
      <w:r>
        <w:rPr>
          <w:rFonts w:hint="eastAsia" w:ascii="宋体" w:hAnsi="宋体" w:eastAsia="宋体" w:cs="宋体"/>
          <w:kern w:val="0"/>
          <w:sz w:val="21"/>
          <w:szCs w:val="20"/>
          <w:lang w:val="en-US" w:eastAsia="zh-CN" w:bidi="ar-SA"/>
        </w:rPr>
        <w:t>材料应满足表3的</w:t>
      </w:r>
      <w:r>
        <w:rPr>
          <w:rFonts w:ascii="Times New Roman" w:hAnsi="Times New Roman"/>
          <w:kern w:val="0"/>
          <w:sz w:val="21"/>
          <w:szCs w:val="20"/>
        </w:rPr>
        <w:t>要求。</w:t>
      </w:r>
    </w:p>
    <w:p w14:paraId="6EDB5570">
      <w:pPr>
        <w:pStyle w:val="31"/>
        <w:spacing w:before="156" w:beforeLines="50" w:after="156" w:afterLines="50"/>
        <w:ind w:firstLine="0" w:firstLineChars="0"/>
        <w:jc w:val="center"/>
        <w:rPr>
          <w:rFonts w:hint="eastAsia" w:ascii="黑体" w:hAnsi="黑体" w:eastAsia="黑体" w:cs="黑体"/>
        </w:rPr>
      </w:pPr>
      <w:r>
        <w:rPr>
          <w:rFonts w:hint="eastAsia" w:ascii="黑体" w:hAnsi="黑体" w:eastAsia="黑体" w:cs="黑体"/>
        </w:rPr>
        <w:t>表 3  关键零部件和材料</w:t>
      </w:r>
    </w:p>
    <w:tbl>
      <w:tblPr>
        <w:tblStyle w:val="25"/>
        <w:tblW w:w="4997" w:type="pct"/>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autofit"/>
        <w:tblCellMar>
          <w:top w:w="0" w:type="dxa"/>
          <w:left w:w="108" w:type="dxa"/>
          <w:bottom w:w="0" w:type="dxa"/>
          <w:right w:w="108" w:type="dxa"/>
        </w:tblCellMar>
      </w:tblPr>
      <w:tblGrid>
        <w:gridCol w:w="1379"/>
        <w:gridCol w:w="821"/>
        <w:gridCol w:w="2731"/>
        <w:gridCol w:w="1890"/>
        <w:gridCol w:w="2743"/>
      </w:tblGrid>
      <w:tr w14:paraId="1A4D9ED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69" w:hRule="atLeast"/>
          <w:tblHeader/>
          <w:jc w:val="center"/>
        </w:trPr>
        <w:tc>
          <w:tcPr>
            <w:tcW w:w="721" w:type="pct"/>
            <w:tcBorders>
              <w:bottom w:val="single" w:color="000000" w:sz="8" w:space="0"/>
              <w:tl2br w:val="nil"/>
              <w:tr2bl w:val="nil"/>
            </w:tcBorders>
            <w:vAlign w:val="center"/>
          </w:tcPr>
          <w:p w14:paraId="0CC802F5">
            <w:pPr>
              <w:snapToGrid w:val="0"/>
              <w:spacing w:after="0"/>
              <w:rPr>
                <w:rFonts w:hint="eastAsia" w:ascii="宋体" w:hAnsi="宋体" w:eastAsia="宋体" w:cs="宋体"/>
              </w:rPr>
            </w:pPr>
            <w:r>
              <w:rPr>
                <w:rFonts w:hint="eastAsia" w:ascii="宋体" w:hAnsi="宋体" w:eastAsia="宋体" w:cs="宋体"/>
              </w:rPr>
              <w:t>产品名称</w:t>
            </w:r>
          </w:p>
        </w:tc>
        <w:tc>
          <w:tcPr>
            <w:tcW w:w="429" w:type="pct"/>
            <w:tcBorders>
              <w:bottom w:val="single" w:color="000000" w:sz="8" w:space="0"/>
              <w:tl2br w:val="nil"/>
              <w:tr2bl w:val="nil"/>
            </w:tcBorders>
            <w:vAlign w:val="center"/>
          </w:tcPr>
          <w:p w14:paraId="37CA513B">
            <w:pPr>
              <w:snapToGrid w:val="0"/>
              <w:spacing w:after="0"/>
              <w:rPr>
                <w:rFonts w:hint="eastAsia" w:ascii="宋体" w:hAnsi="宋体" w:eastAsia="宋体" w:cs="宋体"/>
              </w:rPr>
            </w:pPr>
            <w:r>
              <w:rPr>
                <w:rFonts w:hint="eastAsia" w:ascii="宋体" w:hAnsi="宋体" w:eastAsia="宋体" w:cs="宋体"/>
              </w:rPr>
              <w:t>序号</w:t>
            </w:r>
          </w:p>
        </w:tc>
        <w:tc>
          <w:tcPr>
            <w:tcW w:w="1428" w:type="pct"/>
            <w:tcBorders>
              <w:bottom w:val="single" w:color="000000" w:sz="8" w:space="0"/>
              <w:tl2br w:val="nil"/>
              <w:tr2bl w:val="nil"/>
            </w:tcBorders>
            <w:vAlign w:val="center"/>
          </w:tcPr>
          <w:p w14:paraId="663D08EE">
            <w:pPr>
              <w:snapToGrid w:val="0"/>
              <w:spacing w:after="0"/>
              <w:rPr>
                <w:rFonts w:hint="eastAsia" w:ascii="宋体" w:hAnsi="宋体" w:eastAsia="宋体" w:cs="宋体"/>
              </w:rPr>
            </w:pPr>
            <w:r>
              <w:rPr>
                <w:rFonts w:hint="eastAsia" w:ascii="宋体" w:hAnsi="宋体" w:eastAsia="宋体" w:cs="宋体"/>
              </w:rPr>
              <w:t>零部件/材料名称</w:t>
            </w:r>
          </w:p>
        </w:tc>
        <w:tc>
          <w:tcPr>
            <w:tcW w:w="988" w:type="pct"/>
            <w:tcBorders>
              <w:bottom w:val="single" w:color="000000" w:sz="8" w:space="0"/>
              <w:tl2br w:val="nil"/>
              <w:tr2bl w:val="nil"/>
            </w:tcBorders>
            <w:vAlign w:val="center"/>
          </w:tcPr>
          <w:p w14:paraId="17B94AF5">
            <w:pPr>
              <w:snapToGrid w:val="0"/>
              <w:spacing w:after="0"/>
              <w:rPr>
                <w:rFonts w:hint="eastAsia" w:ascii="宋体" w:hAnsi="宋体" w:eastAsia="宋体" w:cs="宋体"/>
              </w:rPr>
            </w:pPr>
            <w:r>
              <w:rPr>
                <w:rFonts w:hint="eastAsia" w:ascii="宋体" w:hAnsi="宋体" w:eastAsia="宋体" w:cs="宋体"/>
              </w:rPr>
              <w:t>对应标准编号</w:t>
            </w:r>
          </w:p>
        </w:tc>
        <w:tc>
          <w:tcPr>
            <w:tcW w:w="1434" w:type="pct"/>
            <w:tcBorders>
              <w:bottom w:val="single" w:color="000000" w:sz="8" w:space="0"/>
              <w:tl2br w:val="nil"/>
              <w:tr2bl w:val="nil"/>
            </w:tcBorders>
            <w:vAlign w:val="center"/>
          </w:tcPr>
          <w:p w14:paraId="764AFF21">
            <w:pPr>
              <w:snapToGrid w:val="0"/>
              <w:spacing w:after="0"/>
              <w:rPr>
                <w:rFonts w:hint="eastAsia" w:ascii="宋体" w:hAnsi="宋体" w:eastAsia="宋体" w:cs="宋体"/>
              </w:rPr>
            </w:pPr>
            <w:r>
              <w:rPr>
                <w:rFonts w:hint="eastAsia" w:ascii="宋体" w:hAnsi="宋体" w:eastAsia="宋体" w:cs="宋体"/>
              </w:rPr>
              <w:t>控制项目</w:t>
            </w:r>
          </w:p>
        </w:tc>
      </w:tr>
      <w:tr w14:paraId="705A8C4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1" w:type="pct"/>
            <w:vMerge w:val="restart"/>
            <w:tcBorders>
              <w:top w:val="single" w:color="000000" w:sz="8" w:space="0"/>
              <w:tl2br w:val="nil"/>
              <w:tr2bl w:val="nil"/>
            </w:tcBorders>
            <w:vAlign w:val="center"/>
          </w:tcPr>
          <w:p w14:paraId="3F9E06A5">
            <w:pPr>
              <w:snapToGrid w:val="0"/>
              <w:spacing w:after="0"/>
              <w:rPr>
                <w:rFonts w:hint="eastAsia" w:ascii="宋体" w:hAnsi="宋体" w:eastAsia="宋体" w:cs="宋体"/>
              </w:rPr>
            </w:pPr>
            <w:r>
              <w:rPr>
                <w:rFonts w:hint="eastAsia" w:ascii="宋体" w:hAnsi="宋体" w:eastAsia="宋体" w:cs="宋体"/>
              </w:rPr>
              <w:t>道岔基本轨</w:t>
            </w:r>
          </w:p>
        </w:tc>
        <w:tc>
          <w:tcPr>
            <w:tcW w:w="429" w:type="pct"/>
            <w:tcBorders>
              <w:top w:val="single" w:color="000000" w:sz="8" w:space="0"/>
              <w:tl2br w:val="nil"/>
              <w:tr2bl w:val="nil"/>
            </w:tcBorders>
            <w:vAlign w:val="center"/>
          </w:tcPr>
          <w:p w14:paraId="579C417F">
            <w:pPr>
              <w:snapToGrid w:val="0"/>
              <w:spacing w:after="0"/>
              <w:rPr>
                <w:rFonts w:hint="eastAsia" w:ascii="宋体" w:hAnsi="宋体" w:eastAsia="宋体" w:cs="宋体"/>
              </w:rPr>
            </w:pPr>
            <w:r>
              <w:rPr>
                <w:rFonts w:hint="eastAsia" w:ascii="宋体" w:hAnsi="宋体" w:eastAsia="宋体" w:cs="宋体"/>
              </w:rPr>
              <w:t>1</w:t>
            </w:r>
          </w:p>
        </w:tc>
        <w:tc>
          <w:tcPr>
            <w:tcW w:w="1428" w:type="pct"/>
            <w:tcBorders>
              <w:top w:val="single" w:color="000000" w:sz="8" w:space="0"/>
              <w:tl2br w:val="nil"/>
              <w:tr2bl w:val="nil"/>
            </w:tcBorders>
            <w:vAlign w:val="center"/>
          </w:tcPr>
          <w:p w14:paraId="7D5AA440">
            <w:pPr>
              <w:snapToGrid w:val="0"/>
              <w:spacing w:after="0"/>
              <w:rPr>
                <w:rFonts w:hint="eastAsia" w:ascii="宋体" w:hAnsi="宋体" w:eastAsia="宋体" w:cs="宋体"/>
              </w:rPr>
            </w:pPr>
            <w:r>
              <w:rPr>
                <w:rFonts w:hint="eastAsia" w:ascii="宋体" w:hAnsi="宋体" w:eastAsia="宋体" w:cs="宋体"/>
              </w:rPr>
              <w:t>钢轨（43、50、60、75kg/m）</w:t>
            </w:r>
          </w:p>
        </w:tc>
        <w:tc>
          <w:tcPr>
            <w:tcW w:w="988" w:type="pct"/>
            <w:tcBorders>
              <w:top w:val="single" w:color="000000" w:sz="8" w:space="0"/>
              <w:tl2br w:val="nil"/>
              <w:tr2bl w:val="nil"/>
            </w:tcBorders>
            <w:vAlign w:val="center"/>
          </w:tcPr>
          <w:p w14:paraId="21CA3367">
            <w:pPr>
              <w:spacing w:after="0" w:line="276" w:lineRule="auto"/>
              <w:rPr>
                <w:rFonts w:hint="eastAsia" w:ascii="宋体" w:hAnsi="宋体" w:eastAsia="宋体" w:cs="宋体"/>
              </w:rPr>
            </w:pPr>
            <w:r>
              <w:rPr>
                <w:rFonts w:hint="eastAsia" w:ascii="宋体" w:hAnsi="宋体" w:eastAsia="宋体" w:cs="宋体"/>
              </w:rPr>
              <w:t>TB/T 412—2020</w:t>
            </w:r>
          </w:p>
        </w:tc>
        <w:tc>
          <w:tcPr>
            <w:tcW w:w="1434" w:type="pct"/>
            <w:tcBorders>
              <w:top w:val="single" w:color="000000" w:sz="8" w:space="0"/>
              <w:tl2br w:val="nil"/>
              <w:tr2bl w:val="nil"/>
            </w:tcBorders>
            <w:vAlign w:val="center"/>
          </w:tcPr>
          <w:p w14:paraId="11D943CA">
            <w:pPr>
              <w:snapToGrid w:val="0"/>
              <w:spacing w:after="0"/>
              <w:rPr>
                <w:rFonts w:hint="eastAsia" w:ascii="宋体" w:hAnsi="宋体" w:eastAsia="宋体" w:cs="宋体"/>
              </w:rPr>
            </w:pPr>
            <w:r>
              <w:rPr>
                <w:rFonts w:hint="eastAsia" w:ascii="宋体" w:hAnsi="宋体" w:eastAsia="宋体" w:cs="宋体"/>
              </w:rPr>
              <w:t>制造企业、材质、证书</w:t>
            </w:r>
          </w:p>
        </w:tc>
      </w:tr>
      <w:tr w14:paraId="17E5692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1" w:type="pct"/>
            <w:vMerge w:val="continue"/>
            <w:tcBorders>
              <w:tl2br w:val="nil"/>
              <w:tr2bl w:val="nil"/>
            </w:tcBorders>
            <w:vAlign w:val="center"/>
          </w:tcPr>
          <w:p w14:paraId="351ECE92">
            <w:pPr>
              <w:snapToGrid w:val="0"/>
              <w:spacing w:after="0"/>
              <w:rPr>
                <w:rFonts w:hint="eastAsia" w:ascii="宋体" w:hAnsi="宋体" w:eastAsia="宋体" w:cs="宋体"/>
              </w:rPr>
            </w:pPr>
          </w:p>
        </w:tc>
        <w:tc>
          <w:tcPr>
            <w:tcW w:w="429" w:type="pct"/>
            <w:tcBorders>
              <w:tl2br w:val="nil"/>
              <w:tr2bl w:val="nil"/>
            </w:tcBorders>
            <w:vAlign w:val="center"/>
          </w:tcPr>
          <w:p w14:paraId="2FA47EBD">
            <w:pPr>
              <w:snapToGrid w:val="0"/>
              <w:spacing w:after="0"/>
              <w:rPr>
                <w:rFonts w:hint="eastAsia" w:ascii="宋体" w:hAnsi="宋体" w:eastAsia="宋体" w:cs="宋体"/>
              </w:rPr>
            </w:pPr>
            <w:r>
              <w:rPr>
                <w:rFonts w:hint="eastAsia" w:ascii="宋体" w:hAnsi="宋体" w:eastAsia="宋体" w:cs="宋体"/>
              </w:rPr>
              <w:t>2</w:t>
            </w:r>
          </w:p>
        </w:tc>
        <w:tc>
          <w:tcPr>
            <w:tcW w:w="1428" w:type="pct"/>
            <w:tcBorders>
              <w:tl2br w:val="nil"/>
              <w:tr2bl w:val="nil"/>
            </w:tcBorders>
            <w:vAlign w:val="center"/>
          </w:tcPr>
          <w:p w14:paraId="54EB19B9">
            <w:pPr>
              <w:snapToGrid w:val="0"/>
              <w:spacing w:after="0"/>
              <w:rPr>
                <w:rFonts w:hint="eastAsia" w:ascii="宋体" w:hAnsi="宋体" w:eastAsia="宋体" w:cs="宋体"/>
              </w:rPr>
            </w:pPr>
            <w:r>
              <w:rPr>
                <w:rFonts w:hint="eastAsia" w:ascii="宋体" w:hAnsi="宋体" w:eastAsia="宋体" w:cs="宋体"/>
              </w:rPr>
              <w:t>钢轨（60kg/m）</w:t>
            </w:r>
          </w:p>
        </w:tc>
        <w:tc>
          <w:tcPr>
            <w:tcW w:w="988" w:type="pct"/>
            <w:tcBorders>
              <w:tl2br w:val="nil"/>
              <w:tr2bl w:val="nil"/>
            </w:tcBorders>
            <w:vAlign w:val="center"/>
          </w:tcPr>
          <w:p w14:paraId="5E425352">
            <w:pPr>
              <w:snapToGrid w:val="0"/>
              <w:spacing w:after="0"/>
              <w:rPr>
                <w:rFonts w:hint="eastAsia" w:ascii="宋体" w:hAnsi="宋体" w:eastAsia="宋体" w:cs="宋体"/>
              </w:rPr>
            </w:pPr>
            <w:r>
              <w:rPr>
                <w:rFonts w:hint="eastAsia" w:ascii="宋体" w:hAnsi="宋体" w:eastAsia="宋体" w:cs="宋体"/>
              </w:rPr>
              <w:t>TB/T 3307.1—2020</w:t>
            </w:r>
          </w:p>
        </w:tc>
        <w:tc>
          <w:tcPr>
            <w:tcW w:w="1434" w:type="pct"/>
            <w:tcBorders>
              <w:tl2br w:val="nil"/>
              <w:tr2bl w:val="nil"/>
            </w:tcBorders>
            <w:vAlign w:val="center"/>
          </w:tcPr>
          <w:p w14:paraId="27816D39">
            <w:pPr>
              <w:snapToGrid w:val="0"/>
              <w:spacing w:after="0"/>
              <w:rPr>
                <w:rFonts w:hint="eastAsia" w:ascii="宋体" w:hAnsi="宋体" w:eastAsia="宋体" w:cs="宋体"/>
              </w:rPr>
            </w:pPr>
            <w:r>
              <w:rPr>
                <w:rFonts w:hint="eastAsia" w:ascii="宋体" w:hAnsi="宋体" w:eastAsia="宋体" w:cs="宋体"/>
              </w:rPr>
              <w:t>制造企业、材质、热处理状态、证书</w:t>
            </w:r>
          </w:p>
        </w:tc>
      </w:tr>
      <w:tr w14:paraId="26AF1AB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1" w:type="pct"/>
            <w:vMerge w:val="continue"/>
            <w:tcBorders>
              <w:tl2br w:val="nil"/>
              <w:tr2bl w:val="nil"/>
            </w:tcBorders>
            <w:vAlign w:val="center"/>
          </w:tcPr>
          <w:p w14:paraId="548C1281">
            <w:pPr>
              <w:snapToGrid w:val="0"/>
              <w:spacing w:after="0"/>
              <w:rPr>
                <w:rFonts w:hint="eastAsia" w:ascii="宋体" w:hAnsi="宋体" w:eastAsia="宋体" w:cs="宋体"/>
              </w:rPr>
            </w:pPr>
          </w:p>
        </w:tc>
        <w:tc>
          <w:tcPr>
            <w:tcW w:w="429" w:type="pct"/>
            <w:tcBorders>
              <w:tl2br w:val="nil"/>
              <w:tr2bl w:val="nil"/>
            </w:tcBorders>
            <w:vAlign w:val="center"/>
          </w:tcPr>
          <w:p w14:paraId="2A2CEED7">
            <w:pPr>
              <w:snapToGrid w:val="0"/>
              <w:spacing w:after="0"/>
              <w:rPr>
                <w:rFonts w:hint="eastAsia" w:ascii="宋体" w:hAnsi="宋体" w:eastAsia="宋体" w:cs="宋体"/>
              </w:rPr>
            </w:pPr>
            <w:r>
              <w:rPr>
                <w:rFonts w:hint="eastAsia" w:ascii="宋体" w:hAnsi="宋体" w:eastAsia="宋体" w:cs="宋体"/>
              </w:rPr>
              <w:t>3</w:t>
            </w:r>
          </w:p>
        </w:tc>
        <w:tc>
          <w:tcPr>
            <w:tcW w:w="1428" w:type="pct"/>
            <w:tcBorders>
              <w:tl2br w:val="nil"/>
              <w:tr2bl w:val="nil"/>
            </w:tcBorders>
            <w:vAlign w:val="center"/>
          </w:tcPr>
          <w:p w14:paraId="79133687">
            <w:pPr>
              <w:snapToGrid w:val="0"/>
              <w:spacing w:after="0"/>
              <w:rPr>
                <w:rFonts w:hint="eastAsia" w:ascii="宋体" w:hAnsi="宋体" w:eastAsia="宋体" w:cs="宋体"/>
              </w:rPr>
            </w:pPr>
            <w:r>
              <w:rPr>
                <w:rFonts w:hint="eastAsia" w:ascii="宋体" w:hAnsi="宋体" w:eastAsia="宋体" w:cs="宋体"/>
              </w:rPr>
              <w:t>钢轨（60kg/m）</w:t>
            </w:r>
          </w:p>
        </w:tc>
        <w:tc>
          <w:tcPr>
            <w:tcW w:w="988" w:type="pct"/>
            <w:tcBorders>
              <w:tl2br w:val="nil"/>
              <w:tr2bl w:val="nil"/>
            </w:tcBorders>
            <w:vAlign w:val="center"/>
          </w:tcPr>
          <w:p w14:paraId="1C00D475">
            <w:pPr>
              <w:snapToGrid w:val="0"/>
              <w:spacing w:after="0"/>
              <w:rPr>
                <w:rFonts w:hint="eastAsia" w:ascii="宋体" w:hAnsi="宋体" w:eastAsia="宋体" w:cs="宋体"/>
              </w:rPr>
            </w:pPr>
            <w:r>
              <w:rPr>
                <w:rFonts w:hint="eastAsia" w:ascii="宋体" w:hAnsi="宋体" w:eastAsia="宋体" w:cs="宋体"/>
              </w:rPr>
              <w:t>TB/T 3434—2016</w:t>
            </w:r>
          </w:p>
        </w:tc>
        <w:tc>
          <w:tcPr>
            <w:tcW w:w="1434" w:type="pct"/>
            <w:tcBorders>
              <w:tl2br w:val="nil"/>
              <w:tr2bl w:val="nil"/>
            </w:tcBorders>
            <w:vAlign w:val="center"/>
          </w:tcPr>
          <w:p w14:paraId="495D7640">
            <w:pPr>
              <w:snapToGrid w:val="0"/>
              <w:spacing w:after="0"/>
              <w:rPr>
                <w:rFonts w:hint="eastAsia" w:ascii="宋体" w:hAnsi="宋体" w:eastAsia="宋体" w:cs="宋体"/>
              </w:rPr>
            </w:pPr>
            <w:r>
              <w:rPr>
                <w:rFonts w:hint="eastAsia" w:ascii="宋体" w:hAnsi="宋体" w:eastAsia="宋体" w:cs="宋体"/>
              </w:rPr>
              <w:t>制造企业、材质、热处理状态</w:t>
            </w:r>
          </w:p>
        </w:tc>
      </w:tr>
      <w:tr w14:paraId="6A4B1D4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1" w:type="pct"/>
            <w:vMerge w:val="restart"/>
            <w:tcBorders>
              <w:tl2br w:val="nil"/>
              <w:tr2bl w:val="nil"/>
            </w:tcBorders>
            <w:vAlign w:val="center"/>
          </w:tcPr>
          <w:p w14:paraId="0F985E62">
            <w:pPr>
              <w:snapToGrid w:val="0"/>
              <w:spacing w:after="0"/>
              <w:rPr>
                <w:rFonts w:hint="eastAsia" w:ascii="宋体" w:hAnsi="宋体" w:eastAsia="宋体" w:cs="宋体"/>
              </w:rPr>
            </w:pPr>
            <w:r>
              <w:rPr>
                <w:rFonts w:hint="eastAsia" w:ascii="宋体" w:hAnsi="宋体" w:eastAsia="宋体" w:cs="宋体"/>
              </w:rPr>
              <w:t>道岔护轨</w:t>
            </w:r>
          </w:p>
        </w:tc>
        <w:tc>
          <w:tcPr>
            <w:tcW w:w="429" w:type="pct"/>
            <w:tcBorders>
              <w:tl2br w:val="nil"/>
              <w:tr2bl w:val="nil"/>
            </w:tcBorders>
            <w:vAlign w:val="center"/>
          </w:tcPr>
          <w:p w14:paraId="17B9C6D4">
            <w:pPr>
              <w:snapToGrid w:val="0"/>
              <w:spacing w:after="0"/>
              <w:rPr>
                <w:rFonts w:hint="eastAsia" w:ascii="宋体" w:hAnsi="宋体" w:eastAsia="宋体" w:cs="宋体"/>
              </w:rPr>
            </w:pPr>
            <w:r>
              <w:rPr>
                <w:rFonts w:hint="eastAsia" w:ascii="宋体" w:hAnsi="宋体" w:eastAsia="宋体" w:cs="宋体"/>
              </w:rPr>
              <w:t>4</w:t>
            </w:r>
          </w:p>
        </w:tc>
        <w:tc>
          <w:tcPr>
            <w:tcW w:w="1428" w:type="pct"/>
            <w:tcBorders>
              <w:tl2br w:val="nil"/>
              <w:tr2bl w:val="nil"/>
            </w:tcBorders>
            <w:vAlign w:val="center"/>
          </w:tcPr>
          <w:p w14:paraId="5A3DCA34">
            <w:pPr>
              <w:snapToGrid w:val="0"/>
              <w:spacing w:after="0"/>
              <w:rPr>
                <w:rFonts w:hint="eastAsia" w:ascii="宋体" w:hAnsi="宋体" w:eastAsia="宋体" w:cs="宋体"/>
              </w:rPr>
            </w:pPr>
            <w:r>
              <w:rPr>
                <w:rFonts w:hint="eastAsia" w:ascii="宋体" w:hAnsi="宋体" w:eastAsia="宋体" w:cs="宋体"/>
              </w:rPr>
              <w:t>护轨用槽型钢</w:t>
            </w:r>
          </w:p>
        </w:tc>
        <w:tc>
          <w:tcPr>
            <w:tcW w:w="988" w:type="pct"/>
            <w:vMerge w:val="restart"/>
            <w:tcBorders>
              <w:tl2br w:val="nil"/>
              <w:tr2bl w:val="nil"/>
            </w:tcBorders>
            <w:vAlign w:val="center"/>
          </w:tcPr>
          <w:p w14:paraId="254A24E5">
            <w:pPr>
              <w:snapToGrid w:val="0"/>
              <w:spacing w:after="0"/>
              <w:rPr>
                <w:rFonts w:hint="eastAsia" w:ascii="宋体" w:hAnsi="宋体" w:eastAsia="宋体" w:cs="宋体"/>
              </w:rPr>
            </w:pPr>
            <w:r>
              <w:rPr>
                <w:rFonts w:hint="eastAsia" w:ascii="宋体" w:hAnsi="宋体" w:eastAsia="宋体" w:cs="宋体"/>
              </w:rPr>
              <w:t>TB/T 412—2020</w:t>
            </w:r>
          </w:p>
        </w:tc>
        <w:tc>
          <w:tcPr>
            <w:tcW w:w="1434" w:type="pct"/>
            <w:tcBorders>
              <w:tl2br w:val="nil"/>
              <w:tr2bl w:val="nil"/>
            </w:tcBorders>
            <w:vAlign w:val="center"/>
          </w:tcPr>
          <w:p w14:paraId="1D14626D">
            <w:pPr>
              <w:snapToGrid w:val="0"/>
              <w:spacing w:after="0"/>
              <w:rPr>
                <w:rFonts w:hint="eastAsia" w:ascii="宋体" w:hAnsi="宋体" w:eastAsia="宋体" w:cs="宋体"/>
              </w:rPr>
            </w:pPr>
            <w:r>
              <w:rPr>
                <w:rFonts w:hint="eastAsia" w:ascii="宋体" w:hAnsi="宋体" w:eastAsia="宋体" w:cs="宋体"/>
              </w:rPr>
              <w:t>制造企业、材质、证书</w:t>
            </w:r>
          </w:p>
        </w:tc>
      </w:tr>
      <w:tr w14:paraId="5DC5595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1" w:type="pct"/>
            <w:vMerge w:val="continue"/>
            <w:tcBorders>
              <w:tl2br w:val="nil"/>
              <w:tr2bl w:val="nil"/>
            </w:tcBorders>
            <w:vAlign w:val="center"/>
          </w:tcPr>
          <w:p w14:paraId="52CCD2E5">
            <w:pPr>
              <w:snapToGrid w:val="0"/>
              <w:spacing w:after="0"/>
              <w:rPr>
                <w:rFonts w:hint="eastAsia" w:ascii="宋体" w:hAnsi="宋体" w:eastAsia="宋体" w:cs="宋体"/>
              </w:rPr>
            </w:pPr>
          </w:p>
        </w:tc>
        <w:tc>
          <w:tcPr>
            <w:tcW w:w="429" w:type="pct"/>
            <w:tcBorders>
              <w:tl2br w:val="nil"/>
              <w:tr2bl w:val="nil"/>
            </w:tcBorders>
            <w:vAlign w:val="center"/>
          </w:tcPr>
          <w:p w14:paraId="1860D695">
            <w:pPr>
              <w:snapToGrid w:val="0"/>
              <w:spacing w:after="0"/>
              <w:rPr>
                <w:rFonts w:hint="eastAsia" w:ascii="宋体" w:hAnsi="宋体" w:eastAsia="宋体" w:cs="宋体"/>
              </w:rPr>
            </w:pPr>
            <w:r>
              <w:rPr>
                <w:rFonts w:hint="eastAsia" w:ascii="宋体" w:hAnsi="宋体" w:eastAsia="宋体" w:cs="宋体"/>
              </w:rPr>
              <w:t>5</w:t>
            </w:r>
          </w:p>
        </w:tc>
        <w:tc>
          <w:tcPr>
            <w:tcW w:w="1428" w:type="pct"/>
            <w:tcBorders>
              <w:tl2br w:val="nil"/>
              <w:tr2bl w:val="nil"/>
            </w:tcBorders>
            <w:vAlign w:val="center"/>
          </w:tcPr>
          <w:p w14:paraId="7EAEBCF7">
            <w:pPr>
              <w:snapToGrid w:val="0"/>
              <w:spacing w:after="0"/>
              <w:rPr>
                <w:rFonts w:hint="eastAsia" w:ascii="宋体" w:hAnsi="宋体" w:eastAsia="宋体" w:cs="宋体"/>
              </w:rPr>
            </w:pPr>
            <w:r>
              <w:rPr>
                <w:rFonts w:hint="eastAsia" w:ascii="宋体" w:hAnsi="宋体" w:eastAsia="宋体" w:cs="宋体"/>
              </w:rPr>
              <w:t>钢轨（43、50、60kg/m）</w:t>
            </w:r>
          </w:p>
        </w:tc>
        <w:tc>
          <w:tcPr>
            <w:tcW w:w="988" w:type="pct"/>
            <w:vMerge w:val="continue"/>
            <w:tcBorders>
              <w:tl2br w:val="nil"/>
              <w:tr2bl w:val="nil"/>
            </w:tcBorders>
            <w:vAlign w:val="center"/>
          </w:tcPr>
          <w:p w14:paraId="7C2EB4A3">
            <w:pPr>
              <w:snapToGrid w:val="0"/>
              <w:spacing w:after="0"/>
              <w:rPr>
                <w:rFonts w:hint="eastAsia" w:ascii="宋体" w:hAnsi="宋体" w:eastAsia="宋体" w:cs="宋体"/>
              </w:rPr>
            </w:pPr>
          </w:p>
        </w:tc>
        <w:tc>
          <w:tcPr>
            <w:tcW w:w="1434" w:type="pct"/>
            <w:tcBorders>
              <w:tl2br w:val="nil"/>
              <w:tr2bl w:val="nil"/>
            </w:tcBorders>
            <w:vAlign w:val="center"/>
          </w:tcPr>
          <w:p w14:paraId="70FC9C2C">
            <w:pPr>
              <w:snapToGrid w:val="0"/>
              <w:spacing w:after="0"/>
              <w:rPr>
                <w:rFonts w:hint="eastAsia" w:ascii="宋体" w:hAnsi="宋体" w:eastAsia="宋体" w:cs="宋体"/>
              </w:rPr>
            </w:pPr>
            <w:r>
              <w:rPr>
                <w:rFonts w:hint="eastAsia" w:ascii="宋体" w:hAnsi="宋体" w:eastAsia="宋体" w:cs="宋体"/>
              </w:rPr>
              <w:t>制造企业、材质、证书</w:t>
            </w:r>
          </w:p>
        </w:tc>
      </w:tr>
      <w:tr w14:paraId="3556523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1" w:type="pct"/>
            <w:vMerge w:val="continue"/>
            <w:tcBorders>
              <w:bottom w:val="single" w:color="000000" w:sz="8" w:space="0"/>
              <w:tl2br w:val="nil"/>
              <w:tr2bl w:val="nil"/>
            </w:tcBorders>
            <w:vAlign w:val="center"/>
          </w:tcPr>
          <w:p w14:paraId="59CBCB5B">
            <w:pPr>
              <w:snapToGrid w:val="0"/>
              <w:spacing w:after="0"/>
              <w:rPr>
                <w:rFonts w:hint="eastAsia" w:ascii="宋体" w:hAnsi="宋体" w:eastAsia="宋体" w:cs="宋体"/>
              </w:rPr>
            </w:pPr>
          </w:p>
        </w:tc>
        <w:tc>
          <w:tcPr>
            <w:tcW w:w="429" w:type="pct"/>
            <w:tcBorders>
              <w:bottom w:val="single" w:color="000000" w:sz="8" w:space="0"/>
              <w:tl2br w:val="nil"/>
              <w:tr2bl w:val="nil"/>
            </w:tcBorders>
            <w:vAlign w:val="center"/>
          </w:tcPr>
          <w:p w14:paraId="1C3A1AEC">
            <w:pPr>
              <w:snapToGrid w:val="0"/>
              <w:spacing w:after="0"/>
              <w:rPr>
                <w:rFonts w:hint="eastAsia" w:ascii="宋体" w:hAnsi="宋体" w:eastAsia="宋体" w:cs="宋体"/>
              </w:rPr>
            </w:pPr>
            <w:r>
              <w:rPr>
                <w:rFonts w:hint="eastAsia" w:ascii="宋体" w:hAnsi="宋体" w:eastAsia="宋体" w:cs="宋体"/>
              </w:rPr>
              <w:t>6</w:t>
            </w:r>
          </w:p>
        </w:tc>
        <w:tc>
          <w:tcPr>
            <w:tcW w:w="1428" w:type="pct"/>
            <w:tcBorders>
              <w:bottom w:val="single" w:color="000000" w:sz="8" w:space="0"/>
              <w:tl2br w:val="nil"/>
              <w:tr2bl w:val="nil"/>
            </w:tcBorders>
            <w:vAlign w:val="center"/>
          </w:tcPr>
          <w:p w14:paraId="7DC824A6">
            <w:pPr>
              <w:snapToGrid w:val="0"/>
              <w:spacing w:after="0"/>
              <w:rPr>
                <w:rFonts w:hint="eastAsia" w:ascii="宋体" w:hAnsi="宋体" w:eastAsia="宋体" w:cs="宋体"/>
              </w:rPr>
            </w:pPr>
            <w:r>
              <w:rPr>
                <w:rFonts w:hint="eastAsia" w:ascii="宋体" w:hAnsi="宋体" w:eastAsia="宋体" w:cs="宋体"/>
              </w:rPr>
              <w:t>护轨用槽型钢</w:t>
            </w:r>
          </w:p>
        </w:tc>
        <w:tc>
          <w:tcPr>
            <w:tcW w:w="988" w:type="pct"/>
            <w:tcBorders>
              <w:bottom w:val="single" w:color="000000" w:sz="8" w:space="0"/>
              <w:tl2br w:val="nil"/>
              <w:tr2bl w:val="nil"/>
            </w:tcBorders>
            <w:vAlign w:val="center"/>
          </w:tcPr>
          <w:p w14:paraId="7C8122F3">
            <w:pPr>
              <w:snapToGrid w:val="0"/>
              <w:spacing w:after="0"/>
              <w:rPr>
                <w:rFonts w:hint="eastAsia" w:ascii="宋体" w:hAnsi="宋体" w:eastAsia="宋体" w:cs="宋体"/>
              </w:rPr>
            </w:pPr>
            <w:r>
              <w:rPr>
                <w:rFonts w:hint="eastAsia" w:ascii="宋体" w:hAnsi="宋体" w:eastAsia="宋体" w:cs="宋体"/>
              </w:rPr>
              <w:t>TB/T 3307.1—2020</w:t>
            </w:r>
          </w:p>
        </w:tc>
        <w:tc>
          <w:tcPr>
            <w:tcW w:w="1434" w:type="pct"/>
            <w:tcBorders>
              <w:bottom w:val="single" w:color="000000" w:sz="8" w:space="0"/>
              <w:tl2br w:val="nil"/>
              <w:tr2bl w:val="nil"/>
            </w:tcBorders>
            <w:vAlign w:val="center"/>
          </w:tcPr>
          <w:p w14:paraId="25E01BB3">
            <w:pPr>
              <w:snapToGrid w:val="0"/>
              <w:spacing w:after="0"/>
              <w:rPr>
                <w:rFonts w:hint="eastAsia" w:ascii="宋体" w:hAnsi="宋体" w:eastAsia="宋体" w:cs="宋体"/>
              </w:rPr>
            </w:pPr>
            <w:r>
              <w:rPr>
                <w:rFonts w:hint="eastAsia" w:ascii="宋体" w:hAnsi="宋体" w:eastAsia="宋体" w:cs="宋体"/>
              </w:rPr>
              <w:t>制造企业、材质、热处理状态、证书</w:t>
            </w:r>
          </w:p>
        </w:tc>
      </w:tr>
      <w:tr w14:paraId="4D15DD9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5000" w:type="pct"/>
            <w:gridSpan w:val="5"/>
            <w:tcBorders>
              <w:top w:val="single" w:color="000000" w:sz="8" w:space="0"/>
              <w:tl2br w:val="nil"/>
              <w:tr2bl w:val="nil"/>
            </w:tcBorders>
            <w:vAlign w:val="center"/>
          </w:tcPr>
          <w:p w14:paraId="45D67C02">
            <w:pPr>
              <w:snapToGrid w:val="0"/>
              <w:spacing w:after="0" w:line="360" w:lineRule="exact"/>
              <w:ind w:firstLine="360" w:firstLineChars="200"/>
              <w:jc w:val="both"/>
              <w:rPr>
                <w:rFonts w:hint="eastAsia" w:ascii="宋体" w:hAnsi="宋体" w:eastAsia="宋体" w:cs="宋体"/>
                <w:color w:val="FF0000"/>
              </w:rPr>
            </w:pPr>
            <w:r>
              <w:rPr>
                <w:rFonts w:hint="eastAsia" w:ascii="黑体" w:hAnsi="黑体" w:eastAsia="黑体" w:cs="黑体"/>
              </w:rPr>
              <w:t>注：</w:t>
            </w:r>
            <w:r>
              <w:rPr>
                <w:rFonts w:hint="eastAsia" w:ascii="宋体" w:hAnsi="宋体" w:eastAsia="宋体" w:cs="宋体"/>
              </w:rPr>
              <w:t>钢轨类原材料备案时需对热处理状态进行备案，同时备案在线热处理钢轨及热轧钢轨的，应使用热轧钢轨加工成品进行检测，否则取消热轧钢轨备案，对不同热处理状态钢轨进行扩项或变更时应对相应的性能进行检测。</w:t>
            </w:r>
          </w:p>
        </w:tc>
      </w:tr>
    </w:tbl>
    <w:p w14:paraId="585A499B">
      <w:pPr>
        <w:pStyle w:val="51"/>
        <w:numPr>
          <w:ilvl w:val="0"/>
          <w:numId w:val="1"/>
        </w:numPr>
        <w:spacing w:before="312" w:after="312"/>
        <w:ind w:left="0"/>
        <w:outlineLvl w:val="0"/>
        <w:rPr>
          <w:rFonts w:ascii="Times New Roman"/>
        </w:rPr>
      </w:pPr>
      <w:bookmarkStart w:id="44" w:name="_Toc192439646"/>
      <w:r>
        <w:rPr>
          <w:rFonts w:ascii="Times New Roman"/>
        </w:rPr>
        <w:t>产品抽样检验</w:t>
      </w:r>
      <w:bookmarkEnd w:id="44"/>
    </w:p>
    <w:p w14:paraId="151BF36E">
      <w:pPr>
        <w:pStyle w:val="53"/>
        <w:spacing w:before="156" w:after="156"/>
        <w:ind w:left="0"/>
        <w:rPr>
          <w:rFonts w:ascii="Times New Roman"/>
        </w:rPr>
      </w:pPr>
      <w:bookmarkStart w:id="45" w:name="_Toc192439647"/>
      <w:r>
        <w:rPr>
          <w:rFonts w:ascii="Times New Roman"/>
        </w:rPr>
        <w:t>检验依据</w:t>
      </w:r>
      <w:bookmarkEnd w:id="45"/>
    </w:p>
    <w:p w14:paraId="76361EED">
      <w:pPr>
        <w:tabs>
          <w:tab w:val="center" w:pos="4201"/>
          <w:tab w:val="right" w:leader="dot" w:pos="9298"/>
          <w:tab w:val="clear" w:pos="0"/>
        </w:tabs>
        <w:spacing w:after="0" w:line="360" w:lineRule="exact"/>
        <w:ind w:firstLine="420" w:firstLineChars="200"/>
        <w:jc w:val="left"/>
        <w:rPr>
          <w:rFonts w:hint="eastAsia" w:ascii="宋体" w:hAnsi="宋体" w:eastAsia="宋体" w:cs="宋体"/>
          <w:sz w:val="21"/>
          <w:szCs w:val="21"/>
        </w:rPr>
      </w:pPr>
      <w:r>
        <w:rPr>
          <w:rFonts w:hint="eastAsia" w:ascii="宋体" w:hAnsi="宋体" w:eastAsia="宋体" w:cs="宋体"/>
          <w:sz w:val="21"/>
          <w:szCs w:val="21"/>
        </w:rPr>
        <w:t>TB/T 412—2020  标准轨距铁路道岔</w:t>
      </w:r>
    </w:p>
    <w:p w14:paraId="0CBA7106">
      <w:pPr>
        <w:tabs>
          <w:tab w:val="center" w:pos="4201"/>
          <w:tab w:val="right" w:leader="dot" w:pos="9298"/>
          <w:tab w:val="clear" w:pos="0"/>
        </w:tabs>
        <w:spacing w:after="0" w:line="360" w:lineRule="exact"/>
        <w:ind w:firstLine="420" w:firstLineChars="200"/>
        <w:jc w:val="left"/>
        <w:rPr>
          <w:rFonts w:hint="eastAsia" w:ascii="宋体" w:hAnsi="宋体" w:eastAsia="宋体" w:cs="宋体"/>
          <w:sz w:val="21"/>
          <w:szCs w:val="21"/>
        </w:rPr>
      </w:pPr>
      <w:r>
        <w:rPr>
          <w:rFonts w:hint="eastAsia" w:ascii="宋体" w:hAnsi="宋体" w:eastAsia="宋体" w:cs="宋体"/>
          <w:sz w:val="21"/>
          <w:szCs w:val="21"/>
        </w:rPr>
        <w:t>TB/T 3307.1—2020</w:t>
      </w:r>
      <w:r>
        <w:rPr>
          <w:rFonts w:hint="eastAsia" w:ascii="宋体" w:hAnsi="宋体" w:eastAsia="宋体" w:cs="宋体"/>
          <w:sz w:val="21"/>
          <w:szCs w:val="21"/>
        </w:rPr>
        <w:tab/>
      </w:r>
      <w:r>
        <w:rPr>
          <w:rFonts w:hint="eastAsia" w:ascii="宋体" w:hAnsi="宋体" w:eastAsia="宋体" w:cs="宋体"/>
          <w:sz w:val="21"/>
          <w:szCs w:val="21"/>
        </w:rPr>
        <w:t xml:space="preserve">  高速铁路道岔制造技术条件 第1部分：制造与组装</w:t>
      </w:r>
    </w:p>
    <w:p w14:paraId="1AC507D0">
      <w:pPr>
        <w:tabs>
          <w:tab w:val="center" w:pos="4201"/>
          <w:tab w:val="right" w:leader="dot" w:pos="9298"/>
          <w:tab w:val="clear" w:pos="0"/>
        </w:tabs>
        <w:spacing w:after="0" w:line="360" w:lineRule="exact"/>
        <w:ind w:firstLine="420" w:firstLineChars="200"/>
        <w:jc w:val="left"/>
        <w:rPr>
          <w:rFonts w:hint="eastAsia" w:ascii="宋体" w:hAnsi="宋体" w:eastAsia="宋体" w:cs="宋体"/>
          <w:sz w:val="21"/>
          <w:szCs w:val="21"/>
        </w:rPr>
      </w:pPr>
      <w:r>
        <w:rPr>
          <w:rFonts w:hint="eastAsia" w:ascii="宋体" w:hAnsi="宋体" w:eastAsia="宋体" w:cs="宋体"/>
          <w:sz w:val="21"/>
          <w:szCs w:val="21"/>
        </w:rPr>
        <w:t>TB/T 3434—2016  CN道岔制造技术条件</w:t>
      </w:r>
    </w:p>
    <w:p w14:paraId="1B8BDDD3">
      <w:pPr>
        <w:pStyle w:val="53"/>
        <w:spacing w:before="156" w:after="156"/>
        <w:ind w:left="0"/>
        <w:rPr>
          <w:rFonts w:ascii="Times New Roman"/>
        </w:rPr>
      </w:pPr>
      <w:bookmarkStart w:id="46" w:name="_Toc192439648"/>
      <w:r>
        <w:rPr>
          <w:rFonts w:ascii="Times New Roman"/>
        </w:rPr>
        <w:t>产品抽样</w:t>
      </w:r>
      <w:bookmarkEnd w:id="46"/>
    </w:p>
    <w:p w14:paraId="553DB1B9">
      <w:pPr>
        <w:pStyle w:val="54"/>
        <w:spacing w:before="156" w:after="156" w:line="240" w:lineRule="auto"/>
        <w:rPr>
          <w:rFonts w:ascii="Times New Roman" w:hAnsi="Times New Roman"/>
        </w:rPr>
      </w:pPr>
      <w:r>
        <w:rPr>
          <w:rFonts w:ascii="Times New Roman" w:hAnsi="Times New Roman"/>
        </w:rPr>
        <w:t>抽样方案</w:t>
      </w:r>
    </w:p>
    <w:p w14:paraId="754BF9A1">
      <w:pPr>
        <w:pStyle w:val="54"/>
        <w:numPr>
          <w:ilvl w:val="3"/>
          <w:numId w:val="1"/>
        </w:numPr>
        <w:tabs>
          <w:tab w:val="left" w:pos="0"/>
        </w:tabs>
        <w:ind w:left="0"/>
        <w:jc w:val="both"/>
        <w:rPr>
          <w:rFonts w:ascii="Times New Roman" w:hAnsi="Times New Roman" w:eastAsia="宋体"/>
        </w:rPr>
      </w:pPr>
      <w:r>
        <w:rPr>
          <w:rFonts w:ascii="Times New Roman" w:hAnsi="Times New Roman" w:eastAsia="宋体"/>
        </w:rPr>
        <w:t>产品抽样方案应满足</w:t>
      </w:r>
      <w:r>
        <w:rPr>
          <w:rFonts w:hint="eastAsia" w:ascii="宋体" w:hAnsi="宋体" w:eastAsia="宋体" w:cs="宋体"/>
        </w:rPr>
        <w:t>表4的</w:t>
      </w:r>
      <w:r>
        <w:rPr>
          <w:rFonts w:ascii="Times New Roman" w:hAnsi="Times New Roman" w:eastAsia="宋体"/>
        </w:rPr>
        <w:t>要求。</w:t>
      </w:r>
    </w:p>
    <w:p w14:paraId="7399A260">
      <w:pPr>
        <w:pStyle w:val="31"/>
        <w:spacing w:before="156" w:beforeLines="50" w:after="156" w:afterLines="50"/>
        <w:ind w:firstLine="0" w:firstLineChars="0"/>
        <w:jc w:val="center"/>
        <w:rPr>
          <w:rFonts w:hint="eastAsia" w:ascii="黑体" w:hAnsi="黑体" w:eastAsia="黑体" w:cs="黑体"/>
        </w:rPr>
      </w:pPr>
      <w:r>
        <w:rPr>
          <w:rFonts w:hint="eastAsia" w:ascii="黑体" w:hAnsi="黑体" w:eastAsia="黑体" w:cs="黑体"/>
        </w:rPr>
        <w:t>表 4  抽样数量及要求</w:t>
      </w:r>
    </w:p>
    <w:tbl>
      <w:tblPr>
        <w:tblStyle w:val="25"/>
        <w:tblW w:w="5000" w:type="pct"/>
        <w:jc w:val="center"/>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autofit"/>
        <w:tblCellMar>
          <w:top w:w="0" w:type="dxa"/>
          <w:left w:w="108" w:type="dxa"/>
          <w:bottom w:w="0" w:type="dxa"/>
          <w:right w:w="108" w:type="dxa"/>
        </w:tblCellMar>
      </w:tblPr>
      <w:tblGrid>
        <w:gridCol w:w="1587"/>
        <w:gridCol w:w="4073"/>
        <w:gridCol w:w="3910"/>
      </w:tblGrid>
      <w:tr w14:paraId="38B75DEF">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108" w:type="dxa"/>
            <w:bottom w:w="0" w:type="dxa"/>
            <w:right w:w="108" w:type="dxa"/>
          </w:tblCellMar>
        </w:tblPrEx>
        <w:trPr>
          <w:trHeight w:val="479" w:hRule="atLeast"/>
          <w:tblHeader/>
          <w:jc w:val="center"/>
        </w:trPr>
        <w:tc>
          <w:tcPr>
            <w:tcW w:w="829" w:type="pct"/>
            <w:tcBorders>
              <w:bottom w:val="single" w:color="000000" w:sz="8" w:space="0"/>
              <w:tl2br w:val="nil"/>
              <w:tr2bl w:val="nil"/>
            </w:tcBorders>
            <w:vAlign w:val="center"/>
          </w:tcPr>
          <w:p w14:paraId="5F57AB4E">
            <w:pPr>
              <w:snapToGrid w:val="0"/>
              <w:spacing w:after="0"/>
              <w:rPr>
                <w:rFonts w:hint="eastAsia" w:ascii="宋体" w:hAnsi="宋体" w:eastAsia="宋体" w:cs="宋体"/>
              </w:rPr>
            </w:pPr>
            <w:r>
              <w:rPr>
                <w:rFonts w:hint="eastAsia" w:ascii="宋体" w:hAnsi="宋体" w:eastAsia="宋体" w:cs="宋体"/>
              </w:rPr>
              <w:t>抽样方案</w:t>
            </w:r>
          </w:p>
        </w:tc>
        <w:tc>
          <w:tcPr>
            <w:tcW w:w="2128" w:type="pct"/>
            <w:tcBorders>
              <w:bottom w:val="single" w:color="000000" w:sz="8" w:space="0"/>
              <w:tl2br w:val="nil"/>
              <w:tr2bl w:val="nil"/>
            </w:tcBorders>
            <w:vAlign w:val="center"/>
          </w:tcPr>
          <w:p w14:paraId="09CCC35A">
            <w:pPr>
              <w:snapToGrid w:val="0"/>
              <w:spacing w:after="0"/>
              <w:rPr>
                <w:rFonts w:hint="eastAsia" w:ascii="宋体" w:hAnsi="宋体" w:eastAsia="宋体" w:cs="宋体"/>
              </w:rPr>
            </w:pPr>
            <w:r>
              <w:rPr>
                <w:rFonts w:hint="eastAsia" w:ascii="宋体" w:hAnsi="宋体" w:eastAsia="宋体" w:cs="宋体"/>
              </w:rPr>
              <w:t>抽样数量</w:t>
            </w:r>
          </w:p>
        </w:tc>
        <w:tc>
          <w:tcPr>
            <w:tcW w:w="2043" w:type="pct"/>
            <w:tcBorders>
              <w:bottom w:val="single" w:color="000000" w:sz="8" w:space="0"/>
              <w:tl2br w:val="nil"/>
              <w:tr2bl w:val="nil"/>
            </w:tcBorders>
            <w:vAlign w:val="center"/>
          </w:tcPr>
          <w:p w14:paraId="5E0176D8">
            <w:pPr>
              <w:snapToGrid w:val="0"/>
              <w:spacing w:after="0"/>
              <w:rPr>
                <w:rFonts w:hint="eastAsia" w:ascii="宋体" w:hAnsi="宋体" w:eastAsia="宋体" w:cs="宋体"/>
              </w:rPr>
            </w:pPr>
            <w:r>
              <w:rPr>
                <w:rFonts w:hint="eastAsia" w:ascii="宋体" w:hAnsi="宋体" w:eastAsia="宋体" w:cs="宋体"/>
              </w:rPr>
              <w:t>抽样基数</w:t>
            </w:r>
          </w:p>
        </w:tc>
      </w:tr>
      <w:tr w14:paraId="6AD6F7BE">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108" w:type="dxa"/>
            <w:bottom w:w="0" w:type="dxa"/>
            <w:right w:w="108" w:type="dxa"/>
          </w:tblCellMar>
        </w:tblPrEx>
        <w:trPr>
          <w:trHeight w:val="284" w:hRule="atLeast"/>
          <w:tblHeader/>
          <w:jc w:val="center"/>
        </w:trPr>
        <w:tc>
          <w:tcPr>
            <w:tcW w:w="829" w:type="pct"/>
            <w:vMerge w:val="restart"/>
            <w:tcBorders>
              <w:top w:val="single" w:color="000000" w:sz="8" w:space="0"/>
              <w:tl2br w:val="nil"/>
              <w:tr2bl w:val="nil"/>
            </w:tcBorders>
            <w:vAlign w:val="center"/>
          </w:tcPr>
          <w:p w14:paraId="1304C3C7">
            <w:pPr>
              <w:snapToGrid w:val="0"/>
              <w:spacing w:after="0"/>
              <w:rPr>
                <w:rFonts w:hint="eastAsia" w:ascii="宋体" w:hAnsi="宋体" w:eastAsia="宋体" w:cs="宋体"/>
              </w:rPr>
            </w:pPr>
            <w:r>
              <w:rPr>
                <w:rFonts w:hint="eastAsia" w:ascii="宋体" w:hAnsi="宋体" w:eastAsia="宋体" w:cs="宋体"/>
                <w:color w:val="000000"/>
              </w:rPr>
              <w:t>型式检验</w:t>
            </w:r>
          </w:p>
        </w:tc>
        <w:tc>
          <w:tcPr>
            <w:tcW w:w="2128" w:type="pct"/>
            <w:tcBorders>
              <w:top w:val="single" w:color="000000" w:sz="8" w:space="0"/>
              <w:tl2br w:val="nil"/>
              <w:tr2bl w:val="nil"/>
            </w:tcBorders>
            <w:vAlign w:val="center"/>
          </w:tcPr>
          <w:p w14:paraId="31FE8273">
            <w:pPr>
              <w:snapToGrid w:val="0"/>
              <w:spacing w:after="0"/>
              <w:rPr>
                <w:rFonts w:hint="eastAsia" w:ascii="宋体" w:hAnsi="宋体" w:eastAsia="宋体" w:cs="宋体"/>
              </w:rPr>
            </w:pPr>
            <w:r>
              <w:rPr>
                <w:rFonts w:hint="eastAsia" w:ascii="宋体" w:hAnsi="宋体" w:eastAsia="宋体" w:cs="宋体"/>
              </w:rPr>
              <w:t>普速铁路道岔</w:t>
            </w:r>
          </w:p>
          <w:p w14:paraId="71CC6435">
            <w:pPr>
              <w:snapToGrid w:val="0"/>
              <w:spacing w:after="0"/>
              <w:rPr>
                <w:rFonts w:hint="eastAsia" w:ascii="宋体" w:hAnsi="宋体" w:eastAsia="宋体" w:cs="宋体"/>
              </w:rPr>
            </w:pPr>
            <w:r>
              <w:rPr>
                <w:rFonts w:hint="eastAsia" w:ascii="宋体" w:hAnsi="宋体" w:eastAsia="宋体" w:cs="宋体"/>
              </w:rPr>
              <w:t>成品：5件</w:t>
            </w:r>
          </w:p>
          <w:p w14:paraId="71B77DE9">
            <w:pPr>
              <w:snapToGrid w:val="0"/>
              <w:spacing w:after="0"/>
              <w:rPr>
                <w:rFonts w:hint="eastAsia" w:ascii="宋体" w:hAnsi="宋体" w:eastAsia="宋体" w:cs="宋体"/>
              </w:rPr>
            </w:pPr>
            <w:r>
              <w:rPr>
                <w:rFonts w:hint="eastAsia" w:ascii="宋体" w:hAnsi="宋体" w:eastAsia="宋体" w:cs="宋体"/>
              </w:rPr>
              <w:t>试样：等效试样3件（套）</w:t>
            </w:r>
          </w:p>
        </w:tc>
        <w:tc>
          <w:tcPr>
            <w:tcW w:w="2043" w:type="pct"/>
            <w:tcBorders>
              <w:top w:val="single" w:color="000000" w:sz="8" w:space="0"/>
              <w:tl2br w:val="nil"/>
              <w:tr2bl w:val="nil"/>
            </w:tcBorders>
            <w:vAlign w:val="center"/>
          </w:tcPr>
          <w:p w14:paraId="7A05EBAD">
            <w:pPr>
              <w:snapToGrid w:val="0"/>
              <w:spacing w:after="0"/>
              <w:rPr>
                <w:rFonts w:hint="eastAsia" w:ascii="宋体" w:hAnsi="宋体" w:eastAsia="宋体" w:cs="宋体"/>
              </w:rPr>
            </w:pPr>
            <w:r>
              <w:rPr>
                <w:rFonts w:hint="eastAsia" w:ascii="宋体" w:hAnsi="宋体" w:eastAsia="宋体" w:cs="宋体"/>
              </w:rPr>
              <w:t>普速铁路道岔</w:t>
            </w:r>
          </w:p>
          <w:p w14:paraId="5CDF93F8">
            <w:pPr>
              <w:snapToGrid w:val="0"/>
              <w:spacing w:after="0"/>
              <w:rPr>
                <w:rFonts w:hint="eastAsia" w:ascii="宋体" w:hAnsi="宋体" w:eastAsia="宋体" w:cs="宋体"/>
              </w:rPr>
            </w:pPr>
            <w:r>
              <w:rPr>
                <w:rFonts w:hint="eastAsia" w:ascii="宋体" w:hAnsi="宋体" w:eastAsia="宋体" w:cs="宋体"/>
              </w:rPr>
              <w:t>成品：10件</w:t>
            </w:r>
          </w:p>
          <w:p w14:paraId="05826C00">
            <w:pPr>
              <w:snapToGrid w:val="0"/>
              <w:spacing w:after="0"/>
              <w:rPr>
                <w:rFonts w:hint="eastAsia" w:ascii="宋体" w:hAnsi="宋体" w:eastAsia="宋体" w:cs="宋体"/>
              </w:rPr>
            </w:pPr>
            <w:r>
              <w:rPr>
                <w:rFonts w:hint="eastAsia" w:ascii="宋体" w:hAnsi="宋体" w:eastAsia="宋体" w:cs="宋体"/>
              </w:rPr>
              <w:t>试样：等效试样6件（套）</w:t>
            </w:r>
          </w:p>
        </w:tc>
      </w:tr>
      <w:tr w14:paraId="6A4EA7AC">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108" w:type="dxa"/>
            <w:bottom w:w="0" w:type="dxa"/>
            <w:right w:w="108" w:type="dxa"/>
          </w:tblCellMar>
        </w:tblPrEx>
        <w:trPr>
          <w:trHeight w:val="284" w:hRule="atLeast"/>
          <w:tblHeader/>
          <w:jc w:val="center"/>
        </w:trPr>
        <w:tc>
          <w:tcPr>
            <w:tcW w:w="829" w:type="pct"/>
            <w:vMerge w:val="continue"/>
            <w:tcBorders>
              <w:tl2br w:val="nil"/>
              <w:tr2bl w:val="nil"/>
            </w:tcBorders>
            <w:vAlign w:val="center"/>
          </w:tcPr>
          <w:p w14:paraId="24CCD3D8">
            <w:pPr>
              <w:snapToGrid w:val="0"/>
              <w:spacing w:after="0"/>
              <w:rPr>
                <w:rFonts w:hint="eastAsia" w:ascii="宋体" w:hAnsi="宋体" w:eastAsia="宋体" w:cs="宋体"/>
                <w:color w:val="000000"/>
              </w:rPr>
            </w:pPr>
          </w:p>
        </w:tc>
        <w:tc>
          <w:tcPr>
            <w:tcW w:w="2128" w:type="pct"/>
            <w:tcBorders>
              <w:tl2br w:val="nil"/>
              <w:tr2bl w:val="nil"/>
            </w:tcBorders>
            <w:vAlign w:val="center"/>
          </w:tcPr>
          <w:p w14:paraId="0ACD9E50">
            <w:pPr>
              <w:snapToGrid w:val="0"/>
              <w:spacing w:after="0"/>
              <w:rPr>
                <w:rFonts w:hint="eastAsia" w:ascii="宋体" w:hAnsi="宋体" w:eastAsia="宋体" w:cs="宋体"/>
              </w:rPr>
            </w:pPr>
            <w:r>
              <w:rPr>
                <w:rFonts w:hint="eastAsia" w:ascii="宋体" w:hAnsi="宋体" w:eastAsia="宋体" w:cs="宋体"/>
              </w:rPr>
              <w:t>高速铁路道岔</w:t>
            </w:r>
          </w:p>
          <w:p w14:paraId="4CCF3010">
            <w:pPr>
              <w:snapToGrid w:val="0"/>
              <w:spacing w:after="0"/>
              <w:rPr>
                <w:rFonts w:hint="eastAsia" w:ascii="宋体" w:hAnsi="宋体" w:eastAsia="宋体" w:cs="宋体"/>
              </w:rPr>
            </w:pPr>
            <w:r>
              <w:rPr>
                <w:rFonts w:hint="eastAsia" w:ascii="宋体" w:hAnsi="宋体" w:eastAsia="宋体" w:cs="宋体"/>
              </w:rPr>
              <w:t>成品：2件</w:t>
            </w:r>
          </w:p>
          <w:p w14:paraId="3225E851">
            <w:pPr>
              <w:snapToGrid w:val="0"/>
              <w:spacing w:after="0"/>
              <w:rPr>
                <w:rFonts w:hint="eastAsia" w:ascii="宋体" w:hAnsi="宋体" w:eastAsia="宋体" w:cs="宋体"/>
              </w:rPr>
            </w:pPr>
            <w:r>
              <w:rPr>
                <w:rFonts w:hint="eastAsia" w:ascii="宋体" w:hAnsi="宋体" w:eastAsia="宋体" w:cs="宋体"/>
              </w:rPr>
              <w:t>试样：等效试样3件（套）</w:t>
            </w:r>
          </w:p>
        </w:tc>
        <w:tc>
          <w:tcPr>
            <w:tcW w:w="2043" w:type="pct"/>
            <w:tcBorders>
              <w:tl2br w:val="nil"/>
              <w:tr2bl w:val="nil"/>
            </w:tcBorders>
            <w:vAlign w:val="center"/>
          </w:tcPr>
          <w:p w14:paraId="08DE545D">
            <w:pPr>
              <w:snapToGrid w:val="0"/>
              <w:spacing w:after="0"/>
              <w:rPr>
                <w:rFonts w:hint="eastAsia" w:ascii="宋体" w:hAnsi="宋体" w:eastAsia="宋体" w:cs="宋体"/>
              </w:rPr>
            </w:pPr>
            <w:r>
              <w:rPr>
                <w:rFonts w:hint="eastAsia" w:ascii="宋体" w:hAnsi="宋体" w:eastAsia="宋体" w:cs="宋体"/>
              </w:rPr>
              <w:t>高速铁路道岔</w:t>
            </w:r>
          </w:p>
          <w:p w14:paraId="43563758">
            <w:pPr>
              <w:snapToGrid w:val="0"/>
              <w:spacing w:after="0"/>
              <w:rPr>
                <w:rFonts w:hint="eastAsia" w:ascii="宋体" w:hAnsi="宋体" w:eastAsia="宋体" w:cs="宋体"/>
              </w:rPr>
            </w:pPr>
            <w:r>
              <w:rPr>
                <w:rFonts w:hint="eastAsia" w:ascii="宋体" w:hAnsi="宋体" w:eastAsia="宋体" w:cs="宋体"/>
              </w:rPr>
              <w:t>成品：2件</w:t>
            </w:r>
          </w:p>
          <w:p w14:paraId="54752D72">
            <w:pPr>
              <w:snapToGrid w:val="0"/>
              <w:spacing w:after="0"/>
              <w:rPr>
                <w:rFonts w:hint="eastAsia" w:ascii="宋体" w:hAnsi="宋体" w:eastAsia="宋体" w:cs="宋体"/>
              </w:rPr>
            </w:pPr>
            <w:r>
              <w:rPr>
                <w:rFonts w:hint="eastAsia" w:ascii="宋体" w:hAnsi="宋体" w:eastAsia="宋体" w:cs="宋体"/>
              </w:rPr>
              <w:t>试样：等效试样3件（套）</w:t>
            </w:r>
          </w:p>
        </w:tc>
      </w:tr>
      <w:tr w14:paraId="3C66DE28">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108" w:type="dxa"/>
            <w:bottom w:w="0" w:type="dxa"/>
            <w:right w:w="108" w:type="dxa"/>
          </w:tblCellMar>
        </w:tblPrEx>
        <w:trPr>
          <w:trHeight w:val="284" w:hRule="atLeast"/>
          <w:tblHeader/>
          <w:jc w:val="center"/>
        </w:trPr>
        <w:tc>
          <w:tcPr>
            <w:tcW w:w="829" w:type="pct"/>
            <w:vMerge w:val="restart"/>
            <w:tcBorders>
              <w:tl2br w:val="nil"/>
              <w:tr2bl w:val="nil"/>
            </w:tcBorders>
            <w:vAlign w:val="center"/>
          </w:tcPr>
          <w:p w14:paraId="26222CCB">
            <w:pPr>
              <w:snapToGrid w:val="0"/>
              <w:spacing w:after="0"/>
              <w:rPr>
                <w:rFonts w:hint="eastAsia" w:ascii="宋体" w:hAnsi="宋体" w:eastAsia="宋体" w:cs="宋体"/>
              </w:rPr>
            </w:pPr>
            <w:r>
              <w:rPr>
                <w:rFonts w:hint="eastAsia" w:ascii="宋体" w:hAnsi="宋体" w:eastAsia="宋体" w:cs="宋体"/>
                <w:color w:val="000000"/>
              </w:rPr>
              <w:t>监督抽查</w:t>
            </w:r>
          </w:p>
        </w:tc>
        <w:tc>
          <w:tcPr>
            <w:tcW w:w="2128" w:type="pct"/>
            <w:tcBorders>
              <w:tl2br w:val="nil"/>
              <w:tr2bl w:val="nil"/>
            </w:tcBorders>
            <w:vAlign w:val="center"/>
          </w:tcPr>
          <w:p w14:paraId="73A238A5">
            <w:pPr>
              <w:snapToGrid w:val="0"/>
              <w:spacing w:after="0"/>
              <w:rPr>
                <w:rFonts w:hint="eastAsia" w:ascii="宋体" w:hAnsi="宋体" w:eastAsia="宋体" w:cs="宋体"/>
              </w:rPr>
            </w:pPr>
            <w:r>
              <w:rPr>
                <w:rFonts w:hint="eastAsia" w:ascii="宋体" w:hAnsi="宋体" w:eastAsia="宋体" w:cs="宋体"/>
              </w:rPr>
              <w:t>普速铁路道岔</w:t>
            </w:r>
          </w:p>
          <w:p w14:paraId="066EBBF5">
            <w:pPr>
              <w:snapToGrid w:val="0"/>
              <w:spacing w:after="0"/>
              <w:rPr>
                <w:rFonts w:hint="eastAsia" w:ascii="宋体" w:hAnsi="宋体" w:eastAsia="宋体" w:cs="宋体"/>
              </w:rPr>
            </w:pPr>
            <w:r>
              <w:rPr>
                <w:rFonts w:hint="eastAsia" w:ascii="宋体" w:hAnsi="宋体" w:eastAsia="宋体" w:cs="宋体"/>
              </w:rPr>
              <w:t>成品：5件</w:t>
            </w:r>
          </w:p>
          <w:p w14:paraId="2D86A419">
            <w:pPr>
              <w:snapToGrid w:val="0"/>
              <w:spacing w:after="0"/>
              <w:rPr>
                <w:rFonts w:hint="eastAsia" w:ascii="宋体" w:hAnsi="宋体" w:eastAsia="宋体" w:cs="宋体"/>
              </w:rPr>
            </w:pPr>
            <w:r>
              <w:rPr>
                <w:rFonts w:hint="eastAsia" w:ascii="宋体" w:hAnsi="宋体" w:eastAsia="宋体" w:cs="宋体"/>
              </w:rPr>
              <w:t>试样：等效试样3件（套）</w:t>
            </w:r>
          </w:p>
        </w:tc>
        <w:tc>
          <w:tcPr>
            <w:tcW w:w="2043" w:type="pct"/>
            <w:tcBorders>
              <w:tl2br w:val="nil"/>
              <w:tr2bl w:val="nil"/>
            </w:tcBorders>
            <w:vAlign w:val="center"/>
          </w:tcPr>
          <w:p w14:paraId="3DCCD1FC">
            <w:pPr>
              <w:snapToGrid w:val="0"/>
              <w:spacing w:after="0"/>
              <w:rPr>
                <w:rFonts w:hint="eastAsia" w:ascii="宋体" w:hAnsi="宋体" w:eastAsia="宋体" w:cs="宋体"/>
              </w:rPr>
            </w:pPr>
            <w:r>
              <w:rPr>
                <w:rFonts w:hint="eastAsia" w:ascii="宋体" w:hAnsi="宋体" w:eastAsia="宋体" w:cs="宋体"/>
              </w:rPr>
              <w:t>普速铁路道岔</w:t>
            </w:r>
          </w:p>
          <w:p w14:paraId="1B2B7452">
            <w:pPr>
              <w:snapToGrid w:val="0"/>
              <w:spacing w:after="0"/>
              <w:rPr>
                <w:rFonts w:hint="eastAsia" w:ascii="宋体" w:hAnsi="宋体" w:eastAsia="宋体" w:cs="宋体"/>
              </w:rPr>
            </w:pPr>
            <w:r>
              <w:rPr>
                <w:rFonts w:hint="eastAsia" w:ascii="宋体" w:hAnsi="宋体" w:eastAsia="宋体" w:cs="宋体"/>
              </w:rPr>
              <w:t>成品：10件</w:t>
            </w:r>
          </w:p>
          <w:p w14:paraId="7E588A9C">
            <w:pPr>
              <w:snapToGrid w:val="0"/>
              <w:spacing w:after="0"/>
              <w:rPr>
                <w:rFonts w:hint="eastAsia" w:ascii="宋体" w:hAnsi="宋体" w:eastAsia="宋体" w:cs="宋体"/>
              </w:rPr>
            </w:pPr>
            <w:r>
              <w:rPr>
                <w:rFonts w:hint="eastAsia" w:ascii="宋体" w:hAnsi="宋体" w:eastAsia="宋体" w:cs="宋体"/>
              </w:rPr>
              <w:t>试样：等效试样6件（套）</w:t>
            </w:r>
          </w:p>
        </w:tc>
      </w:tr>
      <w:tr w14:paraId="675E39EF">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108" w:type="dxa"/>
            <w:bottom w:w="0" w:type="dxa"/>
            <w:right w:w="108" w:type="dxa"/>
          </w:tblCellMar>
        </w:tblPrEx>
        <w:trPr>
          <w:trHeight w:val="284" w:hRule="atLeast"/>
          <w:tblHeader/>
          <w:jc w:val="center"/>
        </w:trPr>
        <w:tc>
          <w:tcPr>
            <w:tcW w:w="829" w:type="pct"/>
            <w:vMerge w:val="continue"/>
            <w:tcBorders>
              <w:tl2br w:val="nil"/>
              <w:tr2bl w:val="nil"/>
            </w:tcBorders>
            <w:vAlign w:val="center"/>
          </w:tcPr>
          <w:p w14:paraId="4BD4EC2A">
            <w:pPr>
              <w:snapToGrid w:val="0"/>
              <w:spacing w:after="0"/>
              <w:rPr>
                <w:rFonts w:hint="eastAsia" w:ascii="宋体" w:hAnsi="宋体" w:eastAsia="宋体" w:cs="宋体"/>
                <w:color w:val="000000"/>
              </w:rPr>
            </w:pPr>
          </w:p>
        </w:tc>
        <w:tc>
          <w:tcPr>
            <w:tcW w:w="2128" w:type="pct"/>
            <w:tcBorders>
              <w:tl2br w:val="nil"/>
              <w:tr2bl w:val="nil"/>
            </w:tcBorders>
            <w:vAlign w:val="center"/>
          </w:tcPr>
          <w:p w14:paraId="498E4688">
            <w:pPr>
              <w:snapToGrid w:val="0"/>
              <w:spacing w:after="0"/>
              <w:rPr>
                <w:rFonts w:hint="eastAsia" w:ascii="宋体" w:hAnsi="宋体" w:eastAsia="宋体" w:cs="宋体"/>
              </w:rPr>
            </w:pPr>
            <w:r>
              <w:rPr>
                <w:rFonts w:hint="eastAsia" w:ascii="宋体" w:hAnsi="宋体" w:eastAsia="宋体" w:cs="宋体"/>
              </w:rPr>
              <w:t>高速铁路道岔</w:t>
            </w:r>
          </w:p>
          <w:p w14:paraId="1F90B910">
            <w:pPr>
              <w:snapToGrid w:val="0"/>
              <w:spacing w:after="0"/>
              <w:rPr>
                <w:rFonts w:hint="eastAsia" w:ascii="宋体" w:hAnsi="宋体" w:eastAsia="宋体" w:cs="宋体"/>
              </w:rPr>
            </w:pPr>
            <w:r>
              <w:rPr>
                <w:rFonts w:hint="eastAsia" w:ascii="宋体" w:hAnsi="宋体" w:eastAsia="宋体" w:cs="宋体"/>
              </w:rPr>
              <w:t>成品：2件</w:t>
            </w:r>
          </w:p>
          <w:p w14:paraId="72948D2C">
            <w:pPr>
              <w:snapToGrid w:val="0"/>
              <w:spacing w:after="0"/>
              <w:rPr>
                <w:rFonts w:hint="eastAsia" w:ascii="宋体" w:hAnsi="宋体" w:eastAsia="宋体" w:cs="宋体"/>
              </w:rPr>
            </w:pPr>
            <w:r>
              <w:rPr>
                <w:rFonts w:hint="eastAsia" w:ascii="宋体" w:hAnsi="宋体" w:eastAsia="宋体" w:cs="宋体"/>
              </w:rPr>
              <w:t>试样：等效试样3件（套）</w:t>
            </w:r>
          </w:p>
        </w:tc>
        <w:tc>
          <w:tcPr>
            <w:tcW w:w="2043" w:type="pct"/>
            <w:tcBorders>
              <w:tl2br w:val="nil"/>
              <w:tr2bl w:val="nil"/>
            </w:tcBorders>
            <w:vAlign w:val="center"/>
          </w:tcPr>
          <w:p w14:paraId="6141ED11">
            <w:pPr>
              <w:snapToGrid w:val="0"/>
              <w:spacing w:after="0"/>
              <w:rPr>
                <w:rFonts w:hint="eastAsia" w:ascii="宋体" w:hAnsi="宋体" w:eastAsia="宋体" w:cs="宋体"/>
              </w:rPr>
            </w:pPr>
            <w:r>
              <w:rPr>
                <w:rFonts w:hint="eastAsia" w:ascii="宋体" w:hAnsi="宋体" w:eastAsia="宋体" w:cs="宋体"/>
              </w:rPr>
              <w:t>高速铁路道岔</w:t>
            </w:r>
          </w:p>
          <w:p w14:paraId="46D3590B">
            <w:pPr>
              <w:snapToGrid w:val="0"/>
              <w:spacing w:after="0"/>
              <w:rPr>
                <w:rFonts w:hint="eastAsia" w:ascii="宋体" w:hAnsi="宋体" w:eastAsia="宋体" w:cs="宋体"/>
              </w:rPr>
            </w:pPr>
            <w:r>
              <w:rPr>
                <w:rFonts w:hint="eastAsia" w:ascii="宋体" w:hAnsi="宋体" w:eastAsia="宋体" w:cs="宋体"/>
              </w:rPr>
              <w:t>成品：2件</w:t>
            </w:r>
          </w:p>
          <w:p w14:paraId="055BF41C">
            <w:pPr>
              <w:snapToGrid w:val="0"/>
              <w:spacing w:after="0"/>
              <w:rPr>
                <w:rFonts w:hint="eastAsia" w:ascii="宋体" w:hAnsi="宋体" w:eastAsia="宋体" w:cs="宋体"/>
              </w:rPr>
            </w:pPr>
            <w:r>
              <w:rPr>
                <w:rFonts w:hint="eastAsia" w:ascii="宋体" w:hAnsi="宋体" w:eastAsia="宋体" w:cs="宋体"/>
              </w:rPr>
              <w:t>试样：等效试样3件（套）</w:t>
            </w:r>
          </w:p>
        </w:tc>
      </w:tr>
      <w:tr w14:paraId="53048B4C">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108" w:type="dxa"/>
            <w:bottom w:w="0" w:type="dxa"/>
            <w:right w:w="108" w:type="dxa"/>
          </w:tblCellMar>
        </w:tblPrEx>
        <w:trPr>
          <w:trHeight w:val="284" w:hRule="atLeast"/>
          <w:tblHeader/>
          <w:jc w:val="center"/>
        </w:trPr>
        <w:tc>
          <w:tcPr>
            <w:tcW w:w="829" w:type="pct"/>
            <w:vMerge w:val="restart"/>
            <w:tcBorders>
              <w:tl2br w:val="nil"/>
              <w:tr2bl w:val="nil"/>
            </w:tcBorders>
            <w:vAlign w:val="center"/>
          </w:tcPr>
          <w:p w14:paraId="22A4059B">
            <w:pPr>
              <w:snapToGrid w:val="0"/>
              <w:spacing w:after="0"/>
              <w:rPr>
                <w:rFonts w:hint="eastAsia" w:ascii="宋体" w:hAnsi="宋体" w:eastAsia="宋体" w:cs="宋体"/>
              </w:rPr>
            </w:pPr>
            <w:bookmarkStart w:id="47" w:name="_Hlk203978110"/>
            <w:r>
              <w:rPr>
                <w:rFonts w:hint="eastAsia" w:ascii="宋体" w:hAnsi="宋体" w:eastAsia="宋体" w:cs="宋体"/>
                <w:color w:val="000000"/>
              </w:rPr>
              <w:t>监督检测</w:t>
            </w:r>
          </w:p>
        </w:tc>
        <w:tc>
          <w:tcPr>
            <w:tcW w:w="2128" w:type="pct"/>
            <w:tcBorders>
              <w:tl2br w:val="nil"/>
              <w:tr2bl w:val="nil"/>
            </w:tcBorders>
            <w:vAlign w:val="center"/>
          </w:tcPr>
          <w:p w14:paraId="3809DE98">
            <w:pPr>
              <w:snapToGrid w:val="0"/>
              <w:spacing w:after="0"/>
              <w:rPr>
                <w:rFonts w:hint="eastAsia" w:ascii="宋体" w:hAnsi="宋体" w:eastAsia="宋体" w:cs="宋体"/>
              </w:rPr>
            </w:pPr>
            <w:r>
              <w:rPr>
                <w:rFonts w:hint="eastAsia" w:ascii="宋体" w:hAnsi="宋体" w:eastAsia="宋体" w:cs="宋体"/>
              </w:rPr>
              <w:t>普速铁路道岔</w:t>
            </w:r>
          </w:p>
          <w:p w14:paraId="20F34A8D">
            <w:pPr>
              <w:snapToGrid w:val="0"/>
              <w:spacing w:after="0"/>
              <w:rPr>
                <w:rFonts w:hint="eastAsia" w:ascii="宋体" w:hAnsi="宋体" w:eastAsia="宋体" w:cs="宋体"/>
              </w:rPr>
            </w:pPr>
            <w:r>
              <w:rPr>
                <w:rFonts w:hint="eastAsia" w:ascii="宋体" w:hAnsi="宋体" w:eastAsia="宋体" w:cs="宋体"/>
              </w:rPr>
              <w:t>成品：5件</w:t>
            </w:r>
          </w:p>
        </w:tc>
        <w:tc>
          <w:tcPr>
            <w:tcW w:w="2043" w:type="pct"/>
            <w:tcBorders>
              <w:tl2br w:val="nil"/>
              <w:tr2bl w:val="nil"/>
            </w:tcBorders>
            <w:vAlign w:val="center"/>
          </w:tcPr>
          <w:p w14:paraId="3F8AD3CA">
            <w:pPr>
              <w:snapToGrid w:val="0"/>
              <w:spacing w:after="0"/>
              <w:rPr>
                <w:rFonts w:hint="eastAsia" w:ascii="宋体" w:hAnsi="宋体" w:eastAsia="宋体" w:cs="宋体"/>
              </w:rPr>
            </w:pPr>
            <w:r>
              <w:rPr>
                <w:rFonts w:hint="eastAsia" w:ascii="宋体" w:hAnsi="宋体" w:eastAsia="宋体" w:cs="宋体"/>
              </w:rPr>
              <w:t>普速铁路道岔</w:t>
            </w:r>
          </w:p>
          <w:p w14:paraId="122AA9B0">
            <w:pPr>
              <w:snapToGrid w:val="0"/>
              <w:spacing w:after="0"/>
              <w:rPr>
                <w:rFonts w:hint="eastAsia" w:ascii="宋体" w:hAnsi="宋体" w:eastAsia="宋体" w:cs="宋体"/>
              </w:rPr>
            </w:pPr>
            <w:r>
              <w:rPr>
                <w:rFonts w:hint="eastAsia" w:ascii="宋体" w:hAnsi="宋体" w:eastAsia="宋体" w:cs="宋体"/>
              </w:rPr>
              <w:t>成品：10件</w:t>
            </w:r>
          </w:p>
        </w:tc>
      </w:tr>
      <w:tr w14:paraId="072EAC44">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108" w:type="dxa"/>
            <w:bottom w:w="0" w:type="dxa"/>
            <w:right w:w="108" w:type="dxa"/>
          </w:tblCellMar>
        </w:tblPrEx>
        <w:trPr>
          <w:trHeight w:val="284" w:hRule="atLeast"/>
          <w:tblHeader/>
          <w:jc w:val="center"/>
        </w:trPr>
        <w:tc>
          <w:tcPr>
            <w:tcW w:w="829" w:type="pct"/>
            <w:vMerge w:val="continue"/>
            <w:tcBorders>
              <w:bottom w:val="single" w:color="000000" w:sz="8" w:space="0"/>
              <w:tl2br w:val="nil"/>
              <w:tr2bl w:val="nil"/>
            </w:tcBorders>
            <w:vAlign w:val="center"/>
          </w:tcPr>
          <w:p w14:paraId="43B75294">
            <w:pPr>
              <w:snapToGrid w:val="0"/>
              <w:spacing w:after="0"/>
              <w:rPr>
                <w:rFonts w:hint="eastAsia" w:ascii="宋体" w:hAnsi="宋体" w:eastAsia="宋体" w:cs="宋体"/>
                <w:color w:val="000000"/>
              </w:rPr>
            </w:pPr>
          </w:p>
        </w:tc>
        <w:tc>
          <w:tcPr>
            <w:tcW w:w="2128" w:type="pct"/>
            <w:tcBorders>
              <w:bottom w:val="single" w:color="000000" w:sz="8" w:space="0"/>
              <w:tl2br w:val="nil"/>
              <w:tr2bl w:val="nil"/>
            </w:tcBorders>
            <w:vAlign w:val="center"/>
          </w:tcPr>
          <w:p w14:paraId="5D540A85">
            <w:pPr>
              <w:snapToGrid w:val="0"/>
              <w:spacing w:after="0"/>
              <w:rPr>
                <w:rFonts w:hint="eastAsia" w:ascii="宋体" w:hAnsi="宋体" w:eastAsia="宋体" w:cs="宋体"/>
              </w:rPr>
            </w:pPr>
            <w:r>
              <w:rPr>
                <w:rFonts w:hint="eastAsia" w:ascii="宋体" w:hAnsi="宋体" w:eastAsia="宋体" w:cs="宋体"/>
              </w:rPr>
              <w:t>高速铁路道岔</w:t>
            </w:r>
          </w:p>
          <w:p w14:paraId="6E9726E4">
            <w:pPr>
              <w:snapToGrid w:val="0"/>
              <w:spacing w:after="0"/>
              <w:rPr>
                <w:rFonts w:hint="eastAsia" w:ascii="宋体" w:hAnsi="宋体" w:eastAsia="宋体" w:cs="宋体"/>
              </w:rPr>
            </w:pPr>
            <w:r>
              <w:rPr>
                <w:rFonts w:hint="eastAsia" w:ascii="宋体" w:hAnsi="宋体" w:eastAsia="宋体" w:cs="宋体"/>
              </w:rPr>
              <w:t>成品：2件</w:t>
            </w:r>
          </w:p>
        </w:tc>
        <w:tc>
          <w:tcPr>
            <w:tcW w:w="2043" w:type="pct"/>
            <w:tcBorders>
              <w:bottom w:val="single" w:color="000000" w:sz="8" w:space="0"/>
              <w:tl2br w:val="nil"/>
              <w:tr2bl w:val="nil"/>
            </w:tcBorders>
            <w:vAlign w:val="center"/>
          </w:tcPr>
          <w:p w14:paraId="5ADB4505">
            <w:pPr>
              <w:snapToGrid w:val="0"/>
              <w:spacing w:after="0"/>
              <w:rPr>
                <w:rFonts w:hint="eastAsia" w:ascii="宋体" w:hAnsi="宋体" w:eastAsia="宋体" w:cs="宋体"/>
              </w:rPr>
            </w:pPr>
            <w:r>
              <w:rPr>
                <w:rFonts w:hint="eastAsia" w:ascii="宋体" w:hAnsi="宋体" w:eastAsia="宋体" w:cs="宋体"/>
              </w:rPr>
              <w:t>高速铁路道岔</w:t>
            </w:r>
          </w:p>
          <w:p w14:paraId="1DFC4DCE">
            <w:pPr>
              <w:snapToGrid w:val="0"/>
              <w:spacing w:after="0"/>
              <w:rPr>
                <w:rFonts w:hint="eastAsia" w:ascii="宋体" w:hAnsi="宋体" w:eastAsia="宋体" w:cs="宋体"/>
              </w:rPr>
            </w:pPr>
            <w:r>
              <w:rPr>
                <w:rFonts w:hint="eastAsia" w:ascii="宋体" w:hAnsi="宋体" w:eastAsia="宋体" w:cs="宋体"/>
              </w:rPr>
              <w:t>成品：2件</w:t>
            </w:r>
          </w:p>
        </w:tc>
      </w:tr>
      <w:bookmarkEnd w:id="47"/>
      <w:tr w14:paraId="44D77F6E">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108" w:type="dxa"/>
            <w:bottom w:w="0" w:type="dxa"/>
            <w:right w:w="108" w:type="dxa"/>
          </w:tblCellMar>
        </w:tblPrEx>
        <w:trPr>
          <w:trHeight w:val="284" w:hRule="atLeast"/>
          <w:tblHeader/>
          <w:jc w:val="center"/>
        </w:trPr>
        <w:tc>
          <w:tcPr>
            <w:tcW w:w="5000" w:type="pct"/>
            <w:gridSpan w:val="3"/>
            <w:tcBorders>
              <w:top w:val="single" w:color="000000" w:sz="8" w:space="0"/>
              <w:tl2br w:val="nil"/>
              <w:tr2bl w:val="nil"/>
            </w:tcBorders>
            <w:vAlign w:val="center"/>
          </w:tcPr>
          <w:p w14:paraId="2ADE0E75">
            <w:pPr>
              <w:snapToGrid w:val="0"/>
              <w:spacing w:after="0"/>
              <w:ind w:firstLine="360" w:firstLineChars="200"/>
              <w:jc w:val="both"/>
              <w:rPr>
                <w:rFonts w:hint="eastAsia" w:ascii="宋体" w:hAnsi="宋体" w:eastAsia="宋体" w:cs="宋体"/>
              </w:rPr>
            </w:pPr>
            <w:r>
              <w:rPr>
                <w:rFonts w:hint="eastAsia" w:ascii="黑体" w:hAnsi="黑体" w:eastAsia="黑体" w:cs="黑体"/>
              </w:rPr>
              <w:t>注1：</w:t>
            </w:r>
            <w:r>
              <w:rPr>
                <w:rFonts w:hint="eastAsia" w:ascii="宋体" w:hAnsi="宋体" w:eastAsia="宋体" w:cs="宋体"/>
              </w:rPr>
              <w:t>在用户抽样时，不作基数要求；在监督抽查时，生产企业抽样少于抽样基数要求时，以实际库存数量为基数抽取样品；其他情况按抽样基数要求抽样；</w:t>
            </w:r>
          </w:p>
          <w:p w14:paraId="6F8F186C">
            <w:pPr>
              <w:snapToGrid w:val="0"/>
              <w:spacing w:after="0"/>
              <w:ind w:firstLine="360" w:firstLineChars="200"/>
              <w:jc w:val="both"/>
              <w:rPr>
                <w:rFonts w:hint="eastAsia" w:ascii="宋体" w:hAnsi="宋体" w:eastAsia="宋体" w:cs="宋体"/>
                <w:spacing w:val="-4"/>
              </w:rPr>
            </w:pPr>
            <w:r>
              <w:rPr>
                <w:rFonts w:hint="eastAsia" w:ascii="黑体" w:hAnsi="黑体" w:eastAsia="黑体" w:cs="黑体"/>
              </w:rPr>
              <w:t>注2：</w:t>
            </w:r>
            <w:r>
              <w:rPr>
                <w:rFonts w:hint="eastAsia" w:ascii="宋体" w:hAnsi="宋体" w:eastAsia="宋体" w:cs="宋体"/>
              </w:rPr>
              <w:t>产品监督抽查时，抽取与抽样型号规格、数量相同的备用样品，备用样品封存于抽样生产企业或抽样用户；具体抽样数量可根据检验项目进行调整；</w:t>
            </w:r>
          </w:p>
          <w:p w14:paraId="7A1CF23A">
            <w:pPr>
              <w:snapToGrid w:val="0"/>
              <w:spacing w:after="0"/>
              <w:ind w:firstLine="360" w:firstLineChars="200"/>
              <w:jc w:val="both"/>
              <w:rPr>
                <w:rFonts w:hint="eastAsia" w:ascii="宋体" w:hAnsi="宋体" w:eastAsia="宋体" w:cs="宋体"/>
              </w:rPr>
            </w:pPr>
            <w:bookmarkStart w:id="48" w:name="OLE_LINK54"/>
            <w:bookmarkStart w:id="49" w:name="OLE_LINK55"/>
            <w:r>
              <w:rPr>
                <w:rFonts w:hint="eastAsia" w:ascii="黑体" w:hAnsi="黑体" w:eastAsia="黑体" w:cs="黑体"/>
              </w:rPr>
              <w:t>注3：</w:t>
            </w:r>
            <w:r>
              <w:rPr>
                <w:rFonts w:hint="eastAsia" w:ascii="宋体" w:hAnsi="宋体" w:eastAsia="宋体" w:cs="宋体"/>
              </w:rPr>
              <w:t>按本表规定的抽样数量抽取样品（含备用样品）；当仅包含部分项目时，根据实际需求抽取样品（含备用样品），抽样基数不变</w:t>
            </w:r>
            <w:bookmarkEnd w:id="48"/>
            <w:bookmarkEnd w:id="49"/>
            <w:r>
              <w:rPr>
                <w:rFonts w:hint="eastAsia" w:ascii="宋体" w:hAnsi="宋体" w:eastAsia="宋体" w:cs="宋体"/>
              </w:rPr>
              <w:t>；</w:t>
            </w:r>
          </w:p>
          <w:p w14:paraId="4824793B">
            <w:pPr>
              <w:snapToGrid w:val="0"/>
              <w:spacing w:after="0"/>
              <w:ind w:firstLine="360" w:firstLineChars="200"/>
              <w:jc w:val="both"/>
              <w:rPr>
                <w:rFonts w:hint="eastAsia" w:ascii="宋体" w:hAnsi="宋体" w:eastAsia="宋体" w:cs="宋体"/>
              </w:rPr>
            </w:pPr>
            <w:r>
              <w:rPr>
                <w:rFonts w:hint="eastAsia" w:ascii="黑体" w:hAnsi="黑体" w:eastAsia="黑体" w:cs="黑体"/>
              </w:rPr>
              <w:t>注4：</w:t>
            </w:r>
            <w:r>
              <w:rPr>
                <w:rFonts w:hint="eastAsia" w:ascii="宋体" w:hAnsi="宋体" w:eastAsia="宋体" w:cs="宋体"/>
              </w:rPr>
              <w:t>认证检测可采用以难代易的原则进行，可按照以高速度代低速度、以重轨型代轻轨型、以复杂结构代简单结构、以复杂工艺代简单工艺等选择认证检测的规格型号，并应覆盖不同类别、不同结构、不同工艺，必要时需增加差异性试验，槽型钢护轨可替代普通钢轨护轨的认证检测；</w:t>
            </w:r>
          </w:p>
          <w:p w14:paraId="71F427CA">
            <w:pPr>
              <w:snapToGrid w:val="0"/>
              <w:spacing w:after="0"/>
              <w:ind w:firstLine="360" w:firstLineChars="200"/>
              <w:jc w:val="both"/>
              <w:rPr>
                <w:rFonts w:hint="eastAsia" w:ascii="宋体" w:hAnsi="宋体" w:eastAsia="宋体" w:cs="宋体"/>
                <w:szCs w:val="21"/>
              </w:rPr>
            </w:pPr>
            <w:r>
              <w:rPr>
                <w:rFonts w:hint="eastAsia" w:ascii="黑体" w:hAnsi="黑体" w:eastAsia="黑体" w:cs="黑体"/>
              </w:rPr>
              <w:t>注5：</w:t>
            </w:r>
            <w:r>
              <w:rPr>
                <w:rFonts w:hint="eastAsia" w:ascii="宋体" w:hAnsi="宋体" w:eastAsia="宋体" w:cs="宋体"/>
              </w:rPr>
              <w:t>道岔基本轨成品样本基数要求直曲基本轨各一半，检测尺寸、外观、表面硬度；道岔护轨成品样本基数要求直向、侧向护轨各一半，检测尺寸、外观、表面硬度；</w:t>
            </w:r>
          </w:p>
          <w:p w14:paraId="339C37DD">
            <w:pPr>
              <w:snapToGrid w:val="0"/>
              <w:spacing w:after="0"/>
              <w:ind w:firstLine="360" w:firstLineChars="200"/>
              <w:jc w:val="both"/>
              <w:rPr>
                <w:rFonts w:hint="eastAsia" w:ascii="宋体" w:hAnsi="宋体" w:eastAsia="宋体" w:cs="宋体"/>
              </w:rPr>
            </w:pPr>
            <w:r>
              <w:rPr>
                <w:rFonts w:hint="eastAsia" w:ascii="黑体" w:hAnsi="黑体" w:eastAsia="黑体" w:cs="黑体"/>
              </w:rPr>
              <w:t>注6：</w:t>
            </w:r>
            <w:r>
              <w:rPr>
                <w:rFonts w:hint="eastAsia" w:ascii="宋体" w:hAnsi="宋体" w:eastAsia="宋体" w:cs="宋体"/>
              </w:rPr>
              <w:t>当普速道岔基本轨和护轨涉及75kg/m轨型抽样时，若高速度等级及重轨型不能同时满足，对高速度等级按照上述抽样方案抽样，在以上基础上，基本轨随机抽取2件重轨型规格的方案增加抽样，护轨不增加抽样。</w:t>
            </w:r>
          </w:p>
        </w:tc>
      </w:tr>
    </w:tbl>
    <w:p w14:paraId="70ADB7A3">
      <w:pPr>
        <w:pStyle w:val="54"/>
        <w:numPr>
          <w:ilvl w:val="3"/>
          <w:numId w:val="1"/>
        </w:numPr>
        <w:tabs>
          <w:tab w:val="left" w:pos="0"/>
        </w:tabs>
        <w:spacing w:after="0"/>
        <w:ind w:left="0"/>
        <w:jc w:val="both"/>
        <w:rPr>
          <w:rFonts w:ascii="Times New Roman" w:hAnsi="Times New Roman" w:eastAsia="宋体"/>
        </w:rPr>
      </w:pPr>
      <w:r>
        <w:rPr>
          <w:rFonts w:ascii="Times New Roman" w:hAnsi="Times New Roman" w:eastAsia="宋体"/>
        </w:rPr>
        <w:t>产品认证抽样除</w:t>
      </w:r>
      <w:r>
        <w:rPr>
          <w:rFonts w:hint="eastAsia" w:ascii="宋体" w:hAnsi="宋体" w:eastAsia="宋体" w:cs="宋体"/>
        </w:rPr>
        <w:t>满足4.2.1.1要求</w:t>
      </w:r>
      <w:r>
        <w:rPr>
          <w:rFonts w:ascii="Times New Roman" w:hAnsi="Times New Roman" w:eastAsia="宋体"/>
        </w:rPr>
        <w:t>外，还需满足下列要求：</w:t>
      </w:r>
    </w:p>
    <w:p w14:paraId="2E9E9E84">
      <w:pPr>
        <w:pStyle w:val="31"/>
        <w:spacing w:after="0"/>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a）初次认证时，抽取所申请规格型号的产品进行认证检测；</w:t>
      </w:r>
    </w:p>
    <w:p w14:paraId="00061A1A">
      <w:pPr>
        <w:pStyle w:val="31"/>
        <w:spacing w:after="0"/>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b）复评时，认证单元内抽取具有代表性或广泛应用的规格型号进行认证检测；</w:t>
      </w:r>
    </w:p>
    <w:p w14:paraId="24C1905B">
      <w:pPr>
        <w:pStyle w:val="31"/>
        <w:spacing w:after="0"/>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c）监督检测时，认证单元内抽取任一规格型号的产品进行检测或与扩项检测相结合进行；</w:t>
      </w:r>
    </w:p>
    <w:p w14:paraId="20261F3A">
      <w:pPr>
        <w:pStyle w:val="31"/>
        <w:spacing w:after="0"/>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d）认证检测可采信1年内国家铁路局产品监督抽查检测结果。</w:t>
      </w:r>
    </w:p>
    <w:p w14:paraId="69A8694E">
      <w:pPr>
        <w:pStyle w:val="54"/>
        <w:spacing w:before="156" w:after="156" w:line="240" w:lineRule="auto"/>
        <w:jc w:val="both"/>
        <w:rPr>
          <w:rFonts w:ascii="Times New Roman" w:hAnsi="Times New Roman"/>
        </w:rPr>
      </w:pPr>
      <w:r>
        <w:rPr>
          <w:rFonts w:ascii="Times New Roman" w:hAnsi="Times New Roman"/>
        </w:rPr>
        <w:t>抽样地点</w:t>
      </w:r>
    </w:p>
    <w:p w14:paraId="5DAB608B">
      <w:pPr>
        <w:pStyle w:val="31"/>
      </w:pPr>
      <w:r>
        <w:t>生产企业或用户（产品认证时，由认证机构确认用户现场）。</w:t>
      </w:r>
    </w:p>
    <w:p w14:paraId="1664C1F0">
      <w:pPr>
        <w:pStyle w:val="54"/>
        <w:spacing w:before="156" w:after="156" w:line="240" w:lineRule="auto"/>
        <w:jc w:val="both"/>
        <w:rPr>
          <w:rFonts w:ascii="Times New Roman" w:hAnsi="Times New Roman"/>
        </w:rPr>
      </w:pPr>
      <w:r>
        <w:rPr>
          <w:rFonts w:ascii="Times New Roman" w:hAnsi="Times New Roman"/>
        </w:rPr>
        <w:t>抽样要求</w:t>
      </w:r>
    </w:p>
    <w:p w14:paraId="5632282B">
      <w:pPr>
        <w:pStyle w:val="54"/>
        <w:numPr>
          <w:ilvl w:val="3"/>
          <w:numId w:val="1"/>
        </w:numPr>
        <w:tabs>
          <w:tab w:val="left" w:pos="0"/>
        </w:tabs>
        <w:ind w:left="0"/>
        <w:jc w:val="both"/>
        <w:rPr>
          <w:rFonts w:ascii="Times New Roman" w:hAnsi="Times New Roman" w:eastAsia="宋体"/>
        </w:rPr>
      </w:pPr>
      <w:r>
        <w:rPr>
          <w:rFonts w:ascii="Times New Roman" w:hAnsi="Times New Roman" w:eastAsia="宋体"/>
        </w:rPr>
        <w:t>抽样人员应按照抽样方案进行抽样，并记录抽样信息，抽样人员不</w:t>
      </w:r>
      <w:r>
        <w:rPr>
          <w:rFonts w:hint="eastAsia" w:ascii="宋体" w:hAnsi="宋体" w:eastAsia="宋体" w:cs="宋体"/>
        </w:rPr>
        <w:t>少于2</w:t>
      </w:r>
      <w:r>
        <w:rPr>
          <w:rFonts w:ascii="Times New Roman" w:hAnsi="Times New Roman" w:eastAsia="宋体"/>
        </w:rPr>
        <w:t>名（产品认证时，抽样工作由认证机构或其委托的检验检测机构的人员进行）。</w:t>
      </w:r>
    </w:p>
    <w:p w14:paraId="0946C1BA">
      <w:pPr>
        <w:pStyle w:val="54"/>
        <w:numPr>
          <w:ilvl w:val="3"/>
          <w:numId w:val="1"/>
        </w:numPr>
        <w:tabs>
          <w:tab w:val="left" w:pos="0"/>
        </w:tabs>
        <w:ind w:left="0"/>
        <w:jc w:val="both"/>
        <w:rPr>
          <w:rFonts w:ascii="Times New Roman" w:hAnsi="Times New Roman" w:eastAsia="宋体"/>
        </w:rPr>
      </w:pPr>
      <w:r>
        <w:rPr>
          <w:rFonts w:ascii="Times New Roman" w:hAnsi="Times New Roman" w:eastAsia="宋体"/>
        </w:rPr>
        <w:t>样本应是抽样</w:t>
      </w:r>
      <w:r>
        <w:rPr>
          <w:rFonts w:hint="eastAsia" w:ascii="宋体" w:hAnsi="宋体" w:eastAsia="宋体" w:cs="宋体"/>
        </w:rPr>
        <w:t>前2年</w:t>
      </w:r>
      <w:r>
        <w:rPr>
          <w:rFonts w:ascii="Times New Roman" w:hAnsi="Times New Roman" w:eastAsia="宋体"/>
        </w:rPr>
        <w:t>内生产的并经过检验合格、未经使用的产品。</w:t>
      </w:r>
    </w:p>
    <w:p w14:paraId="5410F5A2">
      <w:pPr>
        <w:pStyle w:val="54"/>
        <w:numPr>
          <w:ilvl w:val="3"/>
          <w:numId w:val="1"/>
        </w:numPr>
        <w:tabs>
          <w:tab w:val="left" w:pos="0"/>
        </w:tabs>
        <w:ind w:left="0"/>
        <w:jc w:val="both"/>
        <w:rPr>
          <w:rFonts w:ascii="Times New Roman" w:hAnsi="Times New Roman" w:eastAsia="宋体"/>
        </w:rPr>
      </w:pPr>
      <w:r>
        <w:rPr>
          <w:rFonts w:ascii="Times New Roman" w:hAnsi="Times New Roman" w:eastAsia="宋体"/>
        </w:rPr>
        <w:t>抽样人员应采取有效措施对样品进行封样，保证样品真实、完整、有效。样品应按约定的时间和方式送至指定的检验检测地点。</w:t>
      </w:r>
    </w:p>
    <w:p w14:paraId="5C541AE4">
      <w:pPr>
        <w:pStyle w:val="53"/>
        <w:spacing w:before="156" w:after="156"/>
        <w:ind w:left="0"/>
        <w:jc w:val="both"/>
        <w:rPr>
          <w:rFonts w:ascii="Times New Roman"/>
        </w:rPr>
      </w:pPr>
      <w:bookmarkStart w:id="50" w:name="_Toc192439649"/>
      <w:r>
        <w:rPr>
          <w:rFonts w:ascii="Times New Roman"/>
        </w:rPr>
        <w:t>检验条件</w:t>
      </w:r>
      <w:bookmarkEnd w:id="50"/>
    </w:p>
    <w:p w14:paraId="0A197679">
      <w:pPr>
        <w:pStyle w:val="54"/>
        <w:spacing w:before="156" w:after="156" w:line="240" w:lineRule="auto"/>
        <w:jc w:val="both"/>
        <w:rPr>
          <w:rFonts w:ascii="Times New Roman" w:hAnsi="Times New Roman"/>
        </w:rPr>
      </w:pPr>
      <w:r>
        <w:rPr>
          <w:rFonts w:ascii="Times New Roman" w:hAnsi="Times New Roman"/>
        </w:rPr>
        <w:t>检验环境条件</w:t>
      </w:r>
    </w:p>
    <w:p w14:paraId="4FD9A940">
      <w:pPr>
        <w:pStyle w:val="31"/>
        <w:rPr>
          <w:szCs w:val="21"/>
        </w:rPr>
      </w:pPr>
      <w:r>
        <w:rPr>
          <w:rFonts w:hint="eastAsia" w:ascii="宋体" w:hAnsi="宋体" w:eastAsia="宋体" w:cs="宋体"/>
          <w:sz w:val="21"/>
          <w:szCs w:val="21"/>
          <w:lang w:val="en-US" w:eastAsia="zh-CN" w:bidi="ar-SA"/>
        </w:rPr>
        <w:t>检验环境条件应按所依据的TB/T 412—2020、TB/T 3307.1—2020</w:t>
      </w:r>
      <w:r>
        <w:rPr>
          <w:rFonts w:hint="eastAsia" w:ascii="宋体" w:hAnsi="宋体" w:eastAsia="宋体" w:cs="宋体"/>
          <w:sz w:val="21"/>
          <w:szCs w:val="21"/>
          <w:lang w:val="en-US" w:eastAsia="zh-CN" w:bidi="ar-SA"/>
        </w:rPr>
        <w:tab/>
      </w:r>
      <w:r>
        <w:rPr>
          <w:rFonts w:hint="eastAsia" w:ascii="宋体" w:hAnsi="宋体" w:eastAsia="宋体" w:cs="宋体"/>
          <w:sz w:val="21"/>
          <w:szCs w:val="21"/>
          <w:lang w:val="en-US" w:eastAsia="zh-CN" w:bidi="ar-SA"/>
        </w:rPr>
        <w:t>、TB/T 3434—2016规定的试验条件执行</w:t>
      </w:r>
      <w:r>
        <w:rPr>
          <w:szCs w:val="21"/>
        </w:rPr>
        <w:t>。</w:t>
      </w:r>
    </w:p>
    <w:p w14:paraId="769862AC">
      <w:pPr>
        <w:pStyle w:val="54"/>
        <w:spacing w:before="156" w:after="156" w:line="240" w:lineRule="auto"/>
        <w:jc w:val="both"/>
        <w:rPr>
          <w:rFonts w:ascii="Times New Roman" w:hAnsi="Times New Roman"/>
        </w:rPr>
      </w:pPr>
      <w:bookmarkStart w:id="51" w:name="OLE_LINK77"/>
      <w:bookmarkStart w:id="52" w:name="OLE_LINK78"/>
      <w:r>
        <w:rPr>
          <w:rFonts w:ascii="Times New Roman" w:hAnsi="Times New Roman"/>
        </w:rPr>
        <w:t>检验用主要仪器仪表及设备</w:t>
      </w:r>
    </w:p>
    <w:bookmarkEnd w:id="51"/>
    <w:bookmarkEnd w:id="52"/>
    <w:p w14:paraId="30AEC760">
      <w:pPr>
        <w:pStyle w:val="31"/>
      </w:pPr>
      <w:r>
        <w:t>检验用主要仪器仪表及设备应符合表</w:t>
      </w:r>
      <w:r>
        <w:rPr>
          <w:rFonts w:hint="eastAsia" w:ascii="宋体" w:hAnsi="宋体" w:eastAsia="宋体" w:cs="宋体"/>
          <w:sz w:val="21"/>
          <w:szCs w:val="21"/>
          <w:lang w:val="en-US" w:eastAsia="zh-CN" w:bidi="ar-SA"/>
        </w:rPr>
        <w:t>5的要</w:t>
      </w:r>
      <w:r>
        <w:t>求。</w:t>
      </w:r>
    </w:p>
    <w:p w14:paraId="5AFADD00">
      <w:pPr>
        <w:pStyle w:val="31"/>
        <w:spacing w:before="156" w:beforeLines="50" w:after="156" w:afterLines="50"/>
        <w:ind w:firstLine="0" w:firstLineChars="0"/>
        <w:jc w:val="center"/>
        <w:rPr>
          <w:rFonts w:hint="eastAsia" w:ascii="黑体" w:hAnsi="黑体" w:eastAsia="黑体" w:cs="黑体"/>
        </w:rPr>
      </w:pPr>
      <w:r>
        <w:rPr>
          <w:rFonts w:hint="eastAsia" w:ascii="黑体" w:hAnsi="黑体" w:eastAsia="黑体" w:cs="黑体"/>
        </w:rPr>
        <w:t>表 5  检验用主要仪器仪表及设备</w:t>
      </w:r>
    </w:p>
    <w:tbl>
      <w:tblPr>
        <w:tblStyle w:val="25"/>
        <w:tblW w:w="5000" w:type="pct"/>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autofit"/>
        <w:tblCellMar>
          <w:top w:w="0" w:type="dxa"/>
          <w:left w:w="108" w:type="dxa"/>
          <w:bottom w:w="0" w:type="dxa"/>
          <w:right w:w="108" w:type="dxa"/>
        </w:tblCellMar>
      </w:tblPr>
      <w:tblGrid>
        <w:gridCol w:w="837"/>
        <w:gridCol w:w="2121"/>
        <w:gridCol w:w="2902"/>
        <w:gridCol w:w="2791"/>
        <w:gridCol w:w="919"/>
      </w:tblGrid>
      <w:tr w14:paraId="341BAD6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tblHeader/>
          <w:jc w:val="center"/>
        </w:trPr>
        <w:tc>
          <w:tcPr>
            <w:tcW w:w="438" w:type="pct"/>
            <w:vMerge w:val="restart"/>
            <w:tcBorders>
              <w:tl2br w:val="nil"/>
              <w:tr2bl w:val="nil"/>
            </w:tcBorders>
            <w:vAlign w:val="center"/>
          </w:tcPr>
          <w:p w14:paraId="6823D252">
            <w:pPr>
              <w:spacing w:after="0" w:line="240" w:lineRule="auto"/>
              <w:rPr>
                <w:rFonts w:hint="eastAsia" w:ascii="宋体" w:hAnsi="宋体" w:eastAsia="宋体" w:cs="宋体"/>
              </w:rPr>
            </w:pPr>
            <w:r>
              <w:rPr>
                <w:rFonts w:hint="eastAsia" w:ascii="宋体" w:hAnsi="宋体" w:eastAsia="宋体" w:cs="宋体"/>
              </w:rPr>
              <w:t>序号</w:t>
            </w:r>
          </w:p>
        </w:tc>
        <w:tc>
          <w:tcPr>
            <w:tcW w:w="1108" w:type="pct"/>
            <w:vMerge w:val="restart"/>
            <w:tcBorders>
              <w:tl2br w:val="nil"/>
              <w:tr2bl w:val="nil"/>
            </w:tcBorders>
            <w:vAlign w:val="center"/>
          </w:tcPr>
          <w:p w14:paraId="5DDA3258">
            <w:pPr>
              <w:spacing w:after="0" w:line="240" w:lineRule="auto"/>
              <w:rPr>
                <w:rFonts w:hint="eastAsia" w:ascii="宋体" w:hAnsi="宋体" w:eastAsia="宋体" w:cs="宋体"/>
              </w:rPr>
            </w:pPr>
            <w:r>
              <w:rPr>
                <w:rFonts w:hint="eastAsia" w:ascii="宋体" w:hAnsi="宋体" w:eastAsia="宋体" w:cs="宋体"/>
              </w:rPr>
              <w:t>仪器仪表及设备名称</w:t>
            </w:r>
          </w:p>
        </w:tc>
        <w:tc>
          <w:tcPr>
            <w:tcW w:w="2974" w:type="pct"/>
            <w:gridSpan w:val="2"/>
            <w:tcBorders>
              <w:tl2br w:val="nil"/>
              <w:tr2bl w:val="nil"/>
            </w:tcBorders>
            <w:vAlign w:val="center"/>
          </w:tcPr>
          <w:p w14:paraId="3535B180">
            <w:pPr>
              <w:spacing w:after="0" w:line="240" w:lineRule="auto"/>
              <w:rPr>
                <w:rFonts w:hint="eastAsia" w:ascii="宋体" w:hAnsi="宋体" w:eastAsia="宋体" w:cs="宋体"/>
              </w:rPr>
            </w:pPr>
            <w:r>
              <w:rPr>
                <w:rFonts w:hint="eastAsia" w:ascii="宋体" w:hAnsi="宋体" w:eastAsia="宋体" w:cs="宋体"/>
              </w:rPr>
              <w:t>规格</w:t>
            </w:r>
          </w:p>
        </w:tc>
        <w:tc>
          <w:tcPr>
            <w:tcW w:w="480" w:type="pct"/>
            <w:vMerge w:val="restart"/>
            <w:tcBorders>
              <w:tl2br w:val="nil"/>
              <w:tr2bl w:val="nil"/>
            </w:tcBorders>
            <w:vAlign w:val="center"/>
          </w:tcPr>
          <w:p w14:paraId="361885E5">
            <w:pPr>
              <w:spacing w:after="0" w:line="240" w:lineRule="auto"/>
              <w:rPr>
                <w:rFonts w:hint="eastAsia" w:ascii="宋体" w:hAnsi="宋体" w:eastAsia="宋体" w:cs="宋体"/>
              </w:rPr>
            </w:pPr>
            <w:r>
              <w:rPr>
                <w:rFonts w:hint="eastAsia" w:ascii="宋体" w:hAnsi="宋体" w:eastAsia="宋体" w:cs="宋体"/>
              </w:rPr>
              <w:t>备注</w:t>
            </w:r>
          </w:p>
        </w:tc>
      </w:tr>
      <w:tr w14:paraId="655210E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tblHeader/>
          <w:jc w:val="center"/>
        </w:trPr>
        <w:tc>
          <w:tcPr>
            <w:tcW w:w="438" w:type="pct"/>
            <w:vMerge w:val="continue"/>
            <w:tcBorders>
              <w:bottom w:val="single" w:color="000000" w:sz="8" w:space="0"/>
              <w:tl2br w:val="nil"/>
              <w:tr2bl w:val="nil"/>
            </w:tcBorders>
            <w:vAlign w:val="center"/>
          </w:tcPr>
          <w:p w14:paraId="422A74C2">
            <w:pPr>
              <w:spacing w:after="0" w:line="240" w:lineRule="auto"/>
              <w:rPr>
                <w:rFonts w:hint="eastAsia" w:ascii="宋体" w:hAnsi="宋体" w:eastAsia="宋体" w:cs="宋体"/>
              </w:rPr>
            </w:pPr>
          </w:p>
        </w:tc>
        <w:tc>
          <w:tcPr>
            <w:tcW w:w="1108" w:type="pct"/>
            <w:vMerge w:val="continue"/>
            <w:tcBorders>
              <w:bottom w:val="single" w:color="000000" w:sz="8" w:space="0"/>
              <w:tl2br w:val="nil"/>
              <w:tr2bl w:val="nil"/>
            </w:tcBorders>
            <w:vAlign w:val="center"/>
          </w:tcPr>
          <w:p w14:paraId="36DD9C1C">
            <w:pPr>
              <w:spacing w:after="0" w:line="240" w:lineRule="auto"/>
              <w:rPr>
                <w:rFonts w:hint="eastAsia" w:ascii="宋体" w:hAnsi="宋体" w:eastAsia="宋体" w:cs="宋体"/>
              </w:rPr>
            </w:pPr>
          </w:p>
        </w:tc>
        <w:tc>
          <w:tcPr>
            <w:tcW w:w="1516" w:type="pct"/>
            <w:tcBorders>
              <w:bottom w:val="single" w:color="000000" w:sz="8" w:space="0"/>
              <w:tl2br w:val="nil"/>
              <w:tr2bl w:val="nil"/>
            </w:tcBorders>
            <w:vAlign w:val="center"/>
          </w:tcPr>
          <w:p w14:paraId="64029D8D">
            <w:pPr>
              <w:spacing w:after="0" w:line="240" w:lineRule="auto"/>
              <w:rPr>
                <w:rFonts w:hint="eastAsia" w:ascii="宋体" w:hAnsi="宋体" w:eastAsia="宋体" w:cs="宋体"/>
              </w:rPr>
            </w:pPr>
            <w:r>
              <w:rPr>
                <w:rFonts w:hint="eastAsia" w:ascii="宋体" w:hAnsi="宋体" w:eastAsia="宋体" w:cs="宋体"/>
              </w:rPr>
              <w:t>量程</w:t>
            </w:r>
          </w:p>
        </w:tc>
        <w:tc>
          <w:tcPr>
            <w:tcW w:w="1458" w:type="pct"/>
            <w:tcBorders>
              <w:bottom w:val="single" w:color="000000" w:sz="8" w:space="0"/>
              <w:tl2br w:val="nil"/>
              <w:tr2bl w:val="nil"/>
            </w:tcBorders>
            <w:vAlign w:val="center"/>
          </w:tcPr>
          <w:p w14:paraId="2CAB6BE5">
            <w:pPr>
              <w:spacing w:after="0" w:line="240" w:lineRule="auto"/>
              <w:rPr>
                <w:rFonts w:hint="eastAsia" w:ascii="宋体" w:hAnsi="宋体" w:eastAsia="宋体" w:cs="宋体"/>
              </w:rPr>
            </w:pPr>
            <w:r>
              <w:rPr>
                <w:rFonts w:hint="eastAsia" w:ascii="宋体" w:hAnsi="宋体" w:eastAsia="宋体" w:cs="宋体"/>
              </w:rPr>
              <w:t>准确度/分度值</w:t>
            </w:r>
          </w:p>
        </w:tc>
        <w:tc>
          <w:tcPr>
            <w:tcW w:w="480" w:type="pct"/>
            <w:vMerge w:val="continue"/>
            <w:tcBorders>
              <w:bottom w:val="single" w:color="000000" w:sz="8" w:space="0"/>
              <w:tl2br w:val="nil"/>
              <w:tr2bl w:val="nil"/>
            </w:tcBorders>
            <w:vAlign w:val="center"/>
          </w:tcPr>
          <w:p w14:paraId="5B1B9764">
            <w:pPr>
              <w:spacing w:after="0" w:line="240" w:lineRule="auto"/>
              <w:rPr>
                <w:rFonts w:hint="eastAsia" w:ascii="宋体" w:hAnsi="宋体" w:eastAsia="宋体" w:cs="宋体"/>
              </w:rPr>
            </w:pPr>
          </w:p>
        </w:tc>
      </w:tr>
      <w:tr w14:paraId="1A84C69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438" w:type="pct"/>
            <w:tcBorders>
              <w:top w:val="single" w:color="000000" w:sz="8" w:space="0"/>
              <w:tl2br w:val="nil"/>
              <w:tr2bl w:val="nil"/>
            </w:tcBorders>
            <w:vAlign w:val="center"/>
          </w:tcPr>
          <w:p w14:paraId="0199E269">
            <w:pPr>
              <w:spacing w:after="0" w:line="240" w:lineRule="auto"/>
              <w:rPr>
                <w:rFonts w:hint="eastAsia" w:ascii="宋体" w:hAnsi="宋体" w:eastAsia="宋体" w:cs="宋体"/>
              </w:rPr>
            </w:pPr>
            <w:r>
              <w:rPr>
                <w:rFonts w:hint="eastAsia" w:ascii="宋体" w:hAnsi="宋体" w:eastAsia="宋体" w:cs="宋体"/>
              </w:rPr>
              <w:t>1</w:t>
            </w:r>
          </w:p>
        </w:tc>
        <w:tc>
          <w:tcPr>
            <w:tcW w:w="1108" w:type="pct"/>
            <w:tcBorders>
              <w:top w:val="single" w:color="000000" w:sz="8" w:space="0"/>
              <w:tl2br w:val="nil"/>
              <w:tr2bl w:val="nil"/>
            </w:tcBorders>
            <w:vAlign w:val="center"/>
          </w:tcPr>
          <w:p w14:paraId="46E860D5">
            <w:pPr>
              <w:spacing w:after="0" w:line="240" w:lineRule="auto"/>
              <w:rPr>
                <w:rFonts w:hint="eastAsia" w:ascii="宋体" w:hAnsi="宋体" w:eastAsia="宋体" w:cs="宋体"/>
              </w:rPr>
            </w:pPr>
            <w:r>
              <w:rPr>
                <w:rFonts w:hint="eastAsia" w:ascii="宋体" w:hAnsi="宋体" w:eastAsia="宋体" w:cs="宋体"/>
                <w:szCs w:val="21"/>
              </w:rPr>
              <w:t>塞尺</w:t>
            </w:r>
          </w:p>
        </w:tc>
        <w:tc>
          <w:tcPr>
            <w:tcW w:w="1516" w:type="pct"/>
            <w:tcBorders>
              <w:top w:val="single" w:color="000000" w:sz="8" w:space="0"/>
              <w:tl2br w:val="nil"/>
              <w:tr2bl w:val="nil"/>
            </w:tcBorders>
            <w:vAlign w:val="center"/>
          </w:tcPr>
          <w:p w14:paraId="46D62E60">
            <w:pPr>
              <w:tabs>
                <w:tab w:val="clear" w:pos="0"/>
              </w:tabs>
              <w:adjustRightInd w:val="0"/>
              <w:snapToGrid w:val="0"/>
              <w:spacing w:after="0" w:line="240" w:lineRule="auto"/>
              <w:rPr>
                <w:rFonts w:hint="eastAsia" w:ascii="宋体" w:hAnsi="宋体" w:eastAsia="宋体" w:cs="宋体"/>
              </w:rPr>
            </w:pPr>
            <w:r>
              <w:rPr>
                <w:rFonts w:hint="eastAsia" w:ascii="宋体" w:hAnsi="宋体" w:eastAsia="宋体" w:cs="宋体"/>
                <w:spacing w:val="-2"/>
              </w:rPr>
              <w:t>0.02mm～2mm</w:t>
            </w:r>
          </w:p>
        </w:tc>
        <w:tc>
          <w:tcPr>
            <w:tcW w:w="1458" w:type="pct"/>
            <w:tcBorders>
              <w:top w:val="single" w:color="000000" w:sz="8" w:space="0"/>
              <w:tl2br w:val="nil"/>
              <w:tr2bl w:val="nil"/>
            </w:tcBorders>
            <w:vAlign w:val="center"/>
          </w:tcPr>
          <w:p w14:paraId="1326C879">
            <w:pPr>
              <w:spacing w:after="0" w:line="240" w:lineRule="auto"/>
              <w:rPr>
                <w:rFonts w:hint="eastAsia" w:ascii="宋体" w:hAnsi="宋体" w:eastAsia="宋体" w:cs="宋体"/>
              </w:rPr>
            </w:pPr>
            <w:r>
              <w:rPr>
                <w:rFonts w:hint="eastAsia" w:ascii="宋体" w:hAnsi="宋体" w:eastAsia="宋体" w:cs="宋体"/>
                <w:spacing w:val="-2"/>
              </w:rPr>
              <w:t>0.01mm</w:t>
            </w:r>
          </w:p>
        </w:tc>
        <w:tc>
          <w:tcPr>
            <w:tcW w:w="480" w:type="pct"/>
            <w:tcBorders>
              <w:top w:val="single" w:color="000000" w:sz="8" w:space="0"/>
              <w:tl2br w:val="nil"/>
              <w:tr2bl w:val="nil"/>
            </w:tcBorders>
            <w:vAlign w:val="center"/>
          </w:tcPr>
          <w:p w14:paraId="3E6428DE">
            <w:pPr>
              <w:spacing w:after="0" w:line="240" w:lineRule="auto"/>
              <w:rPr>
                <w:rFonts w:hint="eastAsia" w:ascii="宋体" w:hAnsi="宋体" w:eastAsia="宋体" w:cs="宋体"/>
              </w:rPr>
            </w:pPr>
            <w:r>
              <w:rPr>
                <w:rFonts w:hint="eastAsia" w:ascii="宋体" w:hAnsi="宋体" w:eastAsia="宋体" w:cs="宋体"/>
              </w:rPr>
              <w:t>－</w:t>
            </w:r>
          </w:p>
        </w:tc>
      </w:tr>
      <w:tr w14:paraId="6DEEF43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438" w:type="pct"/>
            <w:tcBorders>
              <w:tl2br w:val="nil"/>
              <w:tr2bl w:val="nil"/>
            </w:tcBorders>
            <w:vAlign w:val="center"/>
          </w:tcPr>
          <w:p w14:paraId="4E4CBE29">
            <w:pPr>
              <w:spacing w:after="0" w:line="240" w:lineRule="auto"/>
              <w:rPr>
                <w:rFonts w:hint="eastAsia" w:ascii="宋体" w:hAnsi="宋体" w:eastAsia="宋体" w:cs="宋体"/>
              </w:rPr>
            </w:pPr>
            <w:r>
              <w:rPr>
                <w:rFonts w:hint="eastAsia" w:ascii="宋体" w:hAnsi="宋体" w:eastAsia="宋体" w:cs="宋体"/>
              </w:rPr>
              <w:t>2</w:t>
            </w:r>
          </w:p>
        </w:tc>
        <w:tc>
          <w:tcPr>
            <w:tcW w:w="1108" w:type="pct"/>
            <w:tcBorders>
              <w:tl2br w:val="nil"/>
              <w:tr2bl w:val="nil"/>
            </w:tcBorders>
          </w:tcPr>
          <w:p w14:paraId="4C226FC9">
            <w:pPr>
              <w:spacing w:after="0" w:line="240" w:lineRule="auto"/>
              <w:rPr>
                <w:rFonts w:hint="eastAsia" w:ascii="宋体" w:hAnsi="宋体" w:eastAsia="宋体" w:cs="宋体"/>
              </w:rPr>
            </w:pPr>
            <w:r>
              <w:rPr>
                <w:rFonts w:hint="eastAsia" w:ascii="宋体" w:hAnsi="宋体" w:eastAsia="宋体" w:cs="宋体"/>
                <w:spacing w:val="-2"/>
              </w:rPr>
              <w:t>钢卷尺</w:t>
            </w:r>
          </w:p>
        </w:tc>
        <w:tc>
          <w:tcPr>
            <w:tcW w:w="1516" w:type="pct"/>
            <w:tcBorders>
              <w:tl2br w:val="nil"/>
              <w:tr2bl w:val="nil"/>
            </w:tcBorders>
            <w:vAlign w:val="center"/>
          </w:tcPr>
          <w:p w14:paraId="2E275B59">
            <w:pPr>
              <w:tabs>
                <w:tab w:val="clear" w:pos="0"/>
              </w:tabs>
              <w:adjustRightInd w:val="0"/>
              <w:snapToGrid w:val="0"/>
              <w:spacing w:after="0" w:line="240" w:lineRule="auto"/>
              <w:rPr>
                <w:rFonts w:hint="eastAsia" w:ascii="宋体" w:hAnsi="宋体" w:eastAsia="宋体" w:cs="宋体"/>
              </w:rPr>
            </w:pPr>
            <w:r>
              <w:rPr>
                <w:rFonts w:hint="eastAsia" w:ascii="宋体" w:hAnsi="宋体" w:eastAsia="宋体" w:cs="宋体"/>
                <w:spacing w:val="-4"/>
              </w:rPr>
              <w:t>0～50m</w:t>
            </w:r>
          </w:p>
        </w:tc>
        <w:tc>
          <w:tcPr>
            <w:tcW w:w="1458" w:type="pct"/>
            <w:tcBorders>
              <w:tl2br w:val="nil"/>
              <w:tr2bl w:val="nil"/>
            </w:tcBorders>
            <w:vAlign w:val="center"/>
          </w:tcPr>
          <w:p w14:paraId="196815A2">
            <w:pPr>
              <w:tabs>
                <w:tab w:val="clear" w:pos="0"/>
              </w:tabs>
              <w:adjustRightInd w:val="0"/>
              <w:snapToGrid w:val="0"/>
              <w:spacing w:after="0" w:line="240" w:lineRule="auto"/>
              <w:rPr>
                <w:rFonts w:hint="eastAsia" w:ascii="宋体" w:hAnsi="宋体" w:eastAsia="宋体" w:cs="宋体"/>
              </w:rPr>
            </w:pPr>
            <w:r>
              <w:rPr>
                <w:rFonts w:hint="eastAsia" w:ascii="宋体" w:hAnsi="宋体" w:eastAsia="宋体" w:cs="宋体"/>
                <w:spacing w:val="-5"/>
              </w:rPr>
              <w:t>1mm</w:t>
            </w:r>
          </w:p>
        </w:tc>
        <w:tc>
          <w:tcPr>
            <w:tcW w:w="480" w:type="pct"/>
            <w:tcBorders>
              <w:tl2br w:val="nil"/>
              <w:tr2bl w:val="nil"/>
            </w:tcBorders>
            <w:vAlign w:val="center"/>
          </w:tcPr>
          <w:p w14:paraId="4E021823">
            <w:pPr>
              <w:spacing w:after="0" w:line="240" w:lineRule="auto"/>
              <w:rPr>
                <w:rFonts w:hint="eastAsia" w:ascii="宋体" w:hAnsi="宋体" w:eastAsia="宋体" w:cs="宋体"/>
              </w:rPr>
            </w:pPr>
            <w:r>
              <w:rPr>
                <w:rFonts w:hint="eastAsia" w:ascii="宋体" w:hAnsi="宋体" w:eastAsia="宋体" w:cs="宋体"/>
              </w:rPr>
              <w:t>—</w:t>
            </w:r>
          </w:p>
        </w:tc>
      </w:tr>
      <w:tr w14:paraId="394D028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438" w:type="pct"/>
            <w:tcBorders>
              <w:tl2br w:val="nil"/>
              <w:tr2bl w:val="nil"/>
            </w:tcBorders>
            <w:vAlign w:val="center"/>
          </w:tcPr>
          <w:p w14:paraId="38CA3912">
            <w:pPr>
              <w:spacing w:after="0" w:line="240" w:lineRule="auto"/>
              <w:rPr>
                <w:rFonts w:hint="eastAsia" w:ascii="宋体" w:hAnsi="宋体" w:eastAsia="宋体" w:cs="宋体"/>
              </w:rPr>
            </w:pPr>
            <w:r>
              <w:rPr>
                <w:rFonts w:hint="eastAsia" w:ascii="宋体" w:hAnsi="宋体" w:eastAsia="宋体" w:cs="宋体"/>
              </w:rPr>
              <w:t>3</w:t>
            </w:r>
          </w:p>
        </w:tc>
        <w:tc>
          <w:tcPr>
            <w:tcW w:w="1108" w:type="pct"/>
            <w:tcBorders>
              <w:tl2br w:val="nil"/>
              <w:tr2bl w:val="nil"/>
            </w:tcBorders>
          </w:tcPr>
          <w:p w14:paraId="7F25F808">
            <w:pPr>
              <w:spacing w:after="0" w:line="240" w:lineRule="auto"/>
              <w:rPr>
                <w:rFonts w:hint="eastAsia" w:ascii="宋体" w:hAnsi="宋体" w:eastAsia="宋体" w:cs="宋体"/>
              </w:rPr>
            </w:pPr>
            <w:r>
              <w:rPr>
                <w:rFonts w:hint="eastAsia" w:ascii="宋体" w:hAnsi="宋体" w:eastAsia="宋体" w:cs="宋体"/>
                <w:spacing w:val="-2"/>
              </w:rPr>
              <w:t>钢卷尺</w:t>
            </w:r>
          </w:p>
        </w:tc>
        <w:tc>
          <w:tcPr>
            <w:tcW w:w="1516" w:type="pct"/>
            <w:tcBorders>
              <w:tl2br w:val="nil"/>
              <w:tr2bl w:val="nil"/>
            </w:tcBorders>
            <w:vAlign w:val="center"/>
          </w:tcPr>
          <w:p w14:paraId="6F23A580">
            <w:pPr>
              <w:tabs>
                <w:tab w:val="clear" w:pos="0"/>
              </w:tabs>
              <w:spacing w:after="0" w:line="240" w:lineRule="auto"/>
              <w:rPr>
                <w:rFonts w:hint="eastAsia" w:ascii="宋体" w:hAnsi="宋体" w:eastAsia="宋体" w:cs="宋体"/>
              </w:rPr>
            </w:pPr>
            <w:r>
              <w:rPr>
                <w:rFonts w:hint="eastAsia" w:ascii="宋体" w:hAnsi="宋体" w:eastAsia="宋体" w:cs="宋体"/>
                <w:spacing w:val="-4"/>
              </w:rPr>
              <w:t>0～5m</w:t>
            </w:r>
          </w:p>
        </w:tc>
        <w:tc>
          <w:tcPr>
            <w:tcW w:w="1458" w:type="pct"/>
            <w:tcBorders>
              <w:tl2br w:val="nil"/>
              <w:tr2bl w:val="nil"/>
            </w:tcBorders>
            <w:vAlign w:val="center"/>
          </w:tcPr>
          <w:p w14:paraId="28CE7B4C">
            <w:pPr>
              <w:tabs>
                <w:tab w:val="clear" w:pos="0"/>
              </w:tabs>
              <w:spacing w:after="0" w:line="240" w:lineRule="auto"/>
              <w:rPr>
                <w:rFonts w:hint="eastAsia" w:ascii="宋体" w:hAnsi="宋体" w:eastAsia="宋体" w:cs="宋体"/>
              </w:rPr>
            </w:pPr>
            <w:r>
              <w:rPr>
                <w:rFonts w:hint="eastAsia" w:ascii="宋体" w:hAnsi="宋体" w:eastAsia="宋体" w:cs="宋体"/>
                <w:spacing w:val="-5"/>
              </w:rPr>
              <w:t>1mm</w:t>
            </w:r>
          </w:p>
        </w:tc>
        <w:tc>
          <w:tcPr>
            <w:tcW w:w="480" w:type="pct"/>
            <w:tcBorders>
              <w:tl2br w:val="nil"/>
              <w:tr2bl w:val="nil"/>
            </w:tcBorders>
            <w:vAlign w:val="center"/>
          </w:tcPr>
          <w:p w14:paraId="62162017">
            <w:pPr>
              <w:spacing w:after="0" w:line="240" w:lineRule="auto"/>
              <w:rPr>
                <w:rFonts w:hint="eastAsia" w:ascii="宋体" w:hAnsi="宋体" w:eastAsia="宋体" w:cs="宋体"/>
              </w:rPr>
            </w:pPr>
            <w:r>
              <w:rPr>
                <w:rFonts w:hint="eastAsia" w:ascii="宋体" w:hAnsi="宋体" w:eastAsia="宋体" w:cs="宋体"/>
              </w:rPr>
              <w:t>—</w:t>
            </w:r>
          </w:p>
        </w:tc>
      </w:tr>
      <w:tr w14:paraId="3017762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438" w:type="pct"/>
            <w:tcBorders>
              <w:tl2br w:val="nil"/>
              <w:tr2bl w:val="nil"/>
            </w:tcBorders>
            <w:vAlign w:val="center"/>
          </w:tcPr>
          <w:p w14:paraId="561D5DEC">
            <w:pPr>
              <w:spacing w:after="0" w:line="240" w:lineRule="auto"/>
              <w:rPr>
                <w:rFonts w:hint="eastAsia" w:ascii="宋体" w:hAnsi="宋体" w:eastAsia="宋体" w:cs="宋体"/>
              </w:rPr>
            </w:pPr>
            <w:r>
              <w:rPr>
                <w:rFonts w:hint="eastAsia" w:ascii="宋体" w:hAnsi="宋体" w:eastAsia="宋体" w:cs="宋体"/>
              </w:rPr>
              <w:t>4</w:t>
            </w:r>
          </w:p>
        </w:tc>
        <w:tc>
          <w:tcPr>
            <w:tcW w:w="1108" w:type="pct"/>
            <w:tcBorders>
              <w:tl2br w:val="nil"/>
              <w:tr2bl w:val="nil"/>
            </w:tcBorders>
            <w:vAlign w:val="center"/>
          </w:tcPr>
          <w:p w14:paraId="6CADEA85">
            <w:pPr>
              <w:spacing w:after="0" w:line="240" w:lineRule="auto"/>
              <w:rPr>
                <w:rFonts w:hint="eastAsia" w:ascii="宋体" w:hAnsi="宋体" w:eastAsia="宋体" w:cs="宋体"/>
              </w:rPr>
            </w:pPr>
            <w:r>
              <w:rPr>
                <w:rFonts w:hint="eastAsia" w:ascii="宋体" w:hAnsi="宋体" w:eastAsia="宋体" w:cs="宋体"/>
                <w:spacing w:val="-2"/>
              </w:rPr>
              <w:t>万能角度尺</w:t>
            </w:r>
          </w:p>
        </w:tc>
        <w:tc>
          <w:tcPr>
            <w:tcW w:w="1516" w:type="pct"/>
            <w:tcBorders>
              <w:tl2br w:val="nil"/>
              <w:tr2bl w:val="nil"/>
            </w:tcBorders>
            <w:vAlign w:val="center"/>
          </w:tcPr>
          <w:p w14:paraId="6CAA3BE7">
            <w:pPr>
              <w:tabs>
                <w:tab w:val="clear" w:pos="0"/>
              </w:tabs>
              <w:adjustRightInd w:val="0"/>
              <w:snapToGrid w:val="0"/>
              <w:spacing w:after="0" w:line="240" w:lineRule="auto"/>
              <w:rPr>
                <w:rFonts w:hint="eastAsia" w:ascii="宋体" w:hAnsi="宋体" w:eastAsia="宋体" w:cs="宋体"/>
              </w:rPr>
            </w:pPr>
            <w:r>
              <w:rPr>
                <w:rFonts w:hint="eastAsia" w:ascii="宋体" w:hAnsi="宋体" w:eastAsia="宋体" w:cs="宋体"/>
                <w:spacing w:val="-2"/>
              </w:rPr>
              <w:t>0～180°</w:t>
            </w:r>
          </w:p>
        </w:tc>
        <w:tc>
          <w:tcPr>
            <w:tcW w:w="1458" w:type="pct"/>
            <w:tcBorders>
              <w:tl2br w:val="nil"/>
              <w:tr2bl w:val="nil"/>
            </w:tcBorders>
            <w:vAlign w:val="center"/>
          </w:tcPr>
          <w:p w14:paraId="7FF94CA3">
            <w:pPr>
              <w:tabs>
                <w:tab w:val="clear" w:pos="0"/>
              </w:tabs>
              <w:spacing w:after="0" w:line="240" w:lineRule="auto"/>
              <w:rPr>
                <w:rFonts w:hint="eastAsia" w:ascii="宋体" w:hAnsi="宋体" w:eastAsia="宋体" w:cs="宋体"/>
              </w:rPr>
            </w:pPr>
            <w:r>
              <w:rPr>
                <w:rFonts w:hint="eastAsia" w:ascii="宋体" w:hAnsi="宋体" w:eastAsia="宋体" w:cs="宋体"/>
                <w:spacing w:val="-4"/>
              </w:rPr>
              <w:t>0.1°</w:t>
            </w:r>
          </w:p>
        </w:tc>
        <w:tc>
          <w:tcPr>
            <w:tcW w:w="480" w:type="pct"/>
            <w:tcBorders>
              <w:tl2br w:val="nil"/>
              <w:tr2bl w:val="nil"/>
            </w:tcBorders>
            <w:vAlign w:val="center"/>
          </w:tcPr>
          <w:p w14:paraId="6E94DD0C">
            <w:pPr>
              <w:spacing w:after="0" w:line="240" w:lineRule="auto"/>
              <w:rPr>
                <w:rFonts w:hint="eastAsia" w:ascii="宋体" w:hAnsi="宋体" w:eastAsia="宋体" w:cs="宋体"/>
              </w:rPr>
            </w:pPr>
            <w:r>
              <w:rPr>
                <w:rFonts w:hint="eastAsia" w:ascii="宋体" w:hAnsi="宋体" w:eastAsia="宋体" w:cs="宋体"/>
              </w:rPr>
              <w:t>—</w:t>
            </w:r>
          </w:p>
        </w:tc>
      </w:tr>
      <w:tr w14:paraId="5C605DD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438" w:type="pct"/>
            <w:tcBorders>
              <w:tl2br w:val="nil"/>
              <w:tr2bl w:val="nil"/>
            </w:tcBorders>
            <w:vAlign w:val="center"/>
          </w:tcPr>
          <w:p w14:paraId="75982016">
            <w:pPr>
              <w:spacing w:after="0" w:line="240" w:lineRule="auto"/>
              <w:rPr>
                <w:rFonts w:hint="eastAsia" w:ascii="宋体" w:hAnsi="宋体" w:eastAsia="宋体" w:cs="宋体"/>
              </w:rPr>
            </w:pPr>
            <w:r>
              <w:rPr>
                <w:rFonts w:hint="eastAsia" w:ascii="宋体" w:hAnsi="宋体" w:eastAsia="宋体" w:cs="宋体"/>
              </w:rPr>
              <w:t>5</w:t>
            </w:r>
          </w:p>
        </w:tc>
        <w:tc>
          <w:tcPr>
            <w:tcW w:w="1108" w:type="pct"/>
            <w:tcBorders>
              <w:tl2br w:val="nil"/>
              <w:tr2bl w:val="nil"/>
            </w:tcBorders>
            <w:vAlign w:val="center"/>
          </w:tcPr>
          <w:p w14:paraId="4227AB5F">
            <w:pPr>
              <w:spacing w:after="0" w:line="240" w:lineRule="auto"/>
              <w:rPr>
                <w:rFonts w:hint="eastAsia" w:ascii="宋体" w:hAnsi="宋体" w:eastAsia="宋体" w:cs="宋体"/>
              </w:rPr>
            </w:pPr>
            <w:r>
              <w:rPr>
                <w:rFonts w:hint="eastAsia" w:ascii="宋体" w:hAnsi="宋体" w:eastAsia="宋体" w:cs="宋体"/>
                <w:spacing w:val="-3"/>
              </w:rPr>
              <w:t>宽座角尺</w:t>
            </w:r>
          </w:p>
        </w:tc>
        <w:tc>
          <w:tcPr>
            <w:tcW w:w="1516" w:type="pct"/>
            <w:tcBorders>
              <w:tl2br w:val="nil"/>
              <w:tr2bl w:val="nil"/>
            </w:tcBorders>
            <w:vAlign w:val="center"/>
          </w:tcPr>
          <w:p w14:paraId="6E4CA78B">
            <w:pPr>
              <w:pStyle w:val="128"/>
              <w:kinsoku w:val="0"/>
              <w:overflowPunct w:val="0"/>
              <w:spacing w:after="0" w:line="240" w:lineRule="auto"/>
              <w:rPr>
                <w:rFonts w:hint="eastAsia" w:ascii="宋体" w:hAnsi="宋体" w:eastAsia="宋体" w:cs="宋体"/>
                <w:sz w:val="18"/>
                <w:szCs w:val="18"/>
              </w:rPr>
            </w:pPr>
            <w:r>
              <w:rPr>
                <w:rFonts w:hint="eastAsia" w:ascii="宋体" w:hAnsi="宋体" w:eastAsia="宋体" w:cs="宋体"/>
                <w:spacing w:val="-2"/>
                <w:sz w:val="18"/>
                <w:szCs w:val="18"/>
              </w:rPr>
              <w:t>0～250mm/</w:t>
            </w:r>
            <w:r>
              <w:rPr>
                <w:rFonts w:hint="eastAsia" w:ascii="宋体" w:hAnsi="宋体" w:eastAsia="宋体" w:cs="宋体"/>
                <w:spacing w:val="-4"/>
                <w:sz w:val="18"/>
                <w:szCs w:val="18"/>
              </w:rPr>
              <w:t>90°</w:t>
            </w:r>
          </w:p>
        </w:tc>
        <w:tc>
          <w:tcPr>
            <w:tcW w:w="1458" w:type="pct"/>
            <w:tcBorders>
              <w:tl2br w:val="nil"/>
              <w:tr2bl w:val="nil"/>
            </w:tcBorders>
            <w:vAlign w:val="center"/>
          </w:tcPr>
          <w:p w14:paraId="512C4495">
            <w:pPr>
              <w:tabs>
                <w:tab w:val="clear" w:pos="0"/>
              </w:tabs>
              <w:spacing w:after="0" w:line="240" w:lineRule="auto"/>
              <w:rPr>
                <w:rFonts w:hint="eastAsia" w:ascii="宋体" w:hAnsi="宋体" w:eastAsia="宋体" w:cs="宋体"/>
              </w:rPr>
            </w:pPr>
            <w:r>
              <w:rPr>
                <w:rFonts w:hint="eastAsia" w:ascii="宋体" w:hAnsi="宋体" w:eastAsia="宋体" w:cs="宋体"/>
              </w:rPr>
              <w:t>1</w:t>
            </w:r>
            <w:r>
              <w:rPr>
                <w:rFonts w:hint="eastAsia" w:ascii="宋体" w:hAnsi="宋体" w:eastAsia="宋体" w:cs="宋体"/>
                <w:spacing w:val="-19"/>
              </w:rPr>
              <w:t>级/</w:t>
            </w:r>
            <w:r>
              <w:rPr>
                <w:rFonts w:hint="eastAsia" w:ascii="宋体" w:hAnsi="宋体" w:eastAsia="宋体" w:cs="宋体"/>
                <w:spacing w:val="-4"/>
              </w:rPr>
              <w:t>1mm</w:t>
            </w:r>
          </w:p>
        </w:tc>
        <w:tc>
          <w:tcPr>
            <w:tcW w:w="480" w:type="pct"/>
            <w:tcBorders>
              <w:tl2br w:val="nil"/>
              <w:tr2bl w:val="nil"/>
            </w:tcBorders>
            <w:vAlign w:val="center"/>
          </w:tcPr>
          <w:p w14:paraId="121F53D4">
            <w:pPr>
              <w:spacing w:after="0" w:line="240" w:lineRule="auto"/>
              <w:rPr>
                <w:rFonts w:hint="eastAsia" w:ascii="宋体" w:hAnsi="宋体" w:eastAsia="宋体" w:cs="宋体"/>
              </w:rPr>
            </w:pPr>
            <w:r>
              <w:rPr>
                <w:rFonts w:hint="eastAsia" w:ascii="宋体" w:hAnsi="宋体" w:eastAsia="宋体" w:cs="宋体"/>
              </w:rPr>
              <w:t>—</w:t>
            </w:r>
          </w:p>
        </w:tc>
      </w:tr>
      <w:tr w14:paraId="347AA4A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438" w:type="pct"/>
            <w:tcBorders>
              <w:tl2br w:val="nil"/>
              <w:tr2bl w:val="nil"/>
            </w:tcBorders>
            <w:vAlign w:val="center"/>
          </w:tcPr>
          <w:p w14:paraId="708F0F1D">
            <w:pPr>
              <w:spacing w:after="0" w:line="240" w:lineRule="auto"/>
              <w:rPr>
                <w:rFonts w:hint="eastAsia" w:ascii="宋体" w:hAnsi="宋体" w:eastAsia="宋体" w:cs="宋体"/>
              </w:rPr>
            </w:pPr>
            <w:r>
              <w:rPr>
                <w:rFonts w:hint="eastAsia" w:ascii="宋体" w:hAnsi="宋体" w:eastAsia="宋体" w:cs="宋体"/>
              </w:rPr>
              <w:t>6</w:t>
            </w:r>
          </w:p>
        </w:tc>
        <w:tc>
          <w:tcPr>
            <w:tcW w:w="1108" w:type="pct"/>
            <w:tcBorders>
              <w:tl2br w:val="nil"/>
              <w:tr2bl w:val="nil"/>
            </w:tcBorders>
            <w:vAlign w:val="center"/>
          </w:tcPr>
          <w:p w14:paraId="1796160F">
            <w:pPr>
              <w:spacing w:after="0" w:line="240" w:lineRule="auto"/>
              <w:rPr>
                <w:rFonts w:hint="eastAsia" w:ascii="宋体" w:hAnsi="宋体" w:eastAsia="宋体" w:cs="宋体"/>
              </w:rPr>
            </w:pPr>
            <w:r>
              <w:rPr>
                <w:rFonts w:hint="eastAsia" w:ascii="宋体" w:hAnsi="宋体" w:eastAsia="宋体" w:cs="宋体"/>
                <w:spacing w:val="-4"/>
              </w:rPr>
              <w:t>高度游标卡尺</w:t>
            </w:r>
          </w:p>
        </w:tc>
        <w:tc>
          <w:tcPr>
            <w:tcW w:w="1516" w:type="pct"/>
            <w:tcBorders>
              <w:tl2br w:val="nil"/>
              <w:tr2bl w:val="nil"/>
            </w:tcBorders>
            <w:vAlign w:val="center"/>
          </w:tcPr>
          <w:p w14:paraId="64B7EC62">
            <w:pPr>
              <w:tabs>
                <w:tab w:val="clear" w:pos="0"/>
              </w:tabs>
              <w:adjustRightInd w:val="0"/>
              <w:snapToGrid w:val="0"/>
              <w:spacing w:after="0" w:line="240" w:lineRule="auto"/>
              <w:rPr>
                <w:rFonts w:hint="eastAsia" w:ascii="宋体" w:hAnsi="宋体" w:eastAsia="宋体" w:cs="宋体"/>
              </w:rPr>
            </w:pPr>
            <w:r>
              <w:rPr>
                <w:rFonts w:hint="eastAsia" w:ascii="宋体" w:hAnsi="宋体" w:eastAsia="宋体" w:cs="宋体"/>
                <w:spacing w:val="-2"/>
              </w:rPr>
              <w:t>0～200mm</w:t>
            </w:r>
          </w:p>
        </w:tc>
        <w:tc>
          <w:tcPr>
            <w:tcW w:w="1458" w:type="pct"/>
            <w:tcBorders>
              <w:tl2br w:val="nil"/>
              <w:tr2bl w:val="nil"/>
            </w:tcBorders>
            <w:vAlign w:val="center"/>
          </w:tcPr>
          <w:p w14:paraId="05B48965">
            <w:pPr>
              <w:tabs>
                <w:tab w:val="clear" w:pos="0"/>
              </w:tabs>
              <w:adjustRightInd w:val="0"/>
              <w:snapToGrid w:val="0"/>
              <w:spacing w:after="0" w:line="240" w:lineRule="auto"/>
              <w:rPr>
                <w:rFonts w:hint="eastAsia" w:ascii="宋体" w:hAnsi="宋体" w:eastAsia="宋体" w:cs="宋体"/>
              </w:rPr>
            </w:pPr>
            <w:r>
              <w:rPr>
                <w:rFonts w:hint="eastAsia" w:ascii="宋体" w:hAnsi="宋体" w:eastAsia="宋体" w:cs="宋体"/>
                <w:spacing w:val="-2"/>
              </w:rPr>
              <w:t>0.02mm</w:t>
            </w:r>
          </w:p>
        </w:tc>
        <w:tc>
          <w:tcPr>
            <w:tcW w:w="480" w:type="pct"/>
            <w:tcBorders>
              <w:tl2br w:val="nil"/>
              <w:tr2bl w:val="nil"/>
            </w:tcBorders>
            <w:vAlign w:val="center"/>
          </w:tcPr>
          <w:p w14:paraId="37EDEC33">
            <w:pPr>
              <w:spacing w:after="0" w:line="240" w:lineRule="auto"/>
              <w:rPr>
                <w:rFonts w:hint="eastAsia" w:ascii="宋体" w:hAnsi="宋体" w:eastAsia="宋体" w:cs="宋体"/>
              </w:rPr>
            </w:pPr>
            <w:r>
              <w:rPr>
                <w:rFonts w:hint="eastAsia" w:ascii="宋体" w:hAnsi="宋体" w:eastAsia="宋体" w:cs="宋体"/>
              </w:rPr>
              <w:t>—</w:t>
            </w:r>
          </w:p>
        </w:tc>
      </w:tr>
      <w:tr w14:paraId="244AA7A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438" w:type="pct"/>
            <w:tcBorders>
              <w:tl2br w:val="nil"/>
              <w:tr2bl w:val="nil"/>
            </w:tcBorders>
            <w:vAlign w:val="center"/>
          </w:tcPr>
          <w:p w14:paraId="2D9B9524">
            <w:pPr>
              <w:spacing w:after="0" w:line="240" w:lineRule="auto"/>
              <w:rPr>
                <w:rFonts w:hint="eastAsia" w:ascii="宋体" w:hAnsi="宋体" w:eastAsia="宋体" w:cs="宋体"/>
              </w:rPr>
            </w:pPr>
            <w:r>
              <w:rPr>
                <w:rFonts w:hint="eastAsia" w:ascii="宋体" w:hAnsi="宋体" w:eastAsia="宋体" w:cs="宋体"/>
              </w:rPr>
              <w:t>7</w:t>
            </w:r>
          </w:p>
        </w:tc>
        <w:tc>
          <w:tcPr>
            <w:tcW w:w="1108" w:type="pct"/>
            <w:tcBorders>
              <w:tl2br w:val="nil"/>
              <w:tr2bl w:val="nil"/>
            </w:tcBorders>
            <w:vAlign w:val="center"/>
          </w:tcPr>
          <w:p w14:paraId="351083DE">
            <w:pPr>
              <w:spacing w:after="0" w:line="240" w:lineRule="auto"/>
              <w:rPr>
                <w:rFonts w:hint="eastAsia" w:ascii="宋体" w:hAnsi="宋体" w:eastAsia="宋体" w:cs="宋体"/>
              </w:rPr>
            </w:pPr>
            <w:r>
              <w:rPr>
                <w:rFonts w:hint="eastAsia" w:ascii="宋体" w:hAnsi="宋体" w:eastAsia="宋体" w:cs="宋体"/>
                <w:spacing w:val="-5"/>
              </w:rPr>
              <w:t>钢板尺</w:t>
            </w:r>
          </w:p>
        </w:tc>
        <w:tc>
          <w:tcPr>
            <w:tcW w:w="1516" w:type="pct"/>
            <w:tcBorders>
              <w:tl2br w:val="nil"/>
              <w:tr2bl w:val="nil"/>
            </w:tcBorders>
            <w:vAlign w:val="center"/>
          </w:tcPr>
          <w:p w14:paraId="09077C2C">
            <w:pPr>
              <w:tabs>
                <w:tab w:val="clear" w:pos="0"/>
              </w:tabs>
              <w:adjustRightInd w:val="0"/>
              <w:snapToGrid w:val="0"/>
              <w:spacing w:after="0" w:line="240" w:lineRule="auto"/>
              <w:rPr>
                <w:rFonts w:hint="eastAsia" w:ascii="宋体" w:hAnsi="宋体" w:eastAsia="宋体" w:cs="宋体"/>
              </w:rPr>
            </w:pPr>
            <w:r>
              <w:rPr>
                <w:rFonts w:hint="eastAsia" w:ascii="宋体" w:hAnsi="宋体" w:eastAsia="宋体" w:cs="宋体"/>
                <w:spacing w:val="-2"/>
              </w:rPr>
              <w:t>0～300mm</w:t>
            </w:r>
          </w:p>
        </w:tc>
        <w:tc>
          <w:tcPr>
            <w:tcW w:w="1458" w:type="pct"/>
            <w:tcBorders>
              <w:tl2br w:val="nil"/>
              <w:tr2bl w:val="nil"/>
            </w:tcBorders>
            <w:vAlign w:val="center"/>
          </w:tcPr>
          <w:p w14:paraId="7A7C40E5">
            <w:pPr>
              <w:tabs>
                <w:tab w:val="clear" w:pos="0"/>
              </w:tabs>
              <w:adjustRightInd w:val="0"/>
              <w:snapToGrid w:val="0"/>
              <w:spacing w:after="0" w:line="240" w:lineRule="auto"/>
              <w:rPr>
                <w:rFonts w:hint="eastAsia" w:ascii="宋体" w:hAnsi="宋体" w:eastAsia="宋体" w:cs="宋体"/>
              </w:rPr>
            </w:pPr>
            <w:r>
              <w:rPr>
                <w:rFonts w:hint="eastAsia" w:ascii="宋体" w:hAnsi="宋体" w:eastAsia="宋体" w:cs="宋体"/>
              </w:rPr>
              <w:t>0.1</w:t>
            </w:r>
            <w:r>
              <w:rPr>
                <w:rFonts w:hint="eastAsia" w:ascii="宋体" w:hAnsi="宋体" w:eastAsia="宋体" w:cs="宋体"/>
                <w:spacing w:val="-5"/>
              </w:rPr>
              <w:t>mm</w:t>
            </w:r>
          </w:p>
        </w:tc>
        <w:tc>
          <w:tcPr>
            <w:tcW w:w="480" w:type="pct"/>
            <w:tcBorders>
              <w:tl2br w:val="nil"/>
              <w:tr2bl w:val="nil"/>
            </w:tcBorders>
            <w:vAlign w:val="center"/>
          </w:tcPr>
          <w:p w14:paraId="563CD882">
            <w:pPr>
              <w:spacing w:after="0" w:line="240" w:lineRule="auto"/>
              <w:rPr>
                <w:rFonts w:hint="eastAsia" w:ascii="宋体" w:hAnsi="宋体" w:eastAsia="宋体" w:cs="宋体"/>
              </w:rPr>
            </w:pPr>
            <w:r>
              <w:rPr>
                <w:rFonts w:hint="eastAsia" w:ascii="宋体" w:hAnsi="宋体" w:eastAsia="宋体" w:cs="宋体"/>
              </w:rPr>
              <w:t>—</w:t>
            </w:r>
          </w:p>
        </w:tc>
      </w:tr>
      <w:tr w14:paraId="37477AE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438" w:type="pct"/>
            <w:tcBorders>
              <w:tl2br w:val="nil"/>
              <w:tr2bl w:val="nil"/>
            </w:tcBorders>
            <w:vAlign w:val="center"/>
          </w:tcPr>
          <w:p w14:paraId="455CF216">
            <w:pPr>
              <w:spacing w:after="0" w:line="240" w:lineRule="auto"/>
              <w:rPr>
                <w:rFonts w:hint="eastAsia" w:ascii="宋体" w:hAnsi="宋体" w:eastAsia="宋体" w:cs="宋体"/>
              </w:rPr>
            </w:pPr>
            <w:r>
              <w:rPr>
                <w:rFonts w:hint="eastAsia" w:ascii="宋体" w:hAnsi="宋体" w:eastAsia="宋体" w:cs="宋体"/>
              </w:rPr>
              <w:t>8</w:t>
            </w:r>
          </w:p>
        </w:tc>
        <w:tc>
          <w:tcPr>
            <w:tcW w:w="1108" w:type="pct"/>
            <w:tcBorders>
              <w:tl2br w:val="nil"/>
              <w:tr2bl w:val="nil"/>
            </w:tcBorders>
            <w:vAlign w:val="center"/>
          </w:tcPr>
          <w:p w14:paraId="43561E0C">
            <w:pPr>
              <w:spacing w:after="0" w:line="240" w:lineRule="auto"/>
              <w:rPr>
                <w:rFonts w:hint="eastAsia" w:ascii="宋体" w:hAnsi="宋体" w:eastAsia="宋体" w:cs="宋体"/>
              </w:rPr>
            </w:pPr>
            <w:r>
              <w:rPr>
                <w:rFonts w:hint="eastAsia" w:ascii="宋体" w:hAnsi="宋体" w:eastAsia="宋体" w:cs="宋体"/>
                <w:szCs w:val="21"/>
              </w:rPr>
              <w:t>游标卡尺</w:t>
            </w:r>
          </w:p>
        </w:tc>
        <w:tc>
          <w:tcPr>
            <w:tcW w:w="1516" w:type="pct"/>
            <w:tcBorders>
              <w:tl2br w:val="nil"/>
              <w:tr2bl w:val="nil"/>
            </w:tcBorders>
            <w:vAlign w:val="center"/>
          </w:tcPr>
          <w:p w14:paraId="7924A8BA">
            <w:pPr>
              <w:tabs>
                <w:tab w:val="clear" w:pos="0"/>
              </w:tabs>
              <w:adjustRightInd w:val="0"/>
              <w:snapToGrid w:val="0"/>
              <w:spacing w:after="0" w:line="240" w:lineRule="auto"/>
              <w:rPr>
                <w:rFonts w:hint="eastAsia" w:ascii="宋体" w:hAnsi="宋体" w:eastAsia="宋体" w:cs="宋体"/>
              </w:rPr>
            </w:pPr>
            <w:r>
              <w:rPr>
                <w:rFonts w:hint="eastAsia" w:ascii="宋体" w:hAnsi="宋体" w:eastAsia="宋体" w:cs="宋体"/>
                <w:spacing w:val="-2"/>
              </w:rPr>
              <w:t>0～300mm</w:t>
            </w:r>
          </w:p>
        </w:tc>
        <w:tc>
          <w:tcPr>
            <w:tcW w:w="1458" w:type="pct"/>
            <w:tcBorders>
              <w:tl2br w:val="nil"/>
              <w:tr2bl w:val="nil"/>
            </w:tcBorders>
            <w:vAlign w:val="center"/>
          </w:tcPr>
          <w:p w14:paraId="39A433A0">
            <w:pPr>
              <w:tabs>
                <w:tab w:val="clear" w:pos="0"/>
              </w:tabs>
              <w:adjustRightInd w:val="0"/>
              <w:snapToGrid w:val="0"/>
              <w:spacing w:after="0" w:line="240" w:lineRule="auto"/>
              <w:rPr>
                <w:rFonts w:hint="eastAsia" w:ascii="宋体" w:hAnsi="宋体" w:eastAsia="宋体" w:cs="宋体"/>
              </w:rPr>
            </w:pPr>
            <w:r>
              <w:rPr>
                <w:rFonts w:hint="eastAsia" w:ascii="宋体" w:hAnsi="宋体" w:eastAsia="宋体" w:cs="宋体"/>
                <w:spacing w:val="-2"/>
              </w:rPr>
              <w:t>0.02mm</w:t>
            </w:r>
          </w:p>
        </w:tc>
        <w:tc>
          <w:tcPr>
            <w:tcW w:w="480" w:type="pct"/>
            <w:tcBorders>
              <w:tl2br w:val="nil"/>
              <w:tr2bl w:val="nil"/>
            </w:tcBorders>
            <w:vAlign w:val="center"/>
          </w:tcPr>
          <w:p w14:paraId="367AF19B">
            <w:pPr>
              <w:spacing w:after="0" w:line="240" w:lineRule="auto"/>
              <w:rPr>
                <w:rFonts w:hint="eastAsia" w:ascii="宋体" w:hAnsi="宋体" w:eastAsia="宋体" w:cs="宋体"/>
              </w:rPr>
            </w:pPr>
            <w:r>
              <w:rPr>
                <w:rFonts w:hint="eastAsia" w:ascii="宋体" w:hAnsi="宋体" w:eastAsia="宋体" w:cs="宋体"/>
              </w:rPr>
              <w:t>—</w:t>
            </w:r>
          </w:p>
        </w:tc>
      </w:tr>
      <w:tr w14:paraId="35105A6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438" w:type="pct"/>
            <w:tcBorders>
              <w:tl2br w:val="nil"/>
              <w:tr2bl w:val="nil"/>
            </w:tcBorders>
            <w:vAlign w:val="center"/>
          </w:tcPr>
          <w:p w14:paraId="09B3E1A8">
            <w:pPr>
              <w:spacing w:after="0" w:line="240" w:lineRule="auto"/>
              <w:rPr>
                <w:rFonts w:hint="eastAsia" w:ascii="宋体" w:hAnsi="宋体" w:eastAsia="宋体" w:cs="宋体"/>
              </w:rPr>
            </w:pPr>
            <w:r>
              <w:rPr>
                <w:rFonts w:hint="eastAsia" w:ascii="宋体" w:hAnsi="宋体" w:eastAsia="宋体" w:cs="宋体"/>
              </w:rPr>
              <w:t>9</w:t>
            </w:r>
          </w:p>
        </w:tc>
        <w:tc>
          <w:tcPr>
            <w:tcW w:w="1108" w:type="pct"/>
            <w:tcBorders>
              <w:tl2br w:val="nil"/>
              <w:tr2bl w:val="nil"/>
            </w:tcBorders>
            <w:vAlign w:val="center"/>
          </w:tcPr>
          <w:p w14:paraId="6FDEEB8F">
            <w:pPr>
              <w:spacing w:after="0" w:line="240" w:lineRule="auto"/>
              <w:rPr>
                <w:rFonts w:hint="eastAsia" w:ascii="宋体" w:hAnsi="宋体" w:eastAsia="宋体" w:cs="宋体"/>
              </w:rPr>
            </w:pPr>
            <w:r>
              <w:rPr>
                <w:rFonts w:hint="eastAsia" w:ascii="宋体" w:hAnsi="宋体" w:eastAsia="宋体" w:cs="宋体"/>
                <w:spacing w:val="-5"/>
              </w:rPr>
              <w:t>平尺</w:t>
            </w:r>
          </w:p>
        </w:tc>
        <w:tc>
          <w:tcPr>
            <w:tcW w:w="1516" w:type="pct"/>
            <w:tcBorders>
              <w:tl2br w:val="nil"/>
              <w:tr2bl w:val="nil"/>
            </w:tcBorders>
            <w:vAlign w:val="center"/>
          </w:tcPr>
          <w:p w14:paraId="7696EACE">
            <w:pPr>
              <w:tabs>
                <w:tab w:val="clear" w:pos="0"/>
              </w:tabs>
              <w:adjustRightInd w:val="0"/>
              <w:snapToGrid w:val="0"/>
              <w:spacing w:after="0" w:line="240" w:lineRule="auto"/>
              <w:rPr>
                <w:rFonts w:hint="eastAsia" w:ascii="宋体" w:hAnsi="宋体" w:eastAsia="宋体" w:cs="宋体"/>
              </w:rPr>
            </w:pPr>
            <w:r>
              <w:rPr>
                <w:rFonts w:hint="eastAsia" w:ascii="宋体" w:hAnsi="宋体" w:eastAsia="宋体" w:cs="宋体"/>
                <w:spacing w:val="-2"/>
              </w:rPr>
              <w:t>1000mm</w:t>
            </w:r>
          </w:p>
        </w:tc>
        <w:tc>
          <w:tcPr>
            <w:tcW w:w="1458" w:type="pct"/>
            <w:tcBorders>
              <w:tl2br w:val="nil"/>
              <w:tr2bl w:val="nil"/>
            </w:tcBorders>
            <w:vAlign w:val="center"/>
          </w:tcPr>
          <w:p w14:paraId="5D484E96">
            <w:pPr>
              <w:tabs>
                <w:tab w:val="clear" w:pos="0"/>
              </w:tabs>
              <w:adjustRightInd w:val="0"/>
              <w:snapToGrid w:val="0"/>
              <w:spacing w:after="0" w:line="240" w:lineRule="auto"/>
              <w:rPr>
                <w:rFonts w:hint="eastAsia" w:ascii="宋体" w:hAnsi="宋体" w:eastAsia="宋体" w:cs="宋体"/>
              </w:rPr>
            </w:pPr>
            <w:r>
              <w:rPr>
                <w:rFonts w:hint="eastAsia" w:ascii="宋体" w:hAnsi="宋体" w:eastAsia="宋体" w:cs="宋体"/>
              </w:rPr>
              <w:t>1</w:t>
            </w:r>
            <w:r>
              <w:rPr>
                <w:rFonts w:hint="eastAsia" w:ascii="宋体" w:hAnsi="宋体" w:eastAsia="宋体" w:cs="宋体"/>
                <w:spacing w:val="-31"/>
              </w:rPr>
              <w:t>级</w:t>
            </w:r>
          </w:p>
        </w:tc>
        <w:tc>
          <w:tcPr>
            <w:tcW w:w="480" w:type="pct"/>
            <w:tcBorders>
              <w:tl2br w:val="nil"/>
              <w:tr2bl w:val="nil"/>
            </w:tcBorders>
            <w:vAlign w:val="center"/>
          </w:tcPr>
          <w:p w14:paraId="57BB99A0">
            <w:pPr>
              <w:spacing w:after="0" w:line="240" w:lineRule="auto"/>
              <w:rPr>
                <w:rFonts w:hint="eastAsia" w:ascii="宋体" w:hAnsi="宋体" w:eastAsia="宋体" w:cs="宋体"/>
              </w:rPr>
            </w:pPr>
            <w:r>
              <w:rPr>
                <w:rFonts w:hint="eastAsia" w:ascii="宋体" w:hAnsi="宋体" w:eastAsia="宋体" w:cs="宋体"/>
              </w:rPr>
              <w:t>—</w:t>
            </w:r>
          </w:p>
        </w:tc>
      </w:tr>
      <w:tr w14:paraId="4BAF9AE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438" w:type="pct"/>
            <w:tcBorders>
              <w:tl2br w:val="nil"/>
              <w:tr2bl w:val="nil"/>
            </w:tcBorders>
            <w:vAlign w:val="center"/>
          </w:tcPr>
          <w:p w14:paraId="542A8245">
            <w:pPr>
              <w:spacing w:after="0" w:line="240" w:lineRule="auto"/>
              <w:rPr>
                <w:rFonts w:hint="eastAsia" w:ascii="宋体" w:hAnsi="宋体" w:eastAsia="宋体" w:cs="宋体"/>
              </w:rPr>
            </w:pPr>
            <w:r>
              <w:rPr>
                <w:rFonts w:hint="eastAsia" w:ascii="宋体" w:hAnsi="宋体" w:eastAsia="宋体" w:cs="宋体"/>
              </w:rPr>
              <w:t>10</w:t>
            </w:r>
          </w:p>
        </w:tc>
        <w:tc>
          <w:tcPr>
            <w:tcW w:w="1108" w:type="pct"/>
            <w:tcBorders>
              <w:tl2br w:val="nil"/>
              <w:tr2bl w:val="nil"/>
            </w:tcBorders>
            <w:vAlign w:val="center"/>
          </w:tcPr>
          <w:p w14:paraId="697638E2">
            <w:pPr>
              <w:spacing w:after="0" w:line="240" w:lineRule="auto"/>
              <w:rPr>
                <w:rFonts w:hint="eastAsia" w:ascii="宋体" w:hAnsi="宋体" w:eastAsia="宋体" w:cs="宋体"/>
              </w:rPr>
            </w:pPr>
            <w:r>
              <w:rPr>
                <w:rFonts w:hint="eastAsia" w:ascii="宋体" w:hAnsi="宋体" w:eastAsia="宋体" w:cs="宋体"/>
                <w:spacing w:val="-5"/>
              </w:rPr>
              <w:t>平</w:t>
            </w:r>
            <w:r>
              <w:rPr>
                <w:rFonts w:hint="eastAsia" w:ascii="宋体" w:hAnsi="宋体" w:eastAsia="宋体" w:cs="宋体"/>
                <w:szCs w:val="21"/>
              </w:rPr>
              <w:t>尺</w:t>
            </w:r>
          </w:p>
        </w:tc>
        <w:tc>
          <w:tcPr>
            <w:tcW w:w="1516" w:type="pct"/>
            <w:tcBorders>
              <w:tl2br w:val="nil"/>
              <w:tr2bl w:val="nil"/>
            </w:tcBorders>
            <w:vAlign w:val="center"/>
          </w:tcPr>
          <w:p w14:paraId="77BF8A8E">
            <w:pPr>
              <w:tabs>
                <w:tab w:val="clear" w:pos="0"/>
              </w:tabs>
              <w:adjustRightInd w:val="0"/>
              <w:snapToGrid w:val="0"/>
              <w:spacing w:after="0" w:line="240" w:lineRule="auto"/>
              <w:rPr>
                <w:rFonts w:hint="eastAsia" w:ascii="宋体" w:hAnsi="宋体" w:eastAsia="宋体" w:cs="宋体"/>
              </w:rPr>
            </w:pPr>
            <w:r>
              <w:rPr>
                <w:rFonts w:hint="eastAsia" w:ascii="宋体" w:hAnsi="宋体" w:eastAsia="宋体" w:cs="宋体"/>
                <w:spacing w:val="-2"/>
              </w:rPr>
              <w:t>1500mm</w:t>
            </w:r>
          </w:p>
        </w:tc>
        <w:tc>
          <w:tcPr>
            <w:tcW w:w="1458" w:type="pct"/>
            <w:tcBorders>
              <w:tl2br w:val="nil"/>
              <w:tr2bl w:val="nil"/>
            </w:tcBorders>
            <w:vAlign w:val="center"/>
          </w:tcPr>
          <w:p w14:paraId="3652689F">
            <w:pPr>
              <w:tabs>
                <w:tab w:val="clear" w:pos="0"/>
              </w:tabs>
              <w:adjustRightInd w:val="0"/>
              <w:snapToGrid w:val="0"/>
              <w:spacing w:after="0" w:line="240" w:lineRule="auto"/>
              <w:rPr>
                <w:rFonts w:hint="eastAsia" w:ascii="宋体" w:hAnsi="宋体" w:eastAsia="宋体" w:cs="宋体"/>
              </w:rPr>
            </w:pPr>
            <w:r>
              <w:rPr>
                <w:rFonts w:hint="eastAsia" w:ascii="宋体" w:hAnsi="宋体" w:eastAsia="宋体" w:cs="宋体"/>
              </w:rPr>
              <w:t>1</w:t>
            </w:r>
            <w:r>
              <w:rPr>
                <w:rFonts w:hint="eastAsia" w:ascii="宋体" w:hAnsi="宋体" w:eastAsia="宋体" w:cs="宋体"/>
                <w:spacing w:val="-31"/>
              </w:rPr>
              <w:t>级</w:t>
            </w:r>
          </w:p>
        </w:tc>
        <w:tc>
          <w:tcPr>
            <w:tcW w:w="480" w:type="pct"/>
            <w:tcBorders>
              <w:tl2br w:val="nil"/>
              <w:tr2bl w:val="nil"/>
            </w:tcBorders>
            <w:vAlign w:val="center"/>
          </w:tcPr>
          <w:p w14:paraId="6CD8565B">
            <w:pPr>
              <w:spacing w:after="0" w:line="240" w:lineRule="auto"/>
              <w:rPr>
                <w:rFonts w:hint="eastAsia" w:ascii="宋体" w:hAnsi="宋体" w:eastAsia="宋体" w:cs="宋体"/>
              </w:rPr>
            </w:pPr>
            <w:r>
              <w:rPr>
                <w:rFonts w:hint="eastAsia" w:ascii="宋体" w:hAnsi="宋体" w:eastAsia="宋体" w:cs="宋体"/>
              </w:rPr>
              <w:t>—</w:t>
            </w:r>
          </w:p>
        </w:tc>
      </w:tr>
      <w:tr w14:paraId="6C7A76B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438" w:type="pct"/>
            <w:tcBorders>
              <w:tl2br w:val="nil"/>
              <w:tr2bl w:val="nil"/>
            </w:tcBorders>
            <w:vAlign w:val="center"/>
          </w:tcPr>
          <w:p w14:paraId="44CB0D88">
            <w:pPr>
              <w:spacing w:after="0" w:line="240" w:lineRule="auto"/>
              <w:rPr>
                <w:rFonts w:hint="eastAsia" w:ascii="宋体" w:hAnsi="宋体" w:eastAsia="宋体" w:cs="宋体"/>
              </w:rPr>
            </w:pPr>
            <w:r>
              <w:rPr>
                <w:rFonts w:hint="eastAsia" w:ascii="宋体" w:hAnsi="宋体" w:eastAsia="宋体" w:cs="宋体"/>
              </w:rPr>
              <w:t>11</w:t>
            </w:r>
          </w:p>
        </w:tc>
        <w:tc>
          <w:tcPr>
            <w:tcW w:w="1108" w:type="pct"/>
            <w:tcBorders>
              <w:tl2br w:val="nil"/>
              <w:tr2bl w:val="nil"/>
            </w:tcBorders>
            <w:vAlign w:val="center"/>
          </w:tcPr>
          <w:p w14:paraId="32F144C5">
            <w:pPr>
              <w:spacing w:after="0" w:line="240" w:lineRule="auto"/>
              <w:rPr>
                <w:rFonts w:hint="eastAsia" w:ascii="宋体" w:hAnsi="宋体" w:eastAsia="宋体" w:cs="宋体"/>
              </w:rPr>
            </w:pPr>
            <w:r>
              <w:rPr>
                <w:rFonts w:hint="eastAsia" w:ascii="宋体" w:hAnsi="宋体" w:eastAsia="宋体" w:cs="宋体"/>
                <w:spacing w:val="-4"/>
              </w:rPr>
              <w:t>轮廓仪</w:t>
            </w:r>
          </w:p>
        </w:tc>
        <w:tc>
          <w:tcPr>
            <w:tcW w:w="1516" w:type="pct"/>
            <w:tcBorders>
              <w:tl2br w:val="nil"/>
              <w:tr2bl w:val="nil"/>
            </w:tcBorders>
            <w:vAlign w:val="center"/>
          </w:tcPr>
          <w:p w14:paraId="5AF69DB6">
            <w:pPr>
              <w:tabs>
                <w:tab w:val="clear" w:pos="0"/>
              </w:tabs>
              <w:adjustRightInd w:val="0"/>
              <w:snapToGrid w:val="0"/>
              <w:spacing w:after="0" w:line="240" w:lineRule="auto"/>
              <w:rPr>
                <w:rFonts w:hint="eastAsia" w:ascii="宋体" w:hAnsi="宋体" w:eastAsia="宋体" w:cs="宋体"/>
              </w:rPr>
            </w:pPr>
            <w:r>
              <w:rPr>
                <w:rFonts w:hint="eastAsia" w:ascii="宋体" w:hAnsi="宋体" w:eastAsia="宋体" w:cs="宋体"/>
                <w:spacing w:val="-10"/>
              </w:rPr>
              <w:t>—</w:t>
            </w:r>
          </w:p>
        </w:tc>
        <w:tc>
          <w:tcPr>
            <w:tcW w:w="1458" w:type="pct"/>
            <w:tcBorders>
              <w:tl2br w:val="nil"/>
              <w:tr2bl w:val="nil"/>
            </w:tcBorders>
            <w:vAlign w:val="center"/>
          </w:tcPr>
          <w:p w14:paraId="7A185D20">
            <w:pPr>
              <w:tabs>
                <w:tab w:val="clear" w:pos="0"/>
              </w:tabs>
              <w:adjustRightInd w:val="0"/>
              <w:snapToGrid w:val="0"/>
              <w:spacing w:after="0" w:line="240" w:lineRule="auto"/>
              <w:rPr>
                <w:rFonts w:hint="eastAsia" w:ascii="宋体" w:hAnsi="宋体" w:eastAsia="宋体" w:cs="宋体"/>
              </w:rPr>
            </w:pPr>
            <w:r>
              <w:rPr>
                <w:rFonts w:hint="eastAsia" w:ascii="宋体" w:hAnsi="宋体" w:eastAsia="宋体" w:cs="宋体"/>
              </w:rPr>
              <w:t>0.01mm</w:t>
            </w:r>
          </w:p>
        </w:tc>
        <w:tc>
          <w:tcPr>
            <w:tcW w:w="480" w:type="pct"/>
            <w:tcBorders>
              <w:tl2br w:val="nil"/>
              <w:tr2bl w:val="nil"/>
            </w:tcBorders>
            <w:vAlign w:val="center"/>
          </w:tcPr>
          <w:p w14:paraId="56273CDF">
            <w:pPr>
              <w:spacing w:after="0" w:line="240" w:lineRule="auto"/>
              <w:rPr>
                <w:rFonts w:hint="eastAsia" w:ascii="宋体" w:hAnsi="宋体" w:eastAsia="宋体" w:cs="宋体"/>
              </w:rPr>
            </w:pPr>
            <w:r>
              <w:rPr>
                <w:rFonts w:hint="eastAsia" w:ascii="宋体" w:hAnsi="宋体" w:eastAsia="宋体" w:cs="宋体"/>
              </w:rPr>
              <w:t>—</w:t>
            </w:r>
          </w:p>
        </w:tc>
      </w:tr>
      <w:tr w14:paraId="6039636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438" w:type="pct"/>
            <w:tcBorders>
              <w:tl2br w:val="nil"/>
              <w:tr2bl w:val="nil"/>
            </w:tcBorders>
            <w:shd w:val="clear" w:color="auto" w:fill="auto"/>
            <w:vAlign w:val="center"/>
          </w:tcPr>
          <w:p w14:paraId="3F1D0A64">
            <w:pPr>
              <w:spacing w:after="0" w:line="240" w:lineRule="auto"/>
              <w:rPr>
                <w:rFonts w:hint="eastAsia" w:ascii="宋体" w:hAnsi="宋体" w:eastAsia="宋体" w:cs="宋体"/>
              </w:rPr>
            </w:pPr>
            <w:r>
              <w:rPr>
                <w:rFonts w:hint="eastAsia" w:ascii="宋体" w:hAnsi="宋体" w:eastAsia="宋体" w:cs="宋体"/>
              </w:rPr>
              <w:t>12</w:t>
            </w:r>
          </w:p>
        </w:tc>
        <w:tc>
          <w:tcPr>
            <w:tcW w:w="1108" w:type="pct"/>
            <w:tcBorders>
              <w:tl2br w:val="nil"/>
              <w:tr2bl w:val="nil"/>
            </w:tcBorders>
            <w:shd w:val="clear" w:color="auto" w:fill="auto"/>
            <w:vAlign w:val="center"/>
          </w:tcPr>
          <w:p w14:paraId="0E3D8386">
            <w:pPr>
              <w:spacing w:after="0" w:line="240" w:lineRule="auto"/>
              <w:rPr>
                <w:rFonts w:hint="eastAsia" w:ascii="宋体" w:hAnsi="宋体" w:eastAsia="宋体" w:cs="宋体"/>
              </w:rPr>
            </w:pPr>
            <w:r>
              <w:rPr>
                <w:rFonts w:hint="eastAsia" w:ascii="宋体" w:hAnsi="宋体" w:eastAsia="宋体" w:cs="宋体"/>
                <w:spacing w:val="-3"/>
              </w:rPr>
              <w:t>专用量具</w:t>
            </w:r>
          </w:p>
        </w:tc>
        <w:tc>
          <w:tcPr>
            <w:tcW w:w="1516" w:type="pct"/>
            <w:tcBorders>
              <w:tl2br w:val="nil"/>
              <w:tr2bl w:val="nil"/>
            </w:tcBorders>
            <w:shd w:val="clear" w:color="auto" w:fill="auto"/>
            <w:vAlign w:val="center"/>
          </w:tcPr>
          <w:p w14:paraId="15F95349">
            <w:pPr>
              <w:tabs>
                <w:tab w:val="clear" w:pos="0"/>
              </w:tabs>
              <w:adjustRightInd w:val="0"/>
              <w:snapToGrid w:val="0"/>
              <w:spacing w:after="0" w:line="240" w:lineRule="auto"/>
              <w:rPr>
                <w:rFonts w:hint="eastAsia" w:ascii="宋体" w:hAnsi="宋体" w:eastAsia="宋体" w:cs="宋体"/>
              </w:rPr>
            </w:pPr>
            <w:r>
              <w:rPr>
                <w:rFonts w:hint="eastAsia" w:ascii="宋体" w:hAnsi="宋体" w:eastAsia="宋体" w:cs="宋体"/>
                <w:spacing w:val="-3"/>
              </w:rPr>
              <w:t>符合要求</w:t>
            </w:r>
          </w:p>
        </w:tc>
        <w:tc>
          <w:tcPr>
            <w:tcW w:w="1458" w:type="pct"/>
            <w:tcBorders>
              <w:tl2br w:val="nil"/>
              <w:tr2bl w:val="nil"/>
            </w:tcBorders>
            <w:shd w:val="clear" w:color="auto" w:fill="auto"/>
            <w:vAlign w:val="center"/>
          </w:tcPr>
          <w:p w14:paraId="01B26810">
            <w:pPr>
              <w:tabs>
                <w:tab w:val="clear" w:pos="0"/>
              </w:tabs>
              <w:adjustRightInd w:val="0"/>
              <w:snapToGrid w:val="0"/>
              <w:spacing w:after="0" w:line="240" w:lineRule="auto"/>
              <w:rPr>
                <w:rFonts w:hint="eastAsia" w:ascii="宋体" w:hAnsi="宋体" w:eastAsia="宋体" w:cs="宋体"/>
              </w:rPr>
            </w:pPr>
            <w:r>
              <w:rPr>
                <w:rFonts w:hint="eastAsia" w:ascii="宋体" w:hAnsi="宋体" w:eastAsia="宋体" w:cs="宋体"/>
                <w:spacing w:val="-3"/>
              </w:rPr>
              <w:t>符合要求</w:t>
            </w:r>
          </w:p>
        </w:tc>
        <w:tc>
          <w:tcPr>
            <w:tcW w:w="480" w:type="pct"/>
            <w:tcBorders>
              <w:tl2br w:val="nil"/>
              <w:tr2bl w:val="nil"/>
            </w:tcBorders>
            <w:vAlign w:val="center"/>
          </w:tcPr>
          <w:p w14:paraId="4052F016">
            <w:pPr>
              <w:spacing w:after="0" w:line="240" w:lineRule="auto"/>
              <w:rPr>
                <w:rFonts w:hint="eastAsia" w:ascii="宋体" w:hAnsi="宋体" w:eastAsia="宋体" w:cs="宋体"/>
              </w:rPr>
            </w:pPr>
            <w:r>
              <w:rPr>
                <w:rFonts w:hint="eastAsia" w:ascii="宋体" w:hAnsi="宋体" w:eastAsia="宋体" w:cs="宋体"/>
              </w:rPr>
              <w:t>—</w:t>
            </w:r>
          </w:p>
        </w:tc>
      </w:tr>
      <w:tr w14:paraId="68E4628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438" w:type="pct"/>
            <w:tcBorders>
              <w:tl2br w:val="nil"/>
              <w:tr2bl w:val="nil"/>
            </w:tcBorders>
            <w:shd w:val="clear" w:color="auto" w:fill="auto"/>
            <w:vAlign w:val="center"/>
          </w:tcPr>
          <w:p w14:paraId="4E42D01B">
            <w:pPr>
              <w:spacing w:after="0" w:line="240" w:lineRule="auto"/>
              <w:rPr>
                <w:rFonts w:hint="eastAsia" w:ascii="宋体" w:hAnsi="宋体" w:eastAsia="宋体" w:cs="宋体"/>
              </w:rPr>
            </w:pPr>
            <w:r>
              <w:rPr>
                <w:rFonts w:hint="eastAsia" w:ascii="宋体" w:hAnsi="宋体" w:eastAsia="宋体" w:cs="宋体"/>
              </w:rPr>
              <w:t>13</w:t>
            </w:r>
          </w:p>
        </w:tc>
        <w:tc>
          <w:tcPr>
            <w:tcW w:w="1108" w:type="pct"/>
            <w:tcBorders>
              <w:tl2br w:val="nil"/>
              <w:tr2bl w:val="nil"/>
            </w:tcBorders>
            <w:shd w:val="clear" w:color="auto" w:fill="auto"/>
            <w:vAlign w:val="center"/>
          </w:tcPr>
          <w:p w14:paraId="7E6EF1D2">
            <w:pPr>
              <w:spacing w:after="0" w:line="240" w:lineRule="auto"/>
              <w:rPr>
                <w:rFonts w:hint="eastAsia" w:ascii="宋体" w:hAnsi="宋体" w:eastAsia="宋体" w:cs="宋体"/>
              </w:rPr>
            </w:pPr>
            <w:r>
              <w:rPr>
                <w:rFonts w:hint="eastAsia" w:ascii="宋体" w:hAnsi="宋体" w:eastAsia="宋体" w:cs="宋体"/>
                <w:spacing w:val="-2"/>
              </w:rPr>
              <w:t>粗糙度比较样块</w:t>
            </w:r>
          </w:p>
        </w:tc>
        <w:tc>
          <w:tcPr>
            <w:tcW w:w="1516" w:type="pct"/>
            <w:tcBorders>
              <w:tl2br w:val="nil"/>
              <w:tr2bl w:val="nil"/>
            </w:tcBorders>
            <w:shd w:val="clear" w:color="auto" w:fill="auto"/>
            <w:vAlign w:val="center"/>
          </w:tcPr>
          <w:p w14:paraId="451F9565">
            <w:pPr>
              <w:tabs>
                <w:tab w:val="clear" w:pos="0"/>
              </w:tabs>
              <w:adjustRightInd w:val="0"/>
              <w:snapToGrid w:val="0"/>
              <w:spacing w:after="0" w:line="240" w:lineRule="auto"/>
              <w:rPr>
                <w:rFonts w:hint="eastAsia" w:ascii="宋体" w:hAnsi="宋体" w:eastAsia="宋体" w:cs="宋体"/>
              </w:rPr>
            </w:pPr>
            <w:r>
              <w:rPr>
                <w:rFonts w:hint="eastAsia" w:ascii="宋体" w:hAnsi="宋体" w:eastAsia="宋体" w:cs="宋体"/>
                <w:spacing w:val="-3"/>
              </w:rPr>
              <w:t>符合要求</w:t>
            </w:r>
          </w:p>
        </w:tc>
        <w:tc>
          <w:tcPr>
            <w:tcW w:w="1458" w:type="pct"/>
            <w:tcBorders>
              <w:tl2br w:val="nil"/>
              <w:tr2bl w:val="nil"/>
            </w:tcBorders>
            <w:shd w:val="clear" w:color="auto" w:fill="auto"/>
            <w:vAlign w:val="center"/>
          </w:tcPr>
          <w:p w14:paraId="77C2020A">
            <w:pPr>
              <w:tabs>
                <w:tab w:val="clear" w:pos="0"/>
              </w:tabs>
              <w:adjustRightInd w:val="0"/>
              <w:snapToGrid w:val="0"/>
              <w:spacing w:after="0" w:line="240" w:lineRule="auto"/>
              <w:rPr>
                <w:rFonts w:hint="eastAsia" w:ascii="宋体" w:hAnsi="宋体" w:eastAsia="宋体" w:cs="宋体"/>
              </w:rPr>
            </w:pPr>
            <w:r>
              <w:rPr>
                <w:rFonts w:hint="eastAsia" w:ascii="宋体" w:hAnsi="宋体" w:eastAsia="宋体" w:cs="宋体"/>
                <w:spacing w:val="-3"/>
              </w:rPr>
              <w:t>符合要求</w:t>
            </w:r>
          </w:p>
        </w:tc>
        <w:tc>
          <w:tcPr>
            <w:tcW w:w="480" w:type="pct"/>
            <w:tcBorders>
              <w:tl2br w:val="nil"/>
              <w:tr2bl w:val="nil"/>
            </w:tcBorders>
            <w:vAlign w:val="center"/>
          </w:tcPr>
          <w:p w14:paraId="070551E7">
            <w:pPr>
              <w:spacing w:after="0" w:line="240" w:lineRule="auto"/>
              <w:rPr>
                <w:rFonts w:hint="eastAsia" w:ascii="宋体" w:hAnsi="宋体" w:eastAsia="宋体" w:cs="宋体"/>
              </w:rPr>
            </w:pPr>
            <w:r>
              <w:rPr>
                <w:rFonts w:hint="eastAsia" w:ascii="宋体" w:hAnsi="宋体" w:eastAsia="宋体" w:cs="宋体"/>
              </w:rPr>
              <w:t>—</w:t>
            </w:r>
          </w:p>
        </w:tc>
      </w:tr>
      <w:tr w14:paraId="035A78B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438" w:type="pct"/>
            <w:tcBorders>
              <w:tl2br w:val="nil"/>
              <w:tr2bl w:val="nil"/>
            </w:tcBorders>
            <w:shd w:val="clear" w:color="auto" w:fill="auto"/>
            <w:vAlign w:val="center"/>
          </w:tcPr>
          <w:p w14:paraId="2F24535B">
            <w:pPr>
              <w:spacing w:after="0" w:line="240" w:lineRule="auto"/>
              <w:rPr>
                <w:rFonts w:hint="eastAsia" w:ascii="宋体" w:hAnsi="宋体" w:eastAsia="宋体" w:cs="宋体"/>
              </w:rPr>
            </w:pPr>
            <w:r>
              <w:rPr>
                <w:rFonts w:hint="eastAsia" w:ascii="宋体" w:hAnsi="宋体" w:eastAsia="宋体" w:cs="宋体"/>
              </w:rPr>
              <w:t>14</w:t>
            </w:r>
          </w:p>
        </w:tc>
        <w:tc>
          <w:tcPr>
            <w:tcW w:w="1108" w:type="pct"/>
            <w:tcBorders>
              <w:tl2br w:val="nil"/>
              <w:tr2bl w:val="nil"/>
            </w:tcBorders>
            <w:shd w:val="clear" w:color="auto" w:fill="auto"/>
            <w:vAlign w:val="center"/>
          </w:tcPr>
          <w:p w14:paraId="48FB3B72">
            <w:pPr>
              <w:spacing w:after="0" w:line="240" w:lineRule="auto"/>
              <w:rPr>
                <w:rFonts w:hint="eastAsia" w:ascii="宋体" w:hAnsi="宋体" w:eastAsia="宋体" w:cs="宋体"/>
              </w:rPr>
            </w:pPr>
            <w:r>
              <w:rPr>
                <w:rFonts w:hint="eastAsia" w:ascii="宋体" w:hAnsi="宋体" w:eastAsia="宋体" w:cs="宋体"/>
                <w:spacing w:val="-3"/>
              </w:rPr>
              <w:t>疲劳试验机</w:t>
            </w:r>
          </w:p>
        </w:tc>
        <w:tc>
          <w:tcPr>
            <w:tcW w:w="1516" w:type="pct"/>
            <w:tcBorders>
              <w:tl2br w:val="nil"/>
              <w:tr2bl w:val="nil"/>
            </w:tcBorders>
            <w:shd w:val="clear" w:color="auto" w:fill="auto"/>
            <w:vAlign w:val="center"/>
          </w:tcPr>
          <w:p w14:paraId="78347581">
            <w:pPr>
              <w:tabs>
                <w:tab w:val="clear" w:pos="0"/>
              </w:tabs>
              <w:adjustRightInd w:val="0"/>
              <w:snapToGrid w:val="0"/>
              <w:spacing w:after="0" w:line="240" w:lineRule="auto"/>
              <w:rPr>
                <w:rFonts w:hint="eastAsia" w:ascii="宋体" w:hAnsi="宋体" w:eastAsia="宋体" w:cs="宋体"/>
              </w:rPr>
            </w:pPr>
            <w:r>
              <w:rPr>
                <w:rFonts w:hint="eastAsia" w:ascii="宋体" w:hAnsi="宋体" w:eastAsia="宋体" w:cs="宋体"/>
                <w:spacing w:val="-10"/>
              </w:rPr>
              <w:t>—</w:t>
            </w:r>
          </w:p>
        </w:tc>
        <w:tc>
          <w:tcPr>
            <w:tcW w:w="1458" w:type="pct"/>
            <w:tcBorders>
              <w:tl2br w:val="nil"/>
              <w:tr2bl w:val="nil"/>
            </w:tcBorders>
            <w:shd w:val="clear" w:color="auto" w:fill="auto"/>
            <w:vAlign w:val="center"/>
          </w:tcPr>
          <w:p w14:paraId="1A385109">
            <w:pPr>
              <w:tabs>
                <w:tab w:val="clear" w:pos="0"/>
              </w:tabs>
              <w:adjustRightInd w:val="0"/>
              <w:snapToGrid w:val="0"/>
              <w:spacing w:after="0" w:line="240" w:lineRule="auto"/>
              <w:rPr>
                <w:rFonts w:hint="eastAsia" w:ascii="宋体" w:hAnsi="宋体" w:eastAsia="宋体" w:cs="宋体"/>
              </w:rPr>
            </w:pPr>
            <w:r>
              <w:rPr>
                <w:rFonts w:hint="eastAsia" w:ascii="宋体" w:hAnsi="宋体" w:eastAsia="宋体" w:cs="宋体"/>
                <w:spacing w:val="-5"/>
              </w:rPr>
              <w:t>1%</w:t>
            </w:r>
          </w:p>
        </w:tc>
        <w:tc>
          <w:tcPr>
            <w:tcW w:w="480" w:type="pct"/>
            <w:tcBorders>
              <w:tl2br w:val="nil"/>
              <w:tr2bl w:val="nil"/>
            </w:tcBorders>
            <w:vAlign w:val="center"/>
          </w:tcPr>
          <w:p w14:paraId="6B0D4225">
            <w:pPr>
              <w:spacing w:after="0" w:line="240" w:lineRule="auto"/>
              <w:rPr>
                <w:rFonts w:hint="eastAsia" w:ascii="宋体" w:hAnsi="宋体" w:eastAsia="宋体" w:cs="宋体"/>
              </w:rPr>
            </w:pPr>
            <w:r>
              <w:rPr>
                <w:rFonts w:hint="eastAsia" w:ascii="宋体" w:hAnsi="宋体" w:eastAsia="宋体" w:cs="宋体"/>
              </w:rPr>
              <w:t>—</w:t>
            </w:r>
          </w:p>
        </w:tc>
      </w:tr>
      <w:tr w14:paraId="1415348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438" w:type="pct"/>
            <w:tcBorders>
              <w:tl2br w:val="nil"/>
              <w:tr2bl w:val="nil"/>
            </w:tcBorders>
            <w:shd w:val="clear" w:color="auto" w:fill="auto"/>
            <w:vAlign w:val="center"/>
          </w:tcPr>
          <w:p w14:paraId="31445C0F">
            <w:pPr>
              <w:spacing w:after="0" w:line="240" w:lineRule="auto"/>
              <w:rPr>
                <w:rFonts w:hint="eastAsia" w:ascii="宋体" w:hAnsi="宋体" w:eastAsia="宋体" w:cs="宋体"/>
              </w:rPr>
            </w:pPr>
            <w:r>
              <w:rPr>
                <w:rFonts w:hint="eastAsia" w:ascii="宋体" w:hAnsi="宋体" w:eastAsia="宋体" w:cs="宋体"/>
              </w:rPr>
              <w:t>15</w:t>
            </w:r>
          </w:p>
        </w:tc>
        <w:tc>
          <w:tcPr>
            <w:tcW w:w="1108" w:type="pct"/>
            <w:tcBorders>
              <w:tl2br w:val="nil"/>
              <w:tr2bl w:val="nil"/>
            </w:tcBorders>
            <w:shd w:val="clear" w:color="auto" w:fill="auto"/>
            <w:vAlign w:val="center"/>
          </w:tcPr>
          <w:p w14:paraId="3F415491">
            <w:pPr>
              <w:spacing w:after="0" w:line="240" w:lineRule="auto"/>
              <w:rPr>
                <w:rFonts w:hint="eastAsia" w:ascii="宋体" w:hAnsi="宋体" w:eastAsia="宋体" w:cs="宋体"/>
              </w:rPr>
            </w:pPr>
            <w:r>
              <w:rPr>
                <w:rFonts w:hint="eastAsia" w:ascii="宋体" w:hAnsi="宋体" w:eastAsia="宋体" w:cs="宋体"/>
                <w:spacing w:val="-4"/>
              </w:rPr>
              <w:t>万能材料试验机</w:t>
            </w:r>
          </w:p>
        </w:tc>
        <w:tc>
          <w:tcPr>
            <w:tcW w:w="1516" w:type="pct"/>
            <w:tcBorders>
              <w:tl2br w:val="nil"/>
              <w:tr2bl w:val="nil"/>
            </w:tcBorders>
            <w:shd w:val="clear" w:color="auto" w:fill="auto"/>
            <w:vAlign w:val="center"/>
          </w:tcPr>
          <w:p w14:paraId="47DE4070">
            <w:pPr>
              <w:tabs>
                <w:tab w:val="clear" w:pos="0"/>
              </w:tabs>
              <w:adjustRightInd w:val="0"/>
              <w:snapToGrid w:val="0"/>
              <w:spacing w:after="0" w:line="240" w:lineRule="auto"/>
              <w:rPr>
                <w:rFonts w:hint="eastAsia" w:ascii="宋体" w:hAnsi="宋体" w:eastAsia="宋体" w:cs="宋体"/>
              </w:rPr>
            </w:pPr>
            <w:r>
              <w:rPr>
                <w:rFonts w:hint="eastAsia" w:ascii="宋体" w:hAnsi="宋体" w:eastAsia="宋体" w:cs="宋体"/>
                <w:spacing w:val="-2"/>
              </w:rPr>
              <w:t>300kN</w:t>
            </w:r>
          </w:p>
        </w:tc>
        <w:tc>
          <w:tcPr>
            <w:tcW w:w="1458" w:type="pct"/>
            <w:tcBorders>
              <w:tl2br w:val="nil"/>
              <w:tr2bl w:val="nil"/>
            </w:tcBorders>
            <w:shd w:val="clear" w:color="auto" w:fill="auto"/>
            <w:vAlign w:val="center"/>
          </w:tcPr>
          <w:p w14:paraId="5EECD4A7">
            <w:pPr>
              <w:tabs>
                <w:tab w:val="clear" w:pos="0"/>
              </w:tabs>
              <w:adjustRightInd w:val="0"/>
              <w:snapToGrid w:val="0"/>
              <w:spacing w:after="0" w:line="240" w:lineRule="auto"/>
              <w:rPr>
                <w:rFonts w:hint="eastAsia" w:ascii="宋体" w:hAnsi="宋体" w:eastAsia="宋体" w:cs="宋体"/>
              </w:rPr>
            </w:pPr>
            <w:r>
              <w:rPr>
                <w:rFonts w:hint="eastAsia" w:ascii="宋体" w:hAnsi="宋体" w:eastAsia="宋体" w:cs="宋体"/>
              </w:rPr>
              <w:t>1</w:t>
            </w:r>
            <w:r>
              <w:rPr>
                <w:rFonts w:hint="eastAsia" w:ascii="宋体" w:hAnsi="宋体" w:eastAsia="宋体" w:cs="宋体"/>
                <w:spacing w:val="-31"/>
              </w:rPr>
              <w:t>级</w:t>
            </w:r>
          </w:p>
        </w:tc>
        <w:tc>
          <w:tcPr>
            <w:tcW w:w="480" w:type="pct"/>
            <w:tcBorders>
              <w:tl2br w:val="nil"/>
              <w:tr2bl w:val="nil"/>
            </w:tcBorders>
            <w:vAlign w:val="center"/>
          </w:tcPr>
          <w:p w14:paraId="23622478">
            <w:pPr>
              <w:spacing w:after="0" w:line="240" w:lineRule="auto"/>
              <w:rPr>
                <w:rFonts w:hint="eastAsia" w:ascii="宋体" w:hAnsi="宋体" w:eastAsia="宋体" w:cs="宋体"/>
              </w:rPr>
            </w:pPr>
            <w:r>
              <w:rPr>
                <w:rFonts w:hint="eastAsia" w:ascii="宋体" w:hAnsi="宋体" w:eastAsia="宋体" w:cs="宋体"/>
              </w:rPr>
              <w:t>—</w:t>
            </w:r>
          </w:p>
        </w:tc>
      </w:tr>
      <w:tr w14:paraId="3B90152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438" w:type="pct"/>
            <w:tcBorders>
              <w:tl2br w:val="nil"/>
              <w:tr2bl w:val="nil"/>
            </w:tcBorders>
            <w:shd w:val="clear" w:color="auto" w:fill="auto"/>
            <w:vAlign w:val="center"/>
          </w:tcPr>
          <w:p w14:paraId="60286F95">
            <w:pPr>
              <w:spacing w:after="0" w:line="240" w:lineRule="auto"/>
              <w:rPr>
                <w:rFonts w:hint="eastAsia" w:ascii="宋体" w:hAnsi="宋体" w:eastAsia="宋体" w:cs="宋体"/>
              </w:rPr>
            </w:pPr>
            <w:r>
              <w:rPr>
                <w:rFonts w:hint="eastAsia" w:ascii="宋体" w:hAnsi="宋体" w:eastAsia="宋体" w:cs="宋体"/>
              </w:rPr>
              <w:t>16</w:t>
            </w:r>
          </w:p>
        </w:tc>
        <w:tc>
          <w:tcPr>
            <w:tcW w:w="1108" w:type="pct"/>
            <w:tcBorders>
              <w:tl2br w:val="nil"/>
              <w:tr2bl w:val="nil"/>
            </w:tcBorders>
            <w:shd w:val="clear" w:color="auto" w:fill="auto"/>
            <w:vAlign w:val="center"/>
          </w:tcPr>
          <w:p w14:paraId="2FB45739">
            <w:pPr>
              <w:spacing w:after="0" w:line="240" w:lineRule="auto"/>
              <w:rPr>
                <w:rFonts w:hint="eastAsia" w:ascii="宋体" w:hAnsi="宋体" w:eastAsia="宋体" w:cs="宋体"/>
              </w:rPr>
            </w:pPr>
            <w:r>
              <w:rPr>
                <w:rFonts w:hint="eastAsia" w:ascii="宋体" w:hAnsi="宋体" w:eastAsia="宋体" w:cs="宋体"/>
                <w:spacing w:val="-2"/>
              </w:rPr>
              <w:t>里氏硬度计</w:t>
            </w:r>
          </w:p>
        </w:tc>
        <w:tc>
          <w:tcPr>
            <w:tcW w:w="1516" w:type="pct"/>
            <w:tcBorders>
              <w:tl2br w:val="nil"/>
              <w:tr2bl w:val="nil"/>
            </w:tcBorders>
            <w:shd w:val="clear" w:color="auto" w:fill="auto"/>
            <w:vAlign w:val="center"/>
          </w:tcPr>
          <w:p w14:paraId="292F5823">
            <w:pPr>
              <w:tabs>
                <w:tab w:val="clear" w:pos="0"/>
              </w:tabs>
              <w:spacing w:after="0" w:line="240" w:lineRule="auto"/>
              <w:rPr>
                <w:rFonts w:hint="eastAsia" w:ascii="宋体" w:hAnsi="宋体" w:eastAsia="宋体" w:cs="宋体"/>
              </w:rPr>
            </w:pPr>
            <w:r>
              <w:rPr>
                <w:rFonts w:hint="eastAsia" w:ascii="宋体" w:hAnsi="宋体" w:eastAsia="宋体" w:cs="宋体"/>
              </w:rPr>
              <w:t>—</w:t>
            </w:r>
          </w:p>
        </w:tc>
        <w:tc>
          <w:tcPr>
            <w:tcW w:w="1458" w:type="pct"/>
            <w:tcBorders>
              <w:tl2br w:val="nil"/>
              <w:tr2bl w:val="nil"/>
            </w:tcBorders>
            <w:shd w:val="clear" w:color="auto" w:fill="auto"/>
            <w:vAlign w:val="center"/>
          </w:tcPr>
          <w:p w14:paraId="3C7784A1">
            <w:pPr>
              <w:tabs>
                <w:tab w:val="clear" w:pos="0"/>
              </w:tabs>
              <w:spacing w:after="0" w:line="240" w:lineRule="auto"/>
              <w:rPr>
                <w:rFonts w:hint="eastAsia" w:ascii="宋体" w:hAnsi="宋体" w:eastAsia="宋体" w:cs="宋体"/>
              </w:rPr>
            </w:pPr>
            <w:r>
              <w:rPr>
                <w:rFonts w:hint="eastAsia" w:ascii="宋体" w:hAnsi="宋体" w:eastAsia="宋体" w:cs="宋体"/>
                <w:spacing w:val="-4"/>
              </w:rPr>
              <w:t>1HLD</w:t>
            </w:r>
          </w:p>
        </w:tc>
        <w:tc>
          <w:tcPr>
            <w:tcW w:w="480" w:type="pct"/>
            <w:tcBorders>
              <w:tl2br w:val="nil"/>
              <w:tr2bl w:val="nil"/>
            </w:tcBorders>
            <w:vAlign w:val="center"/>
          </w:tcPr>
          <w:p w14:paraId="4EE0AF06">
            <w:pPr>
              <w:spacing w:after="0" w:line="240" w:lineRule="auto"/>
              <w:rPr>
                <w:rFonts w:hint="eastAsia" w:ascii="宋体" w:hAnsi="宋体" w:eastAsia="宋体" w:cs="宋体"/>
              </w:rPr>
            </w:pPr>
            <w:r>
              <w:rPr>
                <w:rFonts w:hint="eastAsia" w:ascii="宋体" w:hAnsi="宋体" w:eastAsia="宋体" w:cs="宋体"/>
              </w:rPr>
              <w:t>—</w:t>
            </w:r>
          </w:p>
        </w:tc>
      </w:tr>
      <w:tr w14:paraId="2532952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438" w:type="pct"/>
            <w:tcBorders>
              <w:tl2br w:val="nil"/>
              <w:tr2bl w:val="nil"/>
            </w:tcBorders>
            <w:shd w:val="clear" w:color="auto" w:fill="auto"/>
            <w:vAlign w:val="center"/>
          </w:tcPr>
          <w:p w14:paraId="2965705E">
            <w:pPr>
              <w:spacing w:after="0" w:line="240" w:lineRule="auto"/>
              <w:rPr>
                <w:rFonts w:hint="eastAsia" w:ascii="宋体" w:hAnsi="宋体" w:eastAsia="宋体" w:cs="宋体"/>
              </w:rPr>
            </w:pPr>
            <w:r>
              <w:rPr>
                <w:rFonts w:hint="eastAsia" w:ascii="宋体" w:hAnsi="宋体" w:eastAsia="宋体" w:cs="宋体"/>
              </w:rPr>
              <w:t>17</w:t>
            </w:r>
          </w:p>
        </w:tc>
        <w:tc>
          <w:tcPr>
            <w:tcW w:w="1108" w:type="pct"/>
            <w:tcBorders>
              <w:tl2br w:val="nil"/>
              <w:tr2bl w:val="nil"/>
            </w:tcBorders>
            <w:shd w:val="clear" w:color="auto" w:fill="auto"/>
            <w:vAlign w:val="center"/>
          </w:tcPr>
          <w:p w14:paraId="4C39B384">
            <w:pPr>
              <w:spacing w:after="0" w:line="240" w:lineRule="auto"/>
              <w:rPr>
                <w:rFonts w:hint="eastAsia" w:ascii="宋体" w:hAnsi="宋体" w:eastAsia="宋体" w:cs="宋体"/>
              </w:rPr>
            </w:pPr>
            <w:r>
              <w:rPr>
                <w:rFonts w:hint="eastAsia" w:ascii="宋体" w:hAnsi="宋体" w:eastAsia="宋体" w:cs="宋体"/>
                <w:spacing w:val="-2"/>
              </w:rPr>
              <w:t>布氏硬度计</w:t>
            </w:r>
          </w:p>
        </w:tc>
        <w:tc>
          <w:tcPr>
            <w:tcW w:w="1516" w:type="pct"/>
            <w:tcBorders>
              <w:tl2br w:val="nil"/>
              <w:tr2bl w:val="nil"/>
            </w:tcBorders>
            <w:shd w:val="clear" w:color="auto" w:fill="auto"/>
            <w:vAlign w:val="center"/>
          </w:tcPr>
          <w:p w14:paraId="29B8B2E3">
            <w:pPr>
              <w:tabs>
                <w:tab w:val="clear" w:pos="0"/>
              </w:tabs>
              <w:adjustRightInd w:val="0"/>
              <w:snapToGrid w:val="0"/>
              <w:spacing w:after="0" w:line="240" w:lineRule="auto"/>
              <w:rPr>
                <w:rFonts w:hint="eastAsia" w:ascii="宋体" w:hAnsi="宋体" w:eastAsia="宋体" w:cs="宋体"/>
              </w:rPr>
            </w:pPr>
            <w:r>
              <w:rPr>
                <w:rFonts w:hint="eastAsia" w:ascii="宋体" w:hAnsi="宋体" w:eastAsia="宋体" w:cs="宋体"/>
              </w:rPr>
              <w:t>—</w:t>
            </w:r>
          </w:p>
        </w:tc>
        <w:tc>
          <w:tcPr>
            <w:tcW w:w="1458" w:type="pct"/>
            <w:tcBorders>
              <w:tl2br w:val="nil"/>
              <w:tr2bl w:val="nil"/>
            </w:tcBorders>
            <w:shd w:val="clear" w:color="auto" w:fill="auto"/>
            <w:vAlign w:val="center"/>
          </w:tcPr>
          <w:p w14:paraId="10ED9C58">
            <w:pPr>
              <w:tabs>
                <w:tab w:val="clear" w:pos="0"/>
              </w:tabs>
              <w:adjustRightInd w:val="0"/>
              <w:snapToGrid w:val="0"/>
              <w:spacing w:after="0" w:line="240" w:lineRule="auto"/>
              <w:rPr>
                <w:rFonts w:hint="eastAsia" w:ascii="宋体" w:hAnsi="宋体" w:eastAsia="宋体" w:cs="宋体"/>
              </w:rPr>
            </w:pPr>
            <w:r>
              <w:rPr>
                <w:rFonts w:hint="eastAsia" w:ascii="宋体" w:hAnsi="宋体" w:eastAsia="宋体" w:cs="宋体"/>
                <w:spacing w:val="-4"/>
              </w:rPr>
              <w:t>1HBW</w:t>
            </w:r>
          </w:p>
        </w:tc>
        <w:tc>
          <w:tcPr>
            <w:tcW w:w="480" w:type="pct"/>
            <w:tcBorders>
              <w:tl2br w:val="nil"/>
              <w:tr2bl w:val="nil"/>
            </w:tcBorders>
          </w:tcPr>
          <w:p w14:paraId="52F8C2B1">
            <w:pPr>
              <w:spacing w:after="0" w:line="240" w:lineRule="auto"/>
              <w:rPr>
                <w:rFonts w:hint="eastAsia" w:ascii="宋体" w:hAnsi="宋体" w:eastAsia="宋体" w:cs="宋体"/>
              </w:rPr>
            </w:pPr>
            <w:r>
              <w:rPr>
                <w:rFonts w:hint="eastAsia" w:ascii="宋体" w:hAnsi="宋体" w:eastAsia="宋体" w:cs="宋体"/>
              </w:rPr>
              <w:t>—</w:t>
            </w:r>
          </w:p>
        </w:tc>
      </w:tr>
      <w:tr w14:paraId="00AB587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438" w:type="pct"/>
            <w:tcBorders>
              <w:tl2br w:val="nil"/>
              <w:tr2bl w:val="nil"/>
            </w:tcBorders>
            <w:shd w:val="clear" w:color="auto" w:fill="auto"/>
            <w:vAlign w:val="center"/>
          </w:tcPr>
          <w:p w14:paraId="41DBA805">
            <w:pPr>
              <w:spacing w:after="0" w:line="240" w:lineRule="auto"/>
              <w:rPr>
                <w:rFonts w:hint="eastAsia" w:ascii="宋体" w:hAnsi="宋体" w:eastAsia="宋体" w:cs="宋体"/>
              </w:rPr>
            </w:pPr>
            <w:r>
              <w:rPr>
                <w:rFonts w:hint="eastAsia" w:ascii="宋体" w:hAnsi="宋体" w:eastAsia="宋体" w:cs="宋体"/>
              </w:rPr>
              <w:t>18</w:t>
            </w:r>
          </w:p>
        </w:tc>
        <w:tc>
          <w:tcPr>
            <w:tcW w:w="1108" w:type="pct"/>
            <w:tcBorders>
              <w:tl2br w:val="nil"/>
              <w:tr2bl w:val="nil"/>
            </w:tcBorders>
            <w:shd w:val="clear" w:color="auto" w:fill="auto"/>
            <w:vAlign w:val="center"/>
          </w:tcPr>
          <w:p w14:paraId="091ABF2B">
            <w:pPr>
              <w:spacing w:after="0" w:line="240" w:lineRule="auto"/>
              <w:rPr>
                <w:rFonts w:hint="eastAsia" w:ascii="宋体" w:hAnsi="宋体" w:eastAsia="宋体" w:cs="宋体"/>
              </w:rPr>
            </w:pPr>
            <w:r>
              <w:rPr>
                <w:rFonts w:hint="eastAsia" w:ascii="宋体" w:hAnsi="宋体" w:eastAsia="宋体" w:cs="宋体"/>
                <w:spacing w:val="-4"/>
              </w:rPr>
              <w:t>洛氏硬度计</w:t>
            </w:r>
          </w:p>
        </w:tc>
        <w:tc>
          <w:tcPr>
            <w:tcW w:w="1516" w:type="pct"/>
            <w:tcBorders>
              <w:tl2br w:val="nil"/>
              <w:tr2bl w:val="nil"/>
            </w:tcBorders>
            <w:shd w:val="clear" w:color="auto" w:fill="auto"/>
            <w:vAlign w:val="center"/>
          </w:tcPr>
          <w:p w14:paraId="1E9F6E14">
            <w:pPr>
              <w:tabs>
                <w:tab w:val="clear" w:pos="0"/>
              </w:tabs>
              <w:adjustRightInd w:val="0"/>
              <w:snapToGrid w:val="0"/>
              <w:spacing w:after="0" w:line="240" w:lineRule="auto"/>
              <w:rPr>
                <w:rFonts w:hint="eastAsia" w:ascii="宋体" w:hAnsi="宋体" w:eastAsia="宋体" w:cs="宋体"/>
              </w:rPr>
            </w:pPr>
            <w:r>
              <w:rPr>
                <w:rFonts w:hint="eastAsia" w:ascii="宋体" w:hAnsi="宋体" w:eastAsia="宋体" w:cs="宋体"/>
                <w:spacing w:val="-10"/>
              </w:rPr>
              <w:t>—</w:t>
            </w:r>
          </w:p>
        </w:tc>
        <w:tc>
          <w:tcPr>
            <w:tcW w:w="1458" w:type="pct"/>
            <w:tcBorders>
              <w:tl2br w:val="nil"/>
              <w:tr2bl w:val="nil"/>
            </w:tcBorders>
            <w:shd w:val="clear" w:color="auto" w:fill="auto"/>
            <w:vAlign w:val="center"/>
          </w:tcPr>
          <w:p w14:paraId="71A42DA2">
            <w:pPr>
              <w:tabs>
                <w:tab w:val="clear" w:pos="0"/>
              </w:tabs>
              <w:adjustRightInd w:val="0"/>
              <w:snapToGrid w:val="0"/>
              <w:spacing w:after="0" w:line="240" w:lineRule="auto"/>
              <w:rPr>
                <w:rFonts w:hint="eastAsia" w:ascii="宋体" w:hAnsi="宋体" w:eastAsia="宋体" w:cs="宋体"/>
              </w:rPr>
            </w:pPr>
            <w:r>
              <w:rPr>
                <w:rFonts w:hint="eastAsia" w:ascii="宋体" w:hAnsi="宋体" w:eastAsia="宋体" w:cs="宋体"/>
                <w:spacing w:val="-2"/>
              </w:rPr>
              <w:t>0.1HRC</w:t>
            </w:r>
          </w:p>
        </w:tc>
        <w:tc>
          <w:tcPr>
            <w:tcW w:w="480" w:type="pct"/>
            <w:tcBorders>
              <w:tl2br w:val="nil"/>
              <w:tr2bl w:val="nil"/>
            </w:tcBorders>
          </w:tcPr>
          <w:p w14:paraId="2DD3D183">
            <w:pPr>
              <w:spacing w:after="0" w:line="240" w:lineRule="auto"/>
              <w:rPr>
                <w:rFonts w:hint="eastAsia" w:ascii="宋体" w:hAnsi="宋体" w:eastAsia="宋体" w:cs="宋体"/>
              </w:rPr>
            </w:pPr>
            <w:r>
              <w:rPr>
                <w:rFonts w:hint="eastAsia" w:ascii="宋体" w:hAnsi="宋体" w:eastAsia="宋体" w:cs="宋体"/>
              </w:rPr>
              <w:t>—</w:t>
            </w:r>
          </w:p>
        </w:tc>
      </w:tr>
      <w:tr w14:paraId="77C33ACF">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438" w:type="pct"/>
            <w:tcBorders>
              <w:tl2br w:val="nil"/>
              <w:tr2bl w:val="nil"/>
            </w:tcBorders>
            <w:shd w:val="clear" w:color="auto" w:fill="auto"/>
            <w:vAlign w:val="center"/>
          </w:tcPr>
          <w:p w14:paraId="66004DAA">
            <w:pPr>
              <w:spacing w:after="0" w:line="240" w:lineRule="auto"/>
              <w:rPr>
                <w:rFonts w:hint="eastAsia" w:ascii="宋体" w:hAnsi="宋体" w:eastAsia="宋体" w:cs="宋体"/>
              </w:rPr>
            </w:pPr>
            <w:r>
              <w:rPr>
                <w:rFonts w:hint="eastAsia" w:ascii="宋体" w:hAnsi="宋体" w:eastAsia="宋体" w:cs="宋体"/>
              </w:rPr>
              <w:t>19</w:t>
            </w:r>
          </w:p>
        </w:tc>
        <w:tc>
          <w:tcPr>
            <w:tcW w:w="1108" w:type="pct"/>
            <w:tcBorders>
              <w:tl2br w:val="nil"/>
              <w:tr2bl w:val="nil"/>
            </w:tcBorders>
            <w:shd w:val="clear" w:color="auto" w:fill="auto"/>
            <w:vAlign w:val="center"/>
          </w:tcPr>
          <w:p w14:paraId="381E08B3">
            <w:pPr>
              <w:spacing w:after="0" w:line="240" w:lineRule="auto"/>
              <w:rPr>
                <w:rFonts w:hint="eastAsia" w:ascii="宋体" w:hAnsi="宋体" w:eastAsia="宋体" w:cs="宋体"/>
              </w:rPr>
            </w:pPr>
            <w:r>
              <w:rPr>
                <w:rFonts w:hint="eastAsia" w:ascii="宋体" w:hAnsi="宋体" w:eastAsia="宋体" w:cs="宋体"/>
                <w:spacing w:val="-2"/>
              </w:rPr>
              <w:t>金相显微镜</w:t>
            </w:r>
          </w:p>
        </w:tc>
        <w:tc>
          <w:tcPr>
            <w:tcW w:w="1516" w:type="pct"/>
            <w:tcBorders>
              <w:tl2br w:val="nil"/>
              <w:tr2bl w:val="nil"/>
            </w:tcBorders>
            <w:shd w:val="clear" w:color="auto" w:fill="auto"/>
            <w:vAlign w:val="center"/>
          </w:tcPr>
          <w:p w14:paraId="3F41E002">
            <w:pPr>
              <w:tabs>
                <w:tab w:val="clear" w:pos="0"/>
              </w:tabs>
              <w:adjustRightInd w:val="0"/>
              <w:snapToGrid w:val="0"/>
              <w:spacing w:after="0" w:line="240" w:lineRule="auto"/>
              <w:rPr>
                <w:rFonts w:hint="eastAsia" w:ascii="宋体" w:hAnsi="宋体" w:eastAsia="宋体" w:cs="宋体"/>
              </w:rPr>
            </w:pPr>
            <w:r>
              <w:rPr>
                <w:rFonts w:hint="eastAsia" w:ascii="宋体" w:hAnsi="宋体" w:eastAsia="宋体" w:cs="宋体"/>
                <w:spacing w:val="-2"/>
              </w:rPr>
              <w:t>50×～1000×</w:t>
            </w:r>
          </w:p>
        </w:tc>
        <w:tc>
          <w:tcPr>
            <w:tcW w:w="1458" w:type="pct"/>
            <w:tcBorders>
              <w:tl2br w:val="nil"/>
              <w:tr2bl w:val="nil"/>
            </w:tcBorders>
            <w:shd w:val="clear" w:color="auto" w:fill="auto"/>
            <w:vAlign w:val="center"/>
          </w:tcPr>
          <w:p w14:paraId="14293120">
            <w:pPr>
              <w:tabs>
                <w:tab w:val="clear" w:pos="0"/>
              </w:tabs>
              <w:adjustRightInd w:val="0"/>
              <w:snapToGrid w:val="0"/>
              <w:spacing w:after="0" w:line="240" w:lineRule="auto"/>
              <w:rPr>
                <w:rFonts w:hint="eastAsia" w:ascii="宋体" w:hAnsi="宋体" w:eastAsia="宋体" w:cs="宋体"/>
              </w:rPr>
            </w:pPr>
            <w:r>
              <w:rPr>
                <w:rFonts w:hint="eastAsia" w:ascii="宋体" w:hAnsi="宋体" w:eastAsia="宋体" w:cs="宋体"/>
              </w:rPr>
              <w:t>—</w:t>
            </w:r>
          </w:p>
        </w:tc>
        <w:tc>
          <w:tcPr>
            <w:tcW w:w="480" w:type="pct"/>
            <w:tcBorders>
              <w:tl2br w:val="nil"/>
              <w:tr2bl w:val="nil"/>
            </w:tcBorders>
          </w:tcPr>
          <w:p w14:paraId="3E2407F3">
            <w:pPr>
              <w:spacing w:after="0" w:line="240" w:lineRule="auto"/>
              <w:rPr>
                <w:rFonts w:hint="eastAsia" w:ascii="宋体" w:hAnsi="宋体" w:eastAsia="宋体" w:cs="宋体"/>
              </w:rPr>
            </w:pPr>
            <w:r>
              <w:rPr>
                <w:rFonts w:hint="eastAsia" w:ascii="宋体" w:hAnsi="宋体" w:eastAsia="宋体" w:cs="宋体"/>
              </w:rPr>
              <w:t>—</w:t>
            </w:r>
          </w:p>
        </w:tc>
      </w:tr>
      <w:tr w14:paraId="6EC1770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438" w:type="pct"/>
            <w:tcBorders>
              <w:tl2br w:val="nil"/>
              <w:tr2bl w:val="nil"/>
            </w:tcBorders>
            <w:shd w:val="clear" w:color="auto" w:fill="auto"/>
            <w:vAlign w:val="center"/>
          </w:tcPr>
          <w:p w14:paraId="39872AC2">
            <w:pPr>
              <w:spacing w:after="0" w:line="240" w:lineRule="auto"/>
              <w:rPr>
                <w:rFonts w:hint="eastAsia" w:ascii="宋体" w:hAnsi="宋体" w:eastAsia="宋体" w:cs="宋体"/>
              </w:rPr>
            </w:pPr>
            <w:r>
              <w:rPr>
                <w:rFonts w:hint="eastAsia" w:ascii="宋体" w:hAnsi="宋体" w:eastAsia="宋体" w:cs="宋体"/>
              </w:rPr>
              <w:t>20</w:t>
            </w:r>
          </w:p>
        </w:tc>
        <w:tc>
          <w:tcPr>
            <w:tcW w:w="1108" w:type="pct"/>
            <w:tcBorders>
              <w:tl2br w:val="nil"/>
              <w:tr2bl w:val="nil"/>
            </w:tcBorders>
            <w:shd w:val="clear" w:color="auto" w:fill="auto"/>
            <w:vAlign w:val="center"/>
          </w:tcPr>
          <w:p w14:paraId="126074DF">
            <w:pPr>
              <w:spacing w:after="0" w:line="240" w:lineRule="auto"/>
              <w:rPr>
                <w:rFonts w:hint="eastAsia" w:ascii="宋体" w:hAnsi="宋体" w:eastAsia="宋体" w:cs="宋体"/>
              </w:rPr>
            </w:pPr>
            <w:r>
              <w:rPr>
                <w:rFonts w:hint="eastAsia" w:ascii="宋体" w:hAnsi="宋体" w:eastAsia="宋体" w:cs="宋体"/>
                <w:spacing w:val="-4"/>
              </w:rPr>
              <w:t>倾角仪</w:t>
            </w:r>
          </w:p>
        </w:tc>
        <w:tc>
          <w:tcPr>
            <w:tcW w:w="1516" w:type="pct"/>
            <w:tcBorders>
              <w:tl2br w:val="nil"/>
              <w:tr2bl w:val="nil"/>
            </w:tcBorders>
            <w:shd w:val="clear" w:color="auto" w:fill="auto"/>
            <w:vAlign w:val="center"/>
          </w:tcPr>
          <w:p w14:paraId="50A17CA3">
            <w:pPr>
              <w:tabs>
                <w:tab w:val="clear" w:pos="0"/>
              </w:tabs>
              <w:adjustRightInd w:val="0"/>
              <w:snapToGrid w:val="0"/>
              <w:spacing w:after="0" w:line="240" w:lineRule="auto"/>
              <w:rPr>
                <w:rFonts w:hint="eastAsia" w:ascii="宋体" w:hAnsi="宋体" w:eastAsia="宋体" w:cs="宋体"/>
              </w:rPr>
            </w:pPr>
            <w:r>
              <w:rPr>
                <w:rFonts w:hint="eastAsia" w:ascii="宋体" w:hAnsi="宋体" w:eastAsia="宋体" w:cs="宋体"/>
              </w:rPr>
              <w:t>-</w:t>
            </w:r>
            <w:r>
              <w:rPr>
                <w:rFonts w:hint="eastAsia" w:ascii="宋体" w:hAnsi="宋体" w:eastAsia="宋体" w:cs="宋体"/>
                <w:spacing w:val="-2"/>
              </w:rPr>
              <w:t>90°～90°</w:t>
            </w:r>
          </w:p>
        </w:tc>
        <w:tc>
          <w:tcPr>
            <w:tcW w:w="1458" w:type="pct"/>
            <w:tcBorders>
              <w:tl2br w:val="nil"/>
              <w:tr2bl w:val="nil"/>
            </w:tcBorders>
            <w:shd w:val="clear" w:color="auto" w:fill="auto"/>
            <w:vAlign w:val="center"/>
          </w:tcPr>
          <w:p w14:paraId="374B66F5">
            <w:pPr>
              <w:tabs>
                <w:tab w:val="clear" w:pos="0"/>
              </w:tabs>
              <w:adjustRightInd w:val="0"/>
              <w:snapToGrid w:val="0"/>
              <w:spacing w:after="0" w:line="240" w:lineRule="auto"/>
              <w:rPr>
                <w:rFonts w:hint="eastAsia" w:ascii="宋体" w:hAnsi="宋体" w:eastAsia="宋体" w:cs="宋体"/>
              </w:rPr>
            </w:pPr>
            <w:r>
              <w:rPr>
                <w:rFonts w:hint="eastAsia" w:ascii="宋体" w:hAnsi="宋体" w:eastAsia="宋体" w:cs="宋体"/>
                <w:spacing w:val="-2"/>
              </w:rPr>
              <w:t>0.01°</w:t>
            </w:r>
          </w:p>
        </w:tc>
        <w:tc>
          <w:tcPr>
            <w:tcW w:w="480" w:type="pct"/>
            <w:tcBorders>
              <w:tl2br w:val="nil"/>
              <w:tr2bl w:val="nil"/>
            </w:tcBorders>
          </w:tcPr>
          <w:p w14:paraId="387E16BE">
            <w:pPr>
              <w:spacing w:after="0" w:line="240" w:lineRule="auto"/>
              <w:rPr>
                <w:rFonts w:hint="eastAsia" w:ascii="宋体" w:hAnsi="宋体" w:eastAsia="宋体" w:cs="宋体"/>
              </w:rPr>
            </w:pPr>
            <w:r>
              <w:rPr>
                <w:rFonts w:hint="eastAsia" w:ascii="宋体" w:hAnsi="宋体" w:eastAsia="宋体" w:cs="宋体"/>
              </w:rPr>
              <w:t>—</w:t>
            </w:r>
          </w:p>
        </w:tc>
      </w:tr>
      <w:tr w14:paraId="3FB2B50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438" w:type="pct"/>
            <w:tcBorders>
              <w:tl2br w:val="nil"/>
              <w:tr2bl w:val="nil"/>
            </w:tcBorders>
            <w:shd w:val="clear" w:color="auto" w:fill="auto"/>
            <w:vAlign w:val="center"/>
          </w:tcPr>
          <w:p w14:paraId="05444EE9">
            <w:pPr>
              <w:spacing w:after="0" w:line="240" w:lineRule="auto"/>
              <w:rPr>
                <w:rFonts w:hint="eastAsia" w:ascii="宋体" w:hAnsi="宋体" w:eastAsia="宋体" w:cs="宋体"/>
              </w:rPr>
            </w:pPr>
            <w:r>
              <w:rPr>
                <w:rFonts w:hint="eastAsia" w:ascii="宋体" w:hAnsi="宋体" w:eastAsia="宋体" w:cs="宋体"/>
              </w:rPr>
              <w:t>21</w:t>
            </w:r>
          </w:p>
        </w:tc>
        <w:tc>
          <w:tcPr>
            <w:tcW w:w="1108" w:type="pct"/>
            <w:tcBorders>
              <w:tl2br w:val="nil"/>
              <w:tr2bl w:val="nil"/>
            </w:tcBorders>
            <w:shd w:val="clear" w:color="auto" w:fill="auto"/>
            <w:vAlign w:val="center"/>
          </w:tcPr>
          <w:p w14:paraId="5B7B4EA5">
            <w:pPr>
              <w:spacing w:after="0" w:line="240" w:lineRule="auto"/>
              <w:rPr>
                <w:rFonts w:hint="eastAsia" w:ascii="宋体" w:hAnsi="宋体" w:eastAsia="宋体" w:cs="宋体"/>
              </w:rPr>
            </w:pPr>
            <w:r>
              <w:rPr>
                <w:rFonts w:hint="eastAsia" w:ascii="宋体" w:hAnsi="宋体" w:eastAsia="宋体" w:cs="宋体"/>
                <w:spacing w:val="-2"/>
              </w:rPr>
              <w:t>磁粉探伤仪</w:t>
            </w:r>
          </w:p>
        </w:tc>
        <w:tc>
          <w:tcPr>
            <w:tcW w:w="1516" w:type="pct"/>
            <w:tcBorders>
              <w:tl2br w:val="nil"/>
              <w:tr2bl w:val="nil"/>
            </w:tcBorders>
            <w:shd w:val="clear" w:color="auto" w:fill="auto"/>
            <w:vAlign w:val="center"/>
          </w:tcPr>
          <w:p w14:paraId="1F20C792">
            <w:pPr>
              <w:tabs>
                <w:tab w:val="clear" w:pos="0"/>
              </w:tabs>
              <w:adjustRightInd w:val="0"/>
              <w:snapToGrid w:val="0"/>
              <w:spacing w:after="0" w:line="240" w:lineRule="auto"/>
              <w:rPr>
                <w:rFonts w:hint="eastAsia" w:ascii="宋体" w:hAnsi="宋体" w:eastAsia="宋体" w:cs="宋体"/>
              </w:rPr>
            </w:pPr>
            <w:r>
              <w:rPr>
                <w:rFonts w:hint="eastAsia" w:ascii="宋体" w:hAnsi="宋体" w:eastAsia="宋体" w:cs="宋体"/>
                <w:spacing w:val="-10"/>
              </w:rPr>
              <w:t>—</w:t>
            </w:r>
          </w:p>
        </w:tc>
        <w:tc>
          <w:tcPr>
            <w:tcW w:w="1458" w:type="pct"/>
            <w:tcBorders>
              <w:tl2br w:val="nil"/>
              <w:tr2bl w:val="nil"/>
            </w:tcBorders>
            <w:shd w:val="clear" w:color="auto" w:fill="auto"/>
            <w:vAlign w:val="center"/>
          </w:tcPr>
          <w:p w14:paraId="60B376D7">
            <w:pPr>
              <w:tabs>
                <w:tab w:val="clear" w:pos="0"/>
              </w:tabs>
              <w:adjustRightInd w:val="0"/>
              <w:snapToGrid w:val="0"/>
              <w:spacing w:after="0" w:line="240" w:lineRule="auto"/>
              <w:rPr>
                <w:rFonts w:hint="eastAsia" w:ascii="宋体" w:hAnsi="宋体" w:eastAsia="宋体" w:cs="宋体"/>
              </w:rPr>
            </w:pPr>
            <w:r>
              <w:rPr>
                <w:rFonts w:hint="eastAsia" w:ascii="宋体" w:hAnsi="宋体" w:eastAsia="宋体" w:cs="宋体"/>
                <w:spacing w:val="-10"/>
              </w:rPr>
              <w:t>—</w:t>
            </w:r>
          </w:p>
        </w:tc>
        <w:tc>
          <w:tcPr>
            <w:tcW w:w="480" w:type="pct"/>
            <w:tcBorders>
              <w:tl2br w:val="nil"/>
              <w:tr2bl w:val="nil"/>
            </w:tcBorders>
          </w:tcPr>
          <w:p w14:paraId="79C25DDB">
            <w:pPr>
              <w:spacing w:after="0" w:line="240" w:lineRule="auto"/>
              <w:rPr>
                <w:rFonts w:hint="eastAsia" w:ascii="宋体" w:hAnsi="宋体" w:eastAsia="宋体" w:cs="宋体"/>
              </w:rPr>
            </w:pPr>
            <w:r>
              <w:rPr>
                <w:rFonts w:hint="eastAsia" w:ascii="宋体" w:hAnsi="宋体" w:eastAsia="宋体" w:cs="宋体"/>
              </w:rPr>
              <w:t>—</w:t>
            </w:r>
          </w:p>
        </w:tc>
      </w:tr>
      <w:tr w14:paraId="444CB1A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438" w:type="pct"/>
            <w:tcBorders>
              <w:bottom w:val="single" w:color="000000" w:sz="8" w:space="0"/>
              <w:tl2br w:val="nil"/>
              <w:tr2bl w:val="nil"/>
            </w:tcBorders>
            <w:shd w:val="clear" w:color="auto" w:fill="auto"/>
            <w:vAlign w:val="center"/>
          </w:tcPr>
          <w:p w14:paraId="497EC06A">
            <w:pPr>
              <w:spacing w:after="0" w:line="240" w:lineRule="auto"/>
              <w:rPr>
                <w:rFonts w:hint="eastAsia" w:ascii="宋体" w:hAnsi="宋体" w:eastAsia="宋体" w:cs="宋体"/>
              </w:rPr>
            </w:pPr>
            <w:r>
              <w:rPr>
                <w:rFonts w:hint="eastAsia" w:ascii="宋体" w:hAnsi="宋体" w:eastAsia="宋体" w:cs="宋体"/>
              </w:rPr>
              <w:t>22</w:t>
            </w:r>
          </w:p>
        </w:tc>
        <w:tc>
          <w:tcPr>
            <w:tcW w:w="1108" w:type="pct"/>
            <w:tcBorders>
              <w:bottom w:val="single" w:color="000000" w:sz="8" w:space="0"/>
              <w:tl2br w:val="nil"/>
              <w:tr2bl w:val="nil"/>
            </w:tcBorders>
            <w:shd w:val="clear" w:color="auto" w:fill="auto"/>
            <w:vAlign w:val="center"/>
          </w:tcPr>
          <w:p w14:paraId="4B27B000">
            <w:pPr>
              <w:spacing w:after="0" w:line="240" w:lineRule="auto"/>
              <w:rPr>
                <w:rFonts w:hint="eastAsia" w:ascii="宋体" w:hAnsi="宋体" w:eastAsia="宋体" w:cs="宋体"/>
                <w:szCs w:val="21"/>
              </w:rPr>
            </w:pPr>
            <w:r>
              <w:rPr>
                <w:rFonts w:hint="eastAsia" w:ascii="宋体" w:hAnsi="宋体" w:eastAsia="宋体" w:cs="宋体"/>
                <w:spacing w:val="-2"/>
              </w:rPr>
              <w:t>超声波探伤仪</w:t>
            </w:r>
          </w:p>
        </w:tc>
        <w:tc>
          <w:tcPr>
            <w:tcW w:w="1516" w:type="pct"/>
            <w:tcBorders>
              <w:bottom w:val="single" w:color="000000" w:sz="8" w:space="0"/>
              <w:tl2br w:val="nil"/>
              <w:tr2bl w:val="nil"/>
            </w:tcBorders>
            <w:shd w:val="clear" w:color="auto" w:fill="auto"/>
            <w:vAlign w:val="center"/>
          </w:tcPr>
          <w:p w14:paraId="014291D9">
            <w:pPr>
              <w:tabs>
                <w:tab w:val="clear" w:pos="0"/>
              </w:tabs>
              <w:adjustRightInd w:val="0"/>
              <w:snapToGrid w:val="0"/>
              <w:spacing w:after="0" w:line="240" w:lineRule="auto"/>
              <w:rPr>
                <w:rFonts w:hint="eastAsia" w:ascii="宋体" w:hAnsi="宋体" w:eastAsia="宋体" w:cs="宋体"/>
              </w:rPr>
            </w:pPr>
            <w:r>
              <w:rPr>
                <w:rFonts w:hint="eastAsia" w:ascii="宋体" w:hAnsi="宋体" w:eastAsia="宋体" w:cs="宋体"/>
                <w:spacing w:val="-10"/>
              </w:rPr>
              <w:t>—</w:t>
            </w:r>
          </w:p>
        </w:tc>
        <w:tc>
          <w:tcPr>
            <w:tcW w:w="1458" w:type="pct"/>
            <w:tcBorders>
              <w:bottom w:val="single" w:color="000000" w:sz="8" w:space="0"/>
              <w:tl2br w:val="nil"/>
              <w:tr2bl w:val="nil"/>
            </w:tcBorders>
            <w:shd w:val="clear" w:color="auto" w:fill="auto"/>
            <w:vAlign w:val="center"/>
          </w:tcPr>
          <w:p w14:paraId="677AB9D8">
            <w:pPr>
              <w:tabs>
                <w:tab w:val="clear" w:pos="0"/>
              </w:tabs>
              <w:adjustRightInd w:val="0"/>
              <w:snapToGrid w:val="0"/>
              <w:spacing w:after="0" w:line="240" w:lineRule="auto"/>
              <w:rPr>
                <w:rFonts w:hint="eastAsia" w:ascii="宋体" w:hAnsi="宋体" w:eastAsia="宋体" w:cs="宋体"/>
              </w:rPr>
            </w:pPr>
            <w:r>
              <w:rPr>
                <w:rFonts w:hint="eastAsia" w:ascii="宋体" w:hAnsi="宋体" w:eastAsia="宋体" w:cs="宋体"/>
                <w:spacing w:val="-10"/>
              </w:rPr>
              <w:t>—</w:t>
            </w:r>
          </w:p>
        </w:tc>
        <w:tc>
          <w:tcPr>
            <w:tcW w:w="480" w:type="pct"/>
            <w:tcBorders>
              <w:bottom w:val="single" w:color="000000" w:sz="8" w:space="0"/>
              <w:tl2br w:val="nil"/>
              <w:tr2bl w:val="nil"/>
            </w:tcBorders>
          </w:tcPr>
          <w:p w14:paraId="3F1B1855">
            <w:pPr>
              <w:spacing w:after="0" w:line="240" w:lineRule="auto"/>
              <w:rPr>
                <w:rFonts w:hint="eastAsia" w:ascii="宋体" w:hAnsi="宋体" w:eastAsia="宋体" w:cs="宋体"/>
              </w:rPr>
            </w:pPr>
            <w:r>
              <w:rPr>
                <w:rFonts w:hint="eastAsia" w:ascii="宋体" w:hAnsi="宋体" w:eastAsia="宋体" w:cs="宋体"/>
              </w:rPr>
              <w:t>—</w:t>
            </w:r>
          </w:p>
        </w:tc>
      </w:tr>
      <w:tr w14:paraId="7ADA07C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1" w:type="pct"/>
            <w:gridSpan w:val="5"/>
            <w:tcBorders>
              <w:top w:val="single" w:color="000000" w:sz="8" w:space="0"/>
              <w:tl2br w:val="nil"/>
              <w:tr2bl w:val="nil"/>
            </w:tcBorders>
            <w:shd w:val="clear" w:color="auto" w:fill="auto"/>
            <w:vAlign w:val="center"/>
          </w:tcPr>
          <w:p w14:paraId="26F48F79">
            <w:pPr>
              <w:spacing w:after="0" w:line="240" w:lineRule="auto"/>
              <w:ind w:firstLine="360" w:firstLineChars="200"/>
              <w:jc w:val="left"/>
              <w:rPr>
                <w:rFonts w:ascii="Times New Roman" w:hAnsi="Times New Roman"/>
              </w:rPr>
            </w:pPr>
            <w:r>
              <w:rPr>
                <w:rFonts w:hint="eastAsia" w:ascii="黑体" w:hAnsi="黑体" w:eastAsia="黑体" w:cs="宋体"/>
              </w:rPr>
              <w:t>注：</w:t>
            </w:r>
            <w:r>
              <w:rPr>
                <w:rFonts w:hint="eastAsia" w:cs="宋体"/>
              </w:rPr>
              <w:t>现场检测需要使用</w:t>
            </w:r>
            <w:r>
              <w:rPr>
                <w:rFonts w:hint="eastAsia" w:cs="宋体"/>
                <w:szCs w:val="21"/>
              </w:rPr>
              <w:t>检测平台时可采用生产企业或用户检测平台完成检测。</w:t>
            </w:r>
          </w:p>
        </w:tc>
      </w:tr>
    </w:tbl>
    <w:p w14:paraId="0CEADB2A">
      <w:pPr>
        <w:pStyle w:val="31"/>
      </w:pPr>
      <w:r>
        <w:t>使用现场的检测仪器仪表及设备前，应检查其是否处于正常的工作状态，是否具有计量检定/校准证书，满足规定要求方可使用。</w:t>
      </w:r>
    </w:p>
    <w:p w14:paraId="37BF63A4">
      <w:pPr>
        <w:pStyle w:val="53"/>
        <w:spacing w:before="156" w:after="156"/>
        <w:ind w:left="0"/>
        <w:jc w:val="both"/>
        <w:rPr>
          <w:rFonts w:ascii="Times New Roman"/>
        </w:rPr>
      </w:pPr>
      <w:bookmarkStart w:id="53" w:name="_Toc192439650"/>
      <w:r>
        <w:rPr>
          <w:rFonts w:ascii="Times New Roman"/>
        </w:rPr>
        <w:t>检验内容、要求及方法</w:t>
      </w:r>
      <w:bookmarkEnd w:id="53"/>
    </w:p>
    <w:p w14:paraId="475DBFF9">
      <w:pPr>
        <w:pStyle w:val="54"/>
        <w:jc w:val="both"/>
        <w:rPr>
          <w:rFonts w:ascii="Times New Roman" w:hAnsi="Times New Roman" w:eastAsia="宋体"/>
        </w:rPr>
      </w:pPr>
      <w:r>
        <w:rPr>
          <w:rFonts w:ascii="Times New Roman" w:hAnsi="Times New Roman" w:eastAsia="宋体"/>
        </w:rPr>
        <w:t>行政许可、产品认证（初次/复评）等需要验证产品与标准的符合性时，按型式检验项目检验。监督抽查可在重要性能项目中选取检验项目或按照特定的监督抽查要求选取检验项目。产品认证的日常监督检测按监督检测项目进行。检验内容、检验方法、执行标准条款</w:t>
      </w:r>
      <w:r>
        <w:rPr>
          <w:rFonts w:hint="eastAsia" w:ascii="宋体" w:hAnsi="宋体" w:eastAsia="宋体" w:cs="宋体"/>
        </w:rPr>
        <w:t>应满足表6～10的</w:t>
      </w:r>
      <w:r>
        <w:rPr>
          <w:rFonts w:ascii="Times New Roman" w:hAnsi="Times New Roman" w:eastAsia="宋体"/>
        </w:rPr>
        <w:t>要求。</w:t>
      </w:r>
    </w:p>
    <w:p w14:paraId="29334AFD">
      <w:pPr>
        <w:pStyle w:val="31"/>
        <w:spacing w:before="156" w:beforeLines="50" w:after="156" w:afterLines="50"/>
        <w:ind w:firstLine="0" w:firstLineChars="0"/>
        <w:jc w:val="center"/>
        <w:rPr>
          <w:rFonts w:hint="eastAsia" w:ascii="黑体" w:hAnsi="黑体" w:eastAsia="黑体" w:cs="黑体"/>
        </w:rPr>
      </w:pPr>
      <w:r>
        <w:rPr>
          <w:rFonts w:hint="eastAsia" w:ascii="黑体" w:hAnsi="黑体" w:eastAsia="黑体" w:cs="黑体"/>
        </w:rPr>
        <w:t>表 6  检验内容、要求及方法（适用于普速铁路道岔基本轨）</w:t>
      </w:r>
    </w:p>
    <w:tbl>
      <w:tblPr>
        <w:tblStyle w:val="25"/>
        <w:tblW w:w="5000" w:type="pct"/>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autofit"/>
        <w:tblCellMar>
          <w:top w:w="0" w:type="dxa"/>
          <w:left w:w="108" w:type="dxa"/>
          <w:bottom w:w="0" w:type="dxa"/>
          <w:right w:w="108" w:type="dxa"/>
        </w:tblCellMar>
      </w:tblPr>
      <w:tblGrid>
        <w:gridCol w:w="406"/>
        <w:gridCol w:w="406"/>
        <w:gridCol w:w="624"/>
        <w:gridCol w:w="1037"/>
        <w:gridCol w:w="1436"/>
        <w:gridCol w:w="1458"/>
        <w:gridCol w:w="727"/>
        <w:gridCol w:w="727"/>
        <w:gridCol w:w="731"/>
        <w:gridCol w:w="722"/>
        <w:gridCol w:w="1296"/>
      </w:tblGrid>
      <w:tr w14:paraId="1DAD413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944" w:hRule="atLeast"/>
          <w:tblHeader/>
          <w:jc w:val="center"/>
        </w:trPr>
        <w:tc>
          <w:tcPr>
            <w:tcW w:w="212" w:type="pct"/>
            <w:tcBorders>
              <w:bottom w:val="single" w:color="000000" w:sz="8" w:space="0"/>
              <w:tl2br w:val="nil"/>
              <w:tr2bl w:val="nil"/>
            </w:tcBorders>
            <w:vAlign w:val="center"/>
          </w:tcPr>
          <w:p w14:paraId="6B3025E0">
            <w:pPr>
              <w:spacing w:after="0" w:line="240" w:lineRule="auto"/>
            </w:pPr>
            <w:bookmarkStart w:id="54" w:name="_Hlk204153362"/>
            <w:r>
              <w:rPr>
                <w:rFonts w:hint="eastAsia"/>
              </w:rPr>
              <w:t>序号</w:t>
            </w:r>
          </w:p>
        </w:tc>
        <w:tc>
          <w:tcPr>
            <w:tcW w:w="1080" w:type="pct"/>
            <w:gridSpan w:val="3"/>
            <w:tcBorders>
              <w:bottom w:val="single" w:color="000000" w:sz="8" w:space="0"/>
              <w:tl2br w:val="nil"/>
              <w:tr2bl w:val="nil"/>
            </w:tcBorders>
            <w:vAlign w:val="center"/>
          </w:tcPr>
          <w:p w14:paraId="5A2281D8">
            <w:pPr>
              <w:spacing w:after="0" w:line="240" w:lineRule="auto"/>
            </w:pPr>
            <w:r>
              <w:rPr>
                <w:rFonts w:hint="eastAsia"/>
              </w:rPr>
              <w:t>检验项目</w:t>
            </w:r>
          </w:p>
        </w:tc>
        <w:tc>
          <w:tcPr>
            <w:tcW w:w="750" w:type="pct"/>
            <w:tcBorders>
              <w:bottom w:val="single" w:color="000000" w:sz="8" w:space="0"/>
              <w:tl2br w:val="nil"/>
              <w:tr2bl w:val="nil"/>
            </w:tcBorders>
            <w:vAlign w:val="center"/>
          </w:tcPr>
          <w:p w14:paraId="57ACD741">
            <w:pPr>
              <w:spacing w:after="0" w:line="240" w:lineRule="auto"/>
            </w:pPr>
            <w:r>
              <w:rPr>
                <w:rFonts w:hint="eastAsia"/>
              </w:rPr>
              <w:t>技术要求</w:t>
            </w:r>
          </w:p>
        </w:tc>
        <w:tc>
          <w:tcPr>
            <w:tcW w:w="762" w:type="pct"/>
            <w:tcBorders>
              <w:bottom w:val="single" w:color="000000" w:sz="8" w:space="0"/>
              <w:tl2br w:val="nil"/>
              <w:tr2bl w:val="nil"/>
            </w:tcBorders>
            <w:vAlign w:val="center"/>
          </w:tcPr>
          <w:p w14:paraId="1D67435C">
            <w:pPr>
              <w:spacing w:after="0" w:line="240" w:lineRule="auto"/>
            </w:pPr>
            <w:r>
              <w:rPr>
                <w:rFonts w:hint="eastAsia"/>
              </w:rPr>
              <w:t>试验方法</w:t>
            </w:r>
          </w:p>
        </w:tc>
        <w:tc>
          <w:tcPr>
            <w:tcW w:w="380" w:type="pct"/>
            <w:tcBorders>
              <w:bottom w:val="single" w:color="000000" w:sz="8" w:space="0"/>
              <w:tl2br w:val="nil"/>
              <w:tr2bl w:val="nil"/>
            </w:tcBorders>
            <w:vAlign w:val="center"/>
          </w:tcPr>
          <w:p w14:paraId="4C16A5D5">
            <w:pPr>
              <w:spacing w:after="0" w:line="240" w:lineRule="auto"/>
            </w:pPr>
            <w:r>
              <w:rPr>
                <w:rFonts w:hint="eastAsia"/>
              </w:rPr>
              <w:t>型式</w:t>
            </w:r>
          </w:p>
          <w:p w14:paraId="4C34F0E7">
            <w:pPr>
              <w:spacing w:after="0" w:line="240" w:lineRule="auto"/>
            </w:pPr>
            <w:r>
              <w:rPr>
                <w:rFonts w:hint="eastAsia"/>
              </w:rPr>
              <w:t>检验</w:t>
            </w:r>
          </w:p>
        </w:tc>
        <w:tc>
          <w:tcPr>
            <w:tcW w:w="380" w:type="pct"/>
            <w:tcBorders>
              <w:bottom w:val="single" w:color="000000" w:sz="8" w:space="0"/>
              <w:tl2br w:val="nil"/>
              <w:tr2bl w:val="nil"/>
            </w:tcBorders>
            <w:vAlign w:val="center"/>
          </w:tcPr>
          <w:p w14:paraId="4F3CDB89">
            <w:pPr>
              <w:spacing w:after="0" w:line="240" w:lineRule="auto"/>
              <w:ind w:left="-90" w:leftChars="-50" w:right="-90" w:rightChars="-50"/>
            </w:pPr>
            <w:r>
              <w:rPr>
                <w:rFonts w:hint="eastAsia"/>
              </w:rPr>
              <w:t>重要性</w:t>
            </w:r>
          </w:p>
          <w:p w14:paraId="74B740A4">
            <w:pPr>
              <w:spacing w:after="0" w:line="240" w:lineRule="auto"/>
              <w:ind w:left="-90" w:leftChars="-50" w:right="-90" w:rightChars="-50"/>
            </w:pPr>
            <w:r>
              <w:rPr>
                <w:rFonts w:hint="eastAsia"/>
              </w:rPr>
              <w:t>能项目</w:t>
            </w:r>
          </w:p>
        </w:tc>
        <w:tc>
          <w:tcPr>
            <w:tcW w:w="382" w:type="pct"/>
            <w:tcBorders>
              <w:bottom w:val="single" w:color="000000" w:sz="8" w:space="0"/>
              <w:tl2br w:val="nil"/>
              <w:tr2bl w:val="nil"/>
            </w:tcBorders>
            <w:vAlign w:val="center"/>
          </w:tcPr>
          <w:p w14:paraId="28005676">
            <w:pPr>
              <w:spacing w:after="0" w:line="240" w:lineRule="auto"/>
            </w:pPr>
            <w:r>
              <w:rPr>
                <w:rFonts w:hint="eastAsia"/>
              </w:rPr>
              <w:t>监督</w:t>
            </w:r>
          </w:p>
          <w:p w14:paraId="734383C1">
            <w:pPr>
              <w:spacing w:after="0" w:line="240" w:lineRule="auto"/>
            </w:pPr>
            <w:r>
              <w:rPr>
                <w:rFonts w:hint="eastAsia"/>
              </w:rPr>
              <w:t>检测</w:t>
            </w:r>
          </w:p>
        </w:tc>
        <w:tc>
          <w:tcPr>
            <w:tcW w:w="377" w:type="pct"/>
            <w:tcBorders>
              <w:bottom w:val="single" w:color="000000" w:sz="8" w:space="0"/>
              <w:tl2br w:val="nil"/>
              <w:tr2bl w:val="nil"/>
            </w:tcBorders>
            <w:vAlign w:val="center"/>
          </w:tcPr>
          <w:p w14:paraId="0DFC7AB4">
            <w:pPr>
              <w:spacing w:after="0" w:line="240" w:lineRule="auto"/>
            </w:pPr>
            <w:r>
              <w:rPr>
                <w:rFonts w:hint="eastAsia"/>
              </w:rPr>
              <w:t>现场</w:t>
            </w:r>
          </w:p>
          <w:p w14:paraId="0DE287CB">
            <w:pPr>
              <w:spacing w:after="0" w:line="240" w:lineRule="auto"/>
            </w:pPr>
            <w:r>
              <w:rPr>
                <w:rFonts w:hint="eastAsia"/>
              </w:rPr>
              <w:t>检查</w:t>
            </w:r>
          </w:p>
        </w:tc>
        <w:tc>
          <w:tcPr>
            <w:tcW w:w="677" w:type="pct"/>
            <w:tcBorders>
              <w:bottom w:val="single" w:color="000000" w:sz="8" w:space="0"/>
              <w:tl2br w:val="nil"/>
              <w:tr2bl w:val="nil"/>
            </w:tcBorders>
            <w:vAlign w:val="center"/>
          </w:tcPr>
          <w:p w14:paraId="14D61EE1">
            <w:pPr>
              <w:spacing w:after="0" w:line="240" w:lineRule="auto"/>
            </w:pPr>
            <w:r>
              <w:rPr>
                <w:rFonts w:hint="eastAsia"/>
              </w:rPr>
              <w:t>说明</w:t>
            </w:r>
          </w:p>
        </w:tc>
      </w:tr>
      <w:bookmarkEnd w:id="54"/>
      <w:tr w14:paraId="11163CE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2" w:type="pct"/>
            <w:tcBorders>
              <w:top w:val="single" w:color="000000" w:sz="8" w:space="0"/>
              <w:tl2br w:val="nil"/>
              <w:tr2bl w:val="nil"/>
            </w:tcBorders>
            <w:vAlign w:val="center"/>
          </w:tcPr>
          <w:p w14:paraId="05CBD294">
            <w:pPr>
              <w:spacing w:after="0" w:line="240" w:lineRule="auto"/>
              <w:rPr>
                <w:rFonts w:hint="eastAsia" w:ascii="宋体" w:hAnsi="宋体" w:eastAsia="宋体" w:cs="宋体"/>
              </w:rPr>
            </w:pPr>
            <w:r>
              <w:rPr>
                <w:rFonts w:hint="eastAsia" w:ascii="宋体" w:hAnsi="宋体" w:eastAsia="宋体" w:cs="宋体"/>
              </w:rPr>
              <w:t>1</w:t>
            </w:r>
          </w:p>
        </w:tc>
        <w:tc>
          <w:tcPr>
            <w:tcW w:w="1080" w:type="pct"/>
            <w:gridSpan w:val="3"/>
            <w:tcBorders>
              <w:top w:val="single" w:color="000000" w:sz="8" w:space="0"/>
              <w:tl2br w:val="nil"/>
              <w:tr2bl w:val="nil"/>
            </w:tcBorders>
            <w:vAlign w:val="center"/>
          </w:tcPr>
          <w:p w14:paraId="247D1463">
            <w:pPr>
              <w:spacing w:after="0" w:line="240" w:lineRule="auto"/>
              <w:rPr>
                <w:rFonts w:hint="eastAsia" w:ascii="宋体" w:hAnsi="宋体" w:eastAsia="宋体" w:cs="宋体"/>
              </w:rPr>
            </w:pPr>
            <w:r>
              <w:rPr>
                <w:rFonts w:hint="eastAsia" w:ascii="宋体" w:hAnsi="宋体" w:eastAsia="宋体" w:cs="宋体"/>
              </w:rPr>
              <w:t>标志</w:t>
            </w:r>
          </w:p>
        </w:tc>
        <w:tc>
          <w:tcPr>
            <w:tcW w:w="750" w:type="pct"/>
            <w:tcBorders>
              <w:top w:val="single" w:color="000000" w:sz="8" w:space="0"/>
              <w:tl2br w:val="nil"/>
              <w:tr2bl w:val="nil"/>
            </w:tcBorders>
            <w:shd w:val="clear" w:color="auto" w:fill="auto"/>
            <w:vAlign w:val="center"/>
          </w:tcPr>
          <w:p w14:paraId="754E9281">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7AABBC73">
            <w:pPr>
              <w:spacing w:after="0" w:line="240" w:lineRule="auto"/>
              <w:rPr>
                <w:rFonts w:hint="eastAsia" w:ascii="宋体" w:hAnsi="宋体" w:eastAsia="宋体" w:cs="宋体"/>
              </w:rPr>
            </w:pPr>
            <w:r>
              <w:rPr>
                <w:rFonts w:hint="eastAsia" w:ascii="宋体" w:hAnsi="宋体" w:eastAsia="宋体" w:cs="宋体"/>
                <w:spacing w:val="-12"/>
              </w:rPr>
              <w:t>第</w:t>
            </w:r>
            <w:r>
              <w:rPr>
                <w:rFonts w:hint="eastAsia" w:ascii="宋体" w:hAnsi="宋体" w:eastAsia="宋体" w:cs="宋体"/>
                <w:spacing w:val="-2"/>
                <w:szCs w:val="24"/>
              </w:rPr>
              <w:t>7.1.3</w:t>
            </w:r>
            <w:r>
              <w:rPr>
                <w:rFonts w:hint="eastAsia" w:ascii="宋体" w:hAnsi="宋体" w:eastAsia="宋体" w:cs="宋体"/>
                <w:spacing w:val="-12"/>
              </w:rPr>
              <w:t>条</w:t>
            </w:r>
          </w:p>
        </w:tc>
        <w:tc>
          <w:tcPr>
            <w:tcW w:w="762" w:type="pct"/>
            <w:tcBorders>
              <w:top w:val="single" w:color="000000" w:sz="8" w:space="0"/>
              <w:tl2br w:val="nil"/>
              <w:tr2bl w:val="nil"/>
            </w:tcBorders>
            <w:shd w:val="clear" w:color="auto" w:fill="auto"/>
            <w:vAlign w:val="center"/>
          </w:tcPr>
          <w:p w14:paraId="67AC411F">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33E8FA09">
            <w:pPr>
              <w:spacing w:after="0" w:line="240" w:lineRule="auto"/>
              <w:rPr>
                <w:rFonts w:hint="eastAsia" w:ascii="宋体" w:hAnsi="宋体" w:eastAsia="宋体" w:cs="宋体"/>
              </w:rPr>
            </w:pPr>
            <w:r>
              <w:rPr>
                <w:rFonts w:hint="eastAsia" w:ascii="宋体" w:hAnsi="宋体" w:eastAsia="宋体" w:cs="宋体"/>
                <w:spacing w:val="-12"/>
              </w:rPr>
              <w:t>第7.1.3条</w:t>
            </w:r>
          </w:p>
        </w:tc>
        <w:tc>
          <w:tcPr>
            <w:tcW w:w="380" w:type="pct"/>
            <w:tcBorders>
              <w:top w:val="single" w:color="000000" w:sz="8" w:space="0"/>
              <w:tl2br w:val="nil"/>
              <w:tr2bl w:val="nil"/>
            </w:tcBorders>
            <w:shd w:val="clear" w:color="auto" w:fill="auto"/>
            <w:vAlign w:val="center"/>
          </w:tcPr>
          <w:p w14:paraId="4F2737E2">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op w:val="single" w:color="000000" w:sz="8" w:space="0"/>
              <w:tl2br w:val="nil"/>
              <w:tr2bl w:val="nil"/>
            </w:tcBorders>
            <w:shd w:val="clear" w:color="auto" w:fill="auto"/>
            <w:vAlign w:val="center"/>
          </w:tcPr>
          <w:p w14:paraId="10DCCB17">
            <w:pPr>
              <w:spacing w:after="0" w:line="240" w:lineRule="auto"/>
              <w:rPr>
                <w:rFonts w:hint="eastAsia" w:ascii="宋体" w:hAnsi="宋体" w:eastAsia="宋体" w:cs="宋体"/>
              </w:rPr>
            </w:pPr>
            <w:r>
              <w:rPr>
                <w:rFonts w:hint="eastAsia" w:ascii="宋体" w:hAnsi="宋体" w:eastAsia="宋体" w:cs="宋体"/>
              </w:rPr>
              <w:t>—</w:t>
            </w:r>
          </w:p>
        </w:tc>
        <w:tc>
          <w:tcPr>
            <w:tcW w:w="382" w:type="pct"/>
            <w:tcBorders>
              <w:top w:val="single" w:color="000000" w:sz="8" w:space="0"/>
              <w:tl2br w:val="nil"/>
              <w:tr2bl w:val="nil"/>
            </w:tcBorders>
            <w:shd w:val="clear" w:color="auto" w:fill="auto"/>
            <w:vAlign w:val="center"/>
          </w:tcPr>
          <w:p w14:paraId="508549B4">
            <w:pPr>
              <w:spacing w:after="0" w:line="240" w:lineRule="auto"/>
              <w:rPr>
                <w:rFonts w:hint="eastAsia" w:ascii="宋体" w:hAnsi="宋体" w:eastAsia="宋体" w:cs="宋体"/>
              </w:rPr>
            </w:pPr>
            <w:bookmarkStart w:id="55" w:name="OLE_LINK68"/>
            <w:bookmarkStart w:id="56" w:name="OLE_LINK67"/>
            <w:r>
              <w:rPr>
                <w:rFonts w:hint="eastAsia" w:ascii="宋体" w:hAnsi="宋体" w:eastAsia="宋体" w:cs="宋体"/>
              </w:rPr>
              <w:t>√</w:t>
            </w:r>
            <w:bookmarkEnd w:id="55"/>
            <w:bookmarkEnd w:id="56"/>
          </w:p>
        </w:tc>
        <w:tc>
          <w:tcPr>
            <w:tcW w:w="377" w:type="pct"/>
            <w:tcBorders>
              <w:top w:val="single" w:color="000000" w:sz="8" w:space="0"/>
              <w:tl2br w:val="nil"/>
              <w:tr2bl w:val="nil"/>
            </w:tcBorders>
            <w:vAlign w:val="center"/>
          </w:tcPr>
          <w:p w14:paraId="52D8084A">
            <w:pPr>
              <w:spacing w:after="0" w:line="240" w:lineRule="auto"/>
              <w:rPr>
                <w:rFonts w:hint="eastAsia" w:ascii="宋体" w:hAnsi="宋体" w:eastAsia="宋体" w:cs="宋体"/>
              </w:rPr>
            </w:pPr>
            <w:r>
              <w:rPr>
                <w:rFonts w:hint="eastAsia" w:ascii="宋体" w:hAnsi="宋体" w:eastAsia="宋体" w:cs="宋体"/>
              </w:rPr>
              <w:t>√</w:t>
            </w:r>
          </w:p>
        </w:tc>
        <w:tc>
          <w:tcPr>
            <w:tcW w:w="677" w:type="pct"/>
            <w:tcBorders>
              <w:top w:val="single" w:color="000000" w:sz="8" w:space="0"/>
              <w:tl2br w:val="nil"/>
              <w:tr2bl w:val="nil"/>
            </w:tcBorders>
            <w:vAlign w:val="center"/>
          </w:tcPr>
          <w:p w14:paraId="71E1FDEF">
            <w:pPr>
              <w:spacing w:after="0"/>
              <w:rPr>
                <w:rFonts w:hint="eastAsia" w:ascii="宋体" w:hAnsi="宋体" w:eastAsia="宋体" w:cs="宋体"/>
              </w:rPr>
            </w:pPr>
            <w:r>
              <w:rPr>
                <w:rFonts w:hint="eastAsia" w:ascii="宋体" w:hAnsi="宋体" w:eastAsia="宋体" w:cs="宋体"/>
              </w:rPr>
              <w:t>现场查看</w:t>
            </w:r>
          </w:p>
        </w:tc>
      </w:tr>
      <w:tr w14:paraId="24E09B0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2" w:type="pct"/>
            <w:tcBorders>
              <w:tl2br w:val="nil"/>
              <w:tr2bl w:val="nil"/>
            </w:tcBorders>
            <w:vAlign w:val="center"/>
          </w:tcPr>
          <w:p w14:paraId="77B79119">
            <w:pPr>
              <w:spacing w:after="0" w:line="240" w:lineRule="auto"/>
              <w:rPr>
                <w:rFonts w:hint="eastAsia" w:ascii="宋体" w:hAnsi="宋体" w:eastAsia="宋体" w:cs="宋体"/>
              </w:rPr>
            </w:pPr>
            <w:r>
              <w:rPr>
                <w:rFonts w:hint="eastAsia" w:ascii="宋体" w:hAnsi="宋体" w:eastAsia="宋体" w:cs="宋体"/>
              </w:rPr>
              <w:t>2</w:t>
            </w:r>
          </w:p>
        </w:tc>
        <w:tc>
          <w:tcPr>
            <w:tcW w:w="212" w:type="pct"/>
            <w:vMerge w:val="restart"/>
            <w:tcBorders>
              <w:tl2br w:val="nil"/>
              <w:tr2bl w:val="nil"/>
            </w:tcBorders>
            <w:vAlign w:val="center"/>
          </w:tcPr>
          <w:p w14:paraId="569A0E9E">
            <w:pPr>
              <w:spacing w:after="0" w:line="240" w:lineRule="auto"/>
              <w:rPr>
                <w:rFonts w:hint="eastAsia" w:ascii="宋体" w:hAnsi="宋体" w:eastAsia="宋体" w:cs="宋体"/>
              </w:rPr>
            </w:pPr>
            <w:r>
              <w:rPr>
                <w:rFonts w:hint="eastAsia" w:ascii="宋体" w:hAnsi="宋体" w:eastAsia="宋体" w:cs="宋体"/>
              </w:rPr>
              <w:t>表面质量及外形尺寸</w:t>
            </w:r>
          </w:p>
        </w:tc>
        <w:tc>
          <w:tcPr>
            <w:tcW w:w="868" w:type="pct"/>
            <w:gridSpan w:val="2"/>
            <w:tcBorders>
              <w:tl2br w:val="nil"/>
              <w:tr2bl w:val="nil"/>
            </w:tcBorders>
            <w:shd w:val="clear" w:color="auto" w:fill="auto"/>
            <w:vAlign w:val="center"/>
          </w:tcPr>
          <w:p w14:paraId="1E30ABE6">
            <w:pPr>
              <w:spacing w:after="0" w:line="240" w:lineRule="auto"/>
              <w:rPr>
                <w:rFonts w:hint="eastAsia" w:ascii="宋体" w:hAnsi="宋体" w:eastAsia="宋体" w:cs="宋体"/>
              </w:rPr>
            </w:pPr>
            <w:r>
              <w:rPr>
                <w:rFonts w:hint="eastAsia" w:ascii="宋体" w:hAnsi="宋体" w:eastAsia="宋体" w:cs="宋体"/>
              </w:rPr>
              <w:t>长度</w:t>
            </w:r>
          </w:p>
        </w:tc>
        <w:tc>
          <w:tcPr>
            <w:tcW w:w="750" w:type="pct"/>
            <w:tcBorders>
              <w:tl2br w:val="nil"/>
              <w:tr2bl w:val="nil"/>
            </w:tcBorders>
            <w:shd w:val="clear" w:color="auto" w:fill="auto"/>
            <w:vAlign w:val="center"/>
          </w:tcPr>
          <w:p w14:paraId="54C3F33A">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5CC06DC6">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第3.2.2b）条</w:t>
            </w:r>
          </w:p>
        </w:tc>
        <w:tc>
          <w:tcPr>
            <w:tcW w:w="762" w:type="pct"/>
            <w:tcBorders>
              <w:tl2br w:val="nil"/>
              <w:tr2bl w:val="nil"/>
            </w:tcBorders>
            <w:shd w:val="clear" w:color="auto" w:fill="auto"/>
            <w:vAlign w:val="center"/>
          </w:tcPr>
          <w:p w14:paraId="2994D635">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62961E2A">
            <w:pPr>
              <w:spacing w:after="0" w:line="240" w:lineRule="auto"/>
              <w:rPr>
                <w:rFonts w:hint="eastAsia" w:ascii="宋体" w:hAnsi="宋体" w:eastAsia="宋体" w:cs="宋体"/>
              </w:rPr>
            </w:pPr>
            <w:r>
              <w:rPr>
                <w:rFonts w:hint="eastAsia" w:ascii="宋体" w:hAnsi="宋体" w:eastAsia="宋体" w:cs="宋体"/>
                <w:spacing w:val="-12"/>
              </w:rPr>
              <w:t>第5.13条</w:t>
            </w:r>
          </w:p>
        </w:tc>
        <w:tc>
          <w:tcPr>
            <w:tcW w:w="380" w:type="pct"/>
            <w:tcBorders>
              <w:tl2br w:val="nil"/>
              <w:tr2bl w:val="nil"/>
            </w:tcBorders>
            <w:shd w:val="clear" w:color="auto" w:fill="auto"/>
            <w:vAlign w:val="center"/>
          </w:tcPr>
          <w:p w14:paraId="51BB806E">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shd w:val="clear" w:color="auto" w:fill="auto"/>
            <w:vAlign w:val="center"/>
          </w:tcPr>
          <w:p w14:paraId="55BFFC42">
            <w:pPr>
              <w:spacing w:after="0" w:line="240" w:lineRule="auto"/>
              <w:rPr>
                <w:rFonts w:hint="eastAsia" w:ascii="宋体" w:hAnsi="宋体" w:eastAsia="宋体" w:cs="宋体"/>
              </w:rPr>
            </w:pPr>
            <w:r>
              <w:rPr>
                <w:rFonts w:hint="eastAsia" w:ascii="宋体" w:hAnsi="宋体" w:eastAsia="宋体" w:cs="宋体"/>
              </w:rPr>
              <w:t>√</w:t>
            </w:r>
          </w:p>
        </w:tc>
        <w:tc>
          <w:tcPr>
            <w:tcW w:w="382" w:type="pct"/>
            <w:tcBorders>
              <w:tl2br w:val="nil"/>
              <w:tr2bl w:val="nil"/>
            </w:tcBorders>
            <w:shd w:val="clear" w:color="auto" w:fill="auto"/>
            <w:vAlign w:val="center"/>
          </w:tcPr>
          <w:p w14:paraId="685CD1D8">
            <w:pPr>
              <w:spacing w:after="0" w:line="240" w:lineRule="auto"/>
              <w:rPr>
                <w:rFonts w:hint="eastAsia" w:ascii="宋体" w:hAnsi="宋体" w:eastAsia="宋体" w:cs="宋体"/>
              </w:rPr>
            </w:pPr>
            <w:r>
              <w:rPr>
                <w:rFonts w:hint="eastAsia" w:ascii="宋体" w:hAnsi="宋体" w:eastAsia="宋体" w:cs="宋体"/>
              </w:rPr>
              <w:t>√</w:t>
            </w:r>
          </w:p>
        </w:tc>
        <w:tc>
          <w:tcPr>
            <w:tcW w:w="377" w:type="pct"/>
            <w:tcBorders>
              <w:tl2br w:val="nil"/>
              <w:tr2bl w:val="nil"/>
            </w:tcBorders>
            <w:vAlign w:val="center"/>
          </w:tcPr>
          <w:p w14:paraId="3023C207">
            <w:pPr>
              <w:spacing w:after="0"/>
              <w:rPr>
                <w:rFonts w:hint="eastAsia" w:ascii="宋体" w:hAnsi="宋体" w:eastAsia="宋体" w:cs="宋体"/>
              </w:rPr>
            </w:pPr>
            <w:r>
              <w:rPr>
                <w:rFonts w:hint="eastAsia" w:ascii="宋体" w:hAnsi="宋体" w:eastAsia="宋体" w:cs="宋体"/>
              </w:rPr>
              <w:t>—</w:t>
            </w:r>
          </w:p>
        </w:tc>
        <w:tc>
          <w:tcPr>
            <w:tcW w:w="677" w:type="pct"/>
            <w:tcBorders>
              <w:tl2br w:val="nil"/>
              <w:tr2bl w:val="nil"/>
            </w:tcBorders>
            <w:vAlign w:val="center"/>
          </w:tcPr>
          <w:p w14:paraId="559651B1">
            <w:pPr>
              <w:spacing w:after="0" w:line="240" w:lineRule="auto"/>
              <w:rPr>
                <w:rFonts w:hint="eastAsia" w:ascii="宋体" w:hAnsi="宋体" w:eastAsia="宋体" w:cs="宋体"/>
              </w:rPr>
            </w:pPr>
            <w:r>
              <w:rPr>
                <w:rFonts w:hint="eastAsia" w:ascii="宋体" w:hAnsi="宋体" w:eastAsia="宋体" w:cs="宋体"/>
              </w:rPr>
              <w:t>—</w:t>
            </w:r>
          </w:p>
        </w:tc>
      </w:tr>
      <w:tr w14:paraId="6B234A5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2" w:type="pct"/>
            <w:tcBorders>
              <w:tl2br w:val="nil"/>
              <w:tr2bl w:val="nil"/>
            </w:tcBorders>
            <w:vAlign w:val="center"/>
          </w:tcPr>
          <w:p w14:paraId="616C0FB2">
            <w:pPr>
              <w:spacing w:after="0" w:line="240" w:lineRule="auto"/>
              <w:rPr>
                <w:rFonts w:hint="eastAsia" w:ascii="宋体" w:hAnsi="宋体" w:eastAsia="宋体" w:cs="宋体"/>
              </w:rPr>
            </w:pPr>
            <w:r>
              <w:rPr>
                <w:rFonts w:hint="eastAsia" w:ascii="宋体" w:hAnsi="宋体" w:eastAsia="宋体" w:cs="宋体"/>
              </w:rPr>
              <w:t>3</w:t>
            </w:r>
          </w:p>
        </w:tc>
        <w:tc>
          <w:tcPr>
            <w:tcW w:w="212" w:type="pct"/>
            <w:vMerge w:val="continue"/>
            <w:tcBorders>
              <w:tl2br w:val="nil"/>
              <w:tr2bl w:val="nil"/>
            </w:tcBorders>
            <w:vAlign w:val="center"/>
          </w:tcPr>
          <w:p w14:paraId="7282757D">
            <w:pPr>
              <w:spacing w:after="0" w:line="240" w:lineRule="auto"/>
              <w:rPr>
                <w:rFonts w:hint="eastAsia" w:ascii="宋体" w:hAnsi="宋体" w:eastAsia="宋体" w:cs="宋体"/>
              </w:rPr>
            </w:pPr>
          </w:p>
        </w:tc>
        <w:tc>
          <w:tcPr>
            <w:tcW w:w="868" w:type="pct"/>
            <w:gridSpan w:val="2"/>
            <w:tcBorders>
              <w:tl2br w:val="nil"/>
              <w:tr2bl w:val="nil"/>
            </w:tcBorders>
            <w:shd w:val="clear" w:color="auto" w:fill="auto"/>
            <w:vAlign w:val="center"/>
          </w:tcPr>
          <w:p w14:paraId="59A913B3">
            <w:pPr>
              <w:spacing w:after="0" w:line="240" w:lineRule="auto"/>
              <w:rPr>
                <w:rFonts w:hint="eastAsia" w:ascii="宋体" w:hAnsi="宋体" w:eastAsia="宋体" w:cs="宋体"/>
              </w:rPr>
            </w:pPr>
            <w:r>
              <w:rPr>
                <w:rFonts w:hint="eastAsia" w:ascii="宋体" w:hAnsi="宋体" w:eastAsia="宋体" w:cs="宋体"/>
              </w:rPr>
              <w:t>直密贴边直线度</w:t>
            </w:r>
          </w:p>
        </w:tc>
        <w:tc>
          <w:tcPr>
            <w:tcW w:w="750" w:type="pct"/>
            <w:tcBorders>
              <w:tl2br w:val="nil"/>
              <w:tr2bl w:val="nil"/>
            </w:tcBorders>
            <w:shd w:val="clear" w:color="auto" w:fill="auto"/>
            <w:vAlign w:val="center"/>
          </w:tcPr>
          <w:p w14:paraId="76B979C5">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4D1C8DBF">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第3.2.3a）条</w:t>
            </w:r>
          </w:p>
        </w:tc>
        <w:tc>
          <w:tcPr>
            <w:tcW w:w="762" w:type="pct"/>
            <w:tcBorders>
              <w:tl2br w:val="nil"/>
              <w:tr2bl w:val="nil"/>
            </w:tcBorders>
            <w:shd w:val="clear" w:color="auto" w:fill="auto"/>
            <w:vAlign w:val="center"/>
          </w:tcPr>
          <w:p w14:paraId="2E07F6EE">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60FD7CB6">
            <w:pPr>
              <w:spacing w:after="0" w:line="240" w:lineRule="auto"/>
              <w:rPr>
                <w:rFonts w:hint="eastAsia" w:ascii="宋体" w:hAnsi="宋体" w:eastAsia="宋体" w:cs="宋体"/>
              </w:rPr>
            </w:pPr>
            <w:r>
              <w:rPr>
                <w:rFonts w:hint="eastAsia" w:ascii="宋体" w:hAnsi="宋体" w:eastAsia="宋体" w:cs="宋体"/>
                <w:spacing w:val="-12"/>
              </w:rPr>
              <w:t>第5.1条</w:t>
            </w:r>
          </w:p>
        </w:tc>
        <w:tc>
          <w:tcPr>
            <w:tcW w:w="380" w:type="pct"/>
            <w:tcBorders>
              <w:tl2br w:val="nil"/>
              <w:tr2bl w:val="nil"/>
            </w:tcBorders>
            <w:shd w:val="clear" w:color="auto" w:fill="auto"/>
            <w:vAlign w:val="center"/>
          </w:tcPr>
          <w:p w14:paraId="5D825B35">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shd w:val="clear" w:color="auto" w:fill="auto"/>
            <w:vAlign w:val="center"/>
          </w:tcPr>
          <w:p w14:paraId="0099A80C">
            <w:pPr>
              <w:spacing w:after="0" w:line="240" w:lineRule="auto"/>
              <w:rPr>
                <w:rFonts w:hint="eastAsia" w:ascii="宋体" w:hAnsi="宋体" w:eastAsia="宋体" w:cs="宋体"/>
              </w:rPr>
            </w:pPr>
            <w:r>
              <w:rPr>
                <w:rFonts w:hint="eastAsia" w:ascii="宋体" w:hAnsi="宋体" w:eastAsia="宋体" w:cs="宋体"/>
              </w:rPr>
              <w:t>√</w:t>
            </w:r>
          </w:p>
        </w:tc>
        <w:tc>
          <w:tcPr>
            <w:tcW w:w="382" w:type="pct"/>
            <w:tcBorders>
              <w:tl2br w:val="nil"/>
              <w:tr2bl w:val="nil"/>
            </w:tcBorders>
            <w:shd w:val="clear" w:color="auto" w:fill="auto"/>
            <w:vAlign w:val="center"/>
          </w:tcPr>
          <w:p w14:paraId="0FDC6A27">
            <w:pPr>
              <w:spacing w:after="0" w:line="240" w:lineRule="auto"/>
              <w:rPr>
                <w:rFonts w:hint="eastAsia" w:ascii="宋体" w:hAnsi="宋体" w:eastAsia="宋体" w:cs="宋体"/>
              </w:rPr>
            </w:pPr>
            <w:r>
              <w:rPr>
                <w:rFonts w:hint="eastAsia" w:ascii="宋体" w:hAnsi="宋体" w:eastAsia="宋体" w:cs="宋体"/>
              </w:rPr>
              <w:t>√</w:t>
            </w:r>
          </w:p>
        </w:tc>
        <w:tc>
          <w:tcPr>
            <w:tcW w:w="377" w:type="pct"/>
            <w:tcBorders>
              <w:tl2br w:val="nil"/>
              <w:tr2bl w:val="nil"/>
            </w:tcBorders>
            <w:vAlign w:val="center"/>
          </w:tcPr>
          <w:p w14:paraId="3B1A2A4B">
            <w:pPr>
              <w:spacing w:after="0"/>
              <w:rPr>
                <w:rFonts w:hint="eastAsia" w:ascii="宋体" w:hAnsi="宋体" w:eastAsia="宋体" w:cs="宋体"/>
              </w:rPr>
            </w:pPr>
            <w:r>
              <w:rPr>
                <w:rFonts w:hint="eastAsia" w:ascii="宋体" w:hAnsi="宋体" w:eastAsia="宋体" w:cs="宋体"/>
              </w:rPr>
              <w:t>—</w:t>
            </w:r>
          </w:p>
        </w:tc>
        <w:tc>
          <w:tcPr>
            <w:tcW w:w="677" w:type="pct"/>
            <w:tcBorders>
              <w:tl2br w:val="nil"/>
              <w:tr2bl w:val="nil"/>
            </w:tcBorders>
            <w:vAlign w:val="center"/>
          </w:tcPr>
          <w:p w14:paraId="1C795CE0">
            <w:pPr>
              <w:spacing w:after="0" w:line="240" w:lineRule="auto"/>
              <w:rPr>
                <w:rFonts w:hint="eastAsia" w:ascii="宋体" w:hAnsi="宋体" w:eastAsia="宋体" w:cs="宋体"/>
              </w:rPr>
            </w:pPr>
            <w:r>
              <w:rPr>
                <w:rFonts w:hint="eastAsia" w:ascii="宋体" w:hAnsi="宋体" w:eastAsia="宋体" w:cs="宋体"/>
              </w:rPr>
              <w:t>—</w:t>
            </w:r>
          </w:p>
        </w:tc>
      </w:tr>
      <w:tr w14:paraId="68093B4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2" w:type="pct"/>
            <w:tcBorders>
              <w:tl2br w:val="nil"/>
              <w:tr2bl w:val="nil"/>
            </w:tcBorders>
            <w:vAlign w:val="center"/>
          </w:tcPr>
          <w:p w14:paraId="614F08FC">
            <w:pPr>
              <w:spacing w:after="0" w:line="240" w:lineRule="auto"/>
              <w:rPr>
                <w:rFonts w:hint="eastAsia" w:ascii="宋体" w:hAnsi="宋体" w:eastAsia="宋体" w:cs="宋体"/>
              </w:rPr>
            </w:pPr>
            <w:r>
              <w:rPr>
                <w:rFonts w:hint="eastAsia" w:ascii="宋体" w:hAnsi="宋体" w:eastAsia="宋体" w:cs="宋体"/>
              </w:rPr>
              <w:t>4</w:t>
            </w:r>
          </w:p>
        </w:tc>
        <w:tc>
          <w:tcPr>
            <w:tcW w:w="212" w:type="pct"/>
            <w:vMerge w:val="continue"/>
            <w:tcBorders>
              <w:tl2br w:val="nil"/>
              <w:tr2bl w:val="nil"/>
            </w:tcBorders>
            <w:vAlign w:val="center"/>
          </w:tcPr>
          <w:p w14:paraId="29C5600D">
            <w:pPr>
              <w:spacing w:after="0" w:line="240" w:lineRule="auto"/>
              <w:rPr>
                <w:rFonts w:hint="eastAsia" w:ascii="宋体" w:hAnsi="宋体" w:eastAsia="宋体" w:cs="宋体"/>
              </w:rPr>
            </w:pPr>
          </w:p>
        </w:tc>
        <w:tc>
          <w:tcPr>
            <w:tcW w:w="868" w:type="pct"/>
            <w:gridSpan w:val="2"/>
            <w:tcBorders>
              <w:tl2br w:val="nil"/>
              <w:tr2bl w:val="nil"/>
            </w:tcBorders>
            <w:vAlign w:val="center"/>
          </w:tcPr>
          <w:p w14:paraId="27C2464C">
            <w:pPr>
              <w:spacing w:after="0" w:line="240" w:lineRule="auto"/>
              <w:rPr>
                <w:rFonts w:hint="eastAsia" w:ascii="宋体" w:hAnsi="宋体" w:eastAsia="宋体" w:cs="宋体"/>
              </w:rPr>
            </w:pPr>
            <w:r>
              <w:rPr>
                <w:rFonts w:hint="eastAsia" w:ascii="宋体" w:hAnsi="宋体" w:eastAsia="宋体" w:cs="宋体"/>
              </w:rPr>
              <w:t>轨顶面直线度</w:t>
            </w:r>
          </w:p>
        </w:tc>
        <w:tc>
          <w:tcPr>
            <w:tcW w:w="750" w:type="pct"/>
            <w:tcBorders>
              <w:tl2br w:val="nil"/>
              <w:tr2bl w:val="nil"/>
            </w:tcBorders>
            <w:vAlign w:val="center"/>
          </w:tcPr>
          <w:p w14:paraId="4D2D9F53">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0CD90CC1">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第3.2.3b）条</w:t>
            </w:r>
          </w:p>
        </w:tc>
        <w:tc>
          <w:tcPr>
            <w:tcW w:w="762" w:type="pct"/>
            <w:tcBorders>
              <w:tl2br w:val="nil"/>
              <w:tr2bl w:val="nil"/>
            </w:tcBorders>
            <w:shd w:val="clear" w:color="auto" w:fill="auto"/>
            <w:vAlign w:val="center"/>
          </w:tcPr>
          <w:p w14:paraId="4CC4A140">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4BEDB0D1">
            <w:pPr>
              <w:spacing w:after="0" w:line="240" w:lineRule="auto"/>
              <w:rPr>
                <w:rFonts w:hint="eastAsia" w:ascii="宋体" w:hAnsi="宋体" w:eastAsia="宋体" w:cs="宋体"/>
              </w:rPr>
            </w:pPr>
            <w:r>
              <w:rPr>
                <w:rFonts w:hint="eastAsia" w:ascii="宋体" w:hAnsi="宋体" w:eastAsia="宋体" w:cs="宋体"/>
                <w:spacing w:val="-12"/>
              </w:rPr>
              <w:t>第5.1条</w:t>
            </w:r>
          </w:p>
        </w:tc>
        <w:tc>
          <w:tcPr>
            <w:tcW w:w="380" w:type="pct"/>
            <w:tcBorders>
              <w:tl2br w:val="nil"/>
              <w:tr2bl w:val="nil"/>
            </w:tcBorders>
            <w:vAlign w:val="center"/>
          </w:tcPr>
          <w:p w14:paraId="7EC42B8B">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211AB6B1">
            <w:pPr>
              <w:spacing w:after="0" w:line="240" w:lineRule="auto"/>
              <w:rPr>
                <w:rFonts w:hint="eastAsia" w:ascii="宋体" w:hAnsi="宋体" w:eastAsia="宋体" w:cs="宋体"/>
              </w:rPr>
            </w:pPr>
            <w:r>
              <w:rPr>
                <w:rFonts w:hint="eastAsia" w:ascii="宋体" w:hAnsi="宋体" w:eastAsia="宋体" w:cs="宋体"/>
              </w:rPr>
              <w:t>√</w:t>
            </w:r>
          </w:p>
        </w:tc>
        <w:tc>
          <w:tcPr>
            <w:tcW w:w="382" w:type="pct"/>
            <w:tcBorders>
              <w:tl2br w:val="nil"/>
              <w:tr2bl w:val="nil"/>
            </w:tcBorders>
            <w:vAlign w:val="center"/>
          </w:tcPr>
          <w:p w14:paraId="1BBCB602">
            <w:pPr>
              <w:spacing w:after="0" w:line="240" w:lineRule="auto"/>
              <w:rPr>
                <w:rFonts w:hint="eastAsia" w:ascii="宋体" w:hAnsi="宋体" w:eastAsia="宋体" w:cs="宋体"/>
              </w:rPr>
            </w:pPr>
            <w:r>
              <w:rPr>
                <w:rFonts w:hint="eastAsia" w:ascii="宋体" w:hAnsi="宋体" w:eastAsia="宋体" w:cs="宋体"/>
              </w:rPr>
              <w:t>√</w:t>
            </w:r>
          </w:p>
        </w:tc>
        <w:tc>
          <w:tcPr>
            <w:tcW w:w="377" w:type="pct"/>
            <w:tcBorders>
              <w:tl2br w:val="nil"/>
              <w:tr2bl w:val="nil"/>
            </w:tcBorders>
            <w:vAlign w:val="center"/>
          </w:tcPr>
          <w:p w14:paraId="4F25021A">
            <w:pPr>
              <w:spacing w:after="0" w:line="240" w:lineRule="auto"/>
              <w:rPr>
                <w:rFonts w:hint="eastAsia" w:ascii="宋体" w:hAnsi="宋体" w:eastAsia="宋体" w:cs="宋体"/>
              </w:rPr>
            </w:pPr>
            <w:r>
              <w:rPr>
                <w:rFonts w:hint="eastAsia" w:ascii="宋体" w:hAnsi="宋体" w:eastAsia="宋体" w:cs="宋体"/>
              </w:rPr>
              <w:t>—</w:t>
            </w:r>
          </w:p>
        </w:tc>
        <w:tc>
          <w:tcPr>
            <w:tcW w:w="677" w:type="pct"/>
            <w:tcBorders>
              <w:tl2br w:val="nil"/>
              <w:tr2bl w:val="nil"/>
            </w:tcBorders>
            <w:vAlign w:val="center"/>
          </w:tcPr>
          <w:p w14:paraId="7BCD1EFF">
            <w:pPr>
              <w:spacing w:after="0" w:line="240" w:lineRule="auto"/>
              <w:rPr>
                <w:rFonts w:hint="eastAsia" w:ascii="宋体" w:hAnsi="宋体" w:eastAsia="宋体" w:cs="宋体"/>
              </w:rPr>
            </w:pPr>
            <w:r>
              <w:rPr>
                <w:rFonts w:hint="eastAsia" w:ascii="宋体" w:hAnsi="宋体" w:eastAsia="宋体" w:cs="宋体"/>
              </w:rPr>
              <w:t>—</w:t>
            </w:r>
          </w:p>
        </w:tc>
      </w:tr>
      <w:tr w14:paraId="0B6D87B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2" w:type="pct"/>
            <w:tcBorders>
              <w:tl2br w:val="nil"/>
              <w:tr2bl w:val="nil"/>
            </w:tcBorders>
            <w:vAlign w:val="center"/>
          </w:tcPr>
          <w:p w14:paraId="35012620">
            <w:pPr>
              <w:spacing w:after="0" w:line="240" w:lineRule="auto"/>
              <w:rPr>
                <w:rFonts w:hint="eastAsia" w:ascii="宋体" w:hAnsi="宋体" w:eastAsia="宋体" w:cs="宋体"/>
              </w:rPr>
            </w:pPr>
            <w:r>
              <w:rPr>
                <w:rFonts w:hint="eastAsia" w:ascii="宋体" w:hAnsi="宋体" w:eastAsia="宋体" w:cs="宋体"/>
              </w:rPr>
              <w:t>5</w:t>
            </w:r>
          </w:p>
        </w:tc>
        <w:tc>
          <w:tcPr>
            <w:tcW w:w="212" w:type="pct"/>
            <w:vMerge w:val="continue"/>
            <w:tcBorders>
              <w:tl2br w:val="nil"/>
              <w:tr2bl w:val="nil"/>
            </w:tcBorders>
            <w:vAlign w:val="center"/>
          </w:tcPr>
          <w:p w14:paraId="218C8300">
            <w:pPr>
              <w:spacing w:after="0" w:line="240" w:lineRule="auto"/>
              <w:rPr>
                <w:rFonts w:hint="eastAsia" w:ascii="宋体" w:hAnsi="宋体" w:eastAsia="宋体" w:cs="宋体"/>
              </w:rPr>
            </w:pPr>
          </w:p>
        </w:tc>
        <w:tc>
          <w:tcPr>
            <w:tcW w:w="868" w:type="pct"/>
            <w:gridSpan w:val="2"/>
            <w:tcBorders>
              <w:tl2br w:val="nil"/>
              <w:tr2bl w:val="nil"/>
            </w:tcBorders>
            <w:vAlign w:val="center"/>
          </w:tcPr>
          <w:p w14:paraId="43EA533C">
            <w:pPr>
              <w:spacing w:after="0" w:line="240" w:lineRule="auto"/>
              <w:rPr>
                <w:rFonts w:hint="eastAsia" w:ascii="宋体" w:hAnsi="宋体" w:eastAsia="宋体" w:cs="宋体"/>
              </w:rPr>
            </w:pPr>
            <w:r>
              <w:rPr>
                <w:rFonts w:hint="eastAsia" w:ascii="宋体" w:hAnsi="宋体" w:eastAsia="宋体" w:cs="宋体"/>
              </w:rPr>
              <w:t>轨端相对垂直、水平方向垂直度</w:t>
            </w:r>
          </w:p>
        </w:tc>
        <w:tc>
          <w:tcPr>
            <w:tcW w:w="750" w:type="pct"/>
            <w:tcBorders>
              <w:tl2br w:val="nil"/>
              <w:tr2bl w:val="nil"/>
            </w:tcBorders>
            <w:vAlign w:val="center"/>
          </w:tcPr>
          <w:p w14:paraId="527256B0">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16A1103E">
            <w:pPr>
              <w:spacing w:after="0" w:line="240" w:lineRule="auto"/>
              <w:ind w:left="-90" w:leftChars="-50" w:right="-90" w:rightChars="-50"/>
              <w:rPr>
                <w:rFonts w:hint="eastAsia" w:ascii="宋体" w:hAnsi="宋体" w:eastAsia="宋体" w:cs="宋体"/>
              </w:rPr>
            </w:pPr>
            <w:r>
              <w:rPr>
                <w:rFonts w:hint="eastAsia" w:ascii="宋体" w:hAnsi="宋体" w:eastAsia="宋体" w:cs="宋体"/>
                <w:spacing w:val="-12"/>
              </w:rPr>
              <w:t>第3.2.3d）条</w:t>
            </w:r>
          </w:p>
        </w:tc>
        <w:tc>
          <w:tcPr>
            <w:tcW w:w="762" w:type="pct"/>
            <w:tcBorders>
              <w:tl2br w:val="nil"/>
              <w:tr2bl w:val="nil"/>
            </w:tcBorders>
            <w:shd w:val="clear" w:color="auto" w:fill="auto"/>
            <w:vAlign w:val="center"/>
          </w:tcPr>
          <w:p w14:paraId="1DE7AEAF">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33AB2ED5">
            <w:pPr>
              <w:spacing w:after="0" w:line="240" w:lineRule="auto"/>
              <w:rPr>
                <w:rFonts w:hint="eastAsia" w:ascii="宋体" w:hAnsi="宋体" w:eastAsia="宋体" w:cs="宋体"/>
              </w:rPr>
            </w:pPr>
            <w:r>
              <w:rPr>
                <w:rFonts w:hint="eastAsia" w:ascii="宋体" w:hAnsi="宋体" w:eastAsia="宋体" w:cs="宋体"/>
                <w:spacing w:val="-12"/>
              </w:rPr>
              <w:t>第5.19条</w:t>
            </w:r>
          </w:p>
        </w:tc>
        <w:tc>
          <w:tcPr>
            <w:tcW w:w="380" w:type="pct"/>
            <w:tcBorders>
              <w:tl2br w:val="nil"/>
              <w:tr2bl w:val="nil"/>
            </w:tcBorders>
            <w:vAlign w:val="center"/>
          </w:tcPr>
          <w:p w14:paraId="77807FAC">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1D0DB7BF">
            <w:pPr>
              <w:spacing w:after="0" w:line="240" w:lineRule="auto"/>
              <w:rPr>
                <w:rFonts w:hint="eastAsia" w:ascii="宋体" w:hAnsi="宋体" w:eastAsia="宋体" w:cs="宋体"/>
              </w:rPr>
            </w:pPr>
            <w:r>
              <w:rPr>
                <w:rFonts w:hint="eastAsia" w:ascii="宋体" w:hAnsi="宋体" w:eastAsia="宋体" w:cs="宋体"/>
              </w:rPr>
              <w:t>√</w:t>
            </w:r>
          </w:p>
        </w:tc>
        <w:tc>
          <w:tcPr>
            <w:tcW w:w="382" w:type="pct"/>
            <w:tcBorders>
              <w:tl2br w:val="nil"/>
              <w:tr2bl w:val="nil"/>
            </w:tcBorders>
            <w:vAlign w:val="center"/>
          </w:tcPr>
          <w:p w14:paraId="7ACE91B8">
            <w:pPr>
              <w:spacing w:after="0" w:line="240" w:lineRule="auto"/>
              <w:rPr>
                <w:rFonts w:hint="eastAsia" w:ascii="宋体" w:hAnsi="宋体" w:eastAsia="宋体" w:cs="宋体"/>
              </w:rPr>
            </w:pPr>
            <w:r>
              <w:rPr>
                <w:rFonts w:hint="eastAsia" w:ascii="宋体" w:hAnsi="宋体" w:eastAsia="宋体" w:cs="宋体"/>
              </w:rPr>
              <w:t>√</w:t>
            </w:r>
          </w:p>
        </w:tc>
        <w:tc>
          <w:tcPr>
            <w:tcW w:w="377" w:type="pct"/>
            <w:tcBorders>
              <w:tl2br w:val="nil"/>
              <w:tr2bl w:val="nil"/>
            </w:tcBorders>
            <w:vAlign w:val="center"/>
          </w:tcPr>
          <w:p w14:paraId="2271BCC2">
            <w:pPr>
              <w:spacing w:after="0" w:line="240" w:lineRule="auto"/>
              <w:rPr>
                <w:rFonts w:hint="eastAsia" w:ascii="宋体" w:hAnsi="宋体" w:eastAsia="宋体" w:cs="宋体"/>
              </w:rPr>
            </w:pPr>
            <w:r>
              <w:rPr>
                <w:rFonts w:hint="eastAsia" w:ascii="宋体" w:hAnsi="宋体" w:eastAsia="宋体" w:cs="宋体"/>
              </w:rPr>
              <w:t>—</w:t>
            </w:r>
          </w:p>
        </w:tc>
        <w:tc>
          <w:tcPr>
            <w:tcW w:w="677" w:type="pct"/>
            <w:tcBorders>
              <w:tl2br w:val="nil"/>
              <w:tr2bl w:val="nil"/>
            </w:tcBorders>
            <w:vAlign w:val="center"/>
          </w:tcPr>
          <w:p w14:paraId="0BE617A8">
            <w:pPr>
              <w:spacing w:after="0" w:line="240" w:lineRule="auto"/>
              <w:rPr>
                <w:rFonts w:hint="eastAsia" w:ascii="宋体" w:hAnsi="宋体" w:eastAsia="宋体" w:cs="宋体"/>
              </w:rPr>
            </w:pPr>
            <w:r>
              <w:rPr>
                <w:rFonts w:hint="eastAsia" w:ascii="宋体" w:hAnsi="宋体" w:eastAsia="宋体" w:cs="宋体"/>
              </w:rPr>
              <w:t>—</w:t>
            </w:r>
          </w:p>
        </w:tc>
      </w:tr>
      <w:tr w14:paraId="3CCF7F9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2" w:type="pct"/>
            <w:tcBorders>
              <w:tl2br w:val="nil"/>
              <w:tr2bl w:val="nil"/>
            </w:tcBorders>
            <w:shd w:val="clear" w:color="auto" w:fill="auto"/>
            <w:vAlign w:val="center"/>
          </w:tcPr>
          <w:p w14:paraId="7A59E807">
            <w:pPr>
              <w:spacing w:after="0" w:line="240" w:lineRule="auto"/>
              <w:rPr>
                <w:rFonts w:hint="eastAsia" w:ascii="宋体" w:hAnsi="宋体" w:eastAsia="宋体" w:cs="宋体"/>
              </w:rPr>
            </w:pPr>
            <w:r>
              <w:rPr>
                <w:rFonts w:hint="eastAsia" w:ascii="宋体" w:hAnsi="宋体" w:eastAsia="宋体" w:cs="宋体"/>
              </w:rPr>
              <w:t>6</w:t>
            </w:r>
          </w:p>
        </w:tc>
        <w:tc>
          <w:tcPr>
            <w:tcW w:w="212" w:type="pct"/>
            <w:vMerge w:val="continue"/>
            <w:tcBorders>
              <w:tl2br w:val="nil"/>
              <w:tr2bl w:val="nil"/>
            </w:tcBorders>
            <w:vAlign w:val="center"/>
          </w:tcPr>
          <w:p w14:paraId="36F2D03D">
            <w:pPr>
              <w:spacing w:after="0" w:line="240" w:lineRule="auto"/>
              <w:rPr>
                <w:rFonts w:hint="eastAsia" w:ascii="宋体" w:hAnsi="宋体" w:eastAsia="宋体" w:cs="宋体"/>
              </w:rPr>
            </w:pPr>
          </w:p>
        </w:tc>
        <w:tc>
          <w:tcPr>
            <w:tcW w:w="326" w:type="pct"/>
            <w:vMerge w:val="restart"/>
            <w:tcBorders>
              <w:tl2br w:val="nil"/>
              <w:tr2bl w:val="nil"/>
            </w:tcBorders>
            <w:vAlign w:val="center"/>
          </w:tcPr>
          <w:p w14:paraId="3F122ECF">
            <w:pPr>
              <w:spacing w:after="0" w:line="240" w:lineRule="auto"/>
              <w:rPr>
                <w:rFonts w:hint="eastAsia" w:ascii="宋体" w:hAnsi="宋体" w:eastAsia="宋体" w:cs="宋体"/>
              </w:rPr>
            </w:pPr>
            <w:r>
              <w:rPr>
                <w:rFonts w:hint="eastAsia" w:ascii="宋体" w:hAnsi="宋体" w:eastAsia="宋体" w:cs="宋体"/>
              </w:rPr>
              <w:t>螺栓</w:t>
            </w:r>
          </w:p>
          <w:p w14:paraId="6BDE7831">
            <w:pPr>
              <w:spacing w:after="0" w:line="240" w:lineRule="auto"/>
              <w:rPr>
                <w:rFonts w:hint="eastAsia" w:ascii="宋体" w:hAnsi="宋体" w:eastAsia="宋体" w:cs="宋体"/>
              </w:rPr>
            </w:pPr>
            <w:r>
              <w:rPr>
                <w:rFonts w:hint="eastAsia" w:ascii="宋体" w:hAnsi="宋体" w:eastAsia="宋体" w:cs="宋体"/>
              </w:rPr>
              <w:t>孔径</w:t>
            </w:r>
          </w:p>
        </w:tc>
        <w:tc>
          <w:tcPr>
            <w:tcW w:w="542" w:type="pct"/>
            <w:tcBorders>
              <w:tl2br w:val="nil"/>
              <w:tr2bl w:val="nil"/>
            </w:tcBorders>
            <w:vAlign w:val="center"/>
          </w:tcPr>
          <w:p w14:paraId="76E37F36">
            <w:pPr>
              <w:spacing w:after="0" w:line="240" w:lineRule="auto"/>
              <w:rPr>
                <w:rFonts w:hint="eastAsia" w:ascii="宋体" w:hAnsi="宋体" w:eastAsia="宋体" w:cs="宋体"/>
              </w:rPr>
            </w:pPr>
            <w:r>
              <w:rPr>
                <w:rFonts w:hint="eastAsia" w:ascii="宋体" w:hAnsi="宋体" w:eastAsia="宋体" w:cs="宋体"/>
              </w:rPr>
              <w:t>跳线孔</w:t>
            </w:r>
          </w:p>
        </w:tc>
        <w:tc>
          <w:tcPr>
            <w:tcW w:w="750" w:type="pct"/>
            <w:tcBorders>
              <w:tl2br w:val="nil"/>
              <w:tr2bl w:val="nil"/>
            </w:tcBorders>
            <w:vAlign w:val="center"/>
          </w:tcPr>
          <w:p w14:paraId="7BCA2BF3">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5AC3BFD6">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第3.2.4a）条</w:t>
            </w:r>
          </w:p>
        </w:tc>
        <w:tc>
          <w:tcPr>
            <w:tcW w:w="762" w:type="pct"/>
            <w:tcBorders>
              <w:tl2br w:val="nil"/>
              <w:tr2bl w:val="nil"/>
            </w:tcBorders>
            <w:vAlign w:val="center"/>
          </w:tcPr>
          <w:p w14:paraId="291B853C">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4670DAB4">
            <w:pPr>
              <w:spacing w:after="0" w:line="240" w:lineRule="auto"/>
              <w:rPr>
                <w:rFonts w:hint="eastAsia" w:ascii="宋体" w:hAnsi="宋体" w:eastAsia="宋体" w:cs="宋体"/>
              </w:rPr>
            </w:pPr>
            <w:r>
              <w:rPr>
                <w:rFonts w:hint="eastAsia" w:ascii="宋体" w:hAnsi="宋体" w:eastAsia="宋体" w:cs="宋体"/>
                <w:spacing w:val="-12"/>
              </w:rPr>
              <w:t>第5.5条</w:t>
            </w:r>
          </w:p>
        </w:tc>
        <w:tc>
          <w:tcPr>
            <w:tcW w:w="380" w:type="pct"/>
            <w:tcBorders>
              <w:tl2br w:val="nil"/>
              <w:tr2bl w:val="nil"/>
            </w:tcBorders>
            <w:vAlign w:val="center"/>
          </w:tcPr>
          <w:p w14:paraId="1A658E63">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765A2605">
            <w:pPr>
              <w:spacing w:after="0" w:line="240" w:lineRule="auto"/>
              <w:rPr>
                <w:rFonts w:hint="eastAsia" w:ascii="宋体" w:hAnsi="宋体" w:eastAsia="宋体" w:cs="宋体"/>
              </w:rPr>
            </w:pPr>
            <w:r>
              <w:rPr>
                <w:rFonts w:hint="eastAsia" w:ascii="宋体" w:hAnsi="宋体" w:eastAsia="宋体" w:cs="宋体"/>
              </w:rPr>
              <w:t>√</w:t>
            </w:r>
          </w:p>
        </w:tc>
        <w:tc>
          <w:tcPr>
            <w:tcW w:w="382" w:type="pct"/>
            <w:tcBorders>
              <w:tl2br w:val="nil"/>
              <w:tr2bl w:val="nil"/>
            </w:tcBorders>
            <w:vAlign w:val="center"/>
          </w:tcPr>
          <w:p w14:paraId="11CA627D">
            <w:pPr>
              <w:spacing w:after="0" w:line="240" w:lineRule="auto"/>
              <w:rPr>
                <w:rFonts w:hint="eastAsia" w:ascii="宋体" w:hAnsi="宋体" w:eastAsia="宋体" w:cs="宋体"/>
              </w:rPr>
            </w:pPr>
            <w:r>
              <w:rPr>
                <w:rFonts w:hint="eastAsia" w:ascii="宋体" w:hAnsi="宋体" w:eastAsia="宋体" w:cs="宋体"/>
              </w:rPr>
              <w:t>√</w:t>
            </w:r>
          </w:p>
        </w:tc>
        <w:tc>
          <w:tcPr>
            <w:tcW w:w="377" w:type="pct"/>
            <w:tcBorders>
              <w:tl2br w:val="nil"/>
              <w:tr2bl w:val="nil"/>
            </w:tcBorders>
            <w:vAlign w:val="center"/>
          </w:tcPr>
          <w:p w14:paraId="14731C63">
            <w:pPr>
              <w:spacing w:after="0" w:line="240" w:lineRule="auto"/>
              <w:rPr>
                <w:rFonts w:hint="eastAsia" w:ascii="宋体" w:hAnsi="宋体" w:eastAsia="宋体" w:cs="宋体"/>
              </w:rPr>
            </w:pPr>
            <w:r>
              <w:rPr>
                <w:rFonts w:hint="eastAsia" w:ascii="宋体" w:hAnsi="宋体" w:eastAsia="宋体" w:cs="宋体"/>
              </w:rPr>
              <w:t>—</w:t>
            </w:r>
          </w:p>
        </w:tc>
        <w:tc>
          <w:tcPr>
            <w:tcW w:w="677" w:type="pct"/>
            <w:tcBorders>
              <w:tl2br w:val="nil"/>
              <w:tr2bl w:val="nil"/>
            </w:tcBorders>
            <w:vAlign w:val="center"/>
          </w:tcPr>
          <w:p w14:paraId="3F799091">
            <w:pPr>
              <w:spacing w:after="0" w:line="240" w:lineRule="auto"/>
              <w:rPr>
                <w:rFonts w:hint="eastAsia" w:ascii="宋体" w:hAnsi="宋体" w:eastAsia="宋体" w:cs="宋体"/>
              </w:rPr>
            </w:pPr>
            <w:r>
              <w:rPr>
                <w:rFonts w:hint="eastAsia" w:ascii="宋体" w:hAnsi="宋体" w:eastAsia="宋体" w:cs="宋体"/>
              </w:rPr>
              <w:t>—</w:t>
            </w:r>
          </w:p>
        </w:tc>
      </w:tr>
      <w:tr w14:paraId="03E1F71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2" w:type="pct"/>
            <w:tcBorders>
              <w:tl2br w:val="nil"/>
              <w:tr2bl w:val="nil"/>
            </w:tcBorders>
            <w:shd w:val="clear" w:color="auto" w:fill="auto"/>
            <w:vAlign w:val="center"/>
          </w:tcPr>
          <w:p w14:paraId="1ED08AD6">
            <w:pPr>
              <w:spacing w:after="0" w:line="240" w:lineRule="auto"/>
              <w:rPr>
                <w:rFonts w:hint="eastAsia" w:ascii="宋体" w:hAnsi="宋体" w:eastAsia="宋体" w:cs="宋体"/>
              </w:rPr>
            </w:pPr>
            <w:r>
              <w:rPr>
                <w:rFonts w:hint="eastAsia" w:ascii="宋体" w:hAnsi="宋体" w:eastAsia="宋体" w:cs="宋体"/>
              </w:rPr>
              <w:t>7</w:t>
            </w:r>
          </w:p>
        </w:tc>
        <w:tc>
          <w:tcPr>
            <w:tcW w:w="212" w:type="pct"/>
            <w:vMerge w:val="continue"/>
            <w:tcBorders>
              <w:tl2br w:val="nil"/>
              <w:tr2bl w:val="nil"/>
            </w:tcBorders>
            <w:vAlign w:val="center"/>
          </w:tcPr>
          <w:p w14:paraId="56A14C67">
            <w:pPr>
              <w:spacing w:after="0" w:line="240" w:lineRule="auto"/>
              <w:rPr>
                <w:rFonts w:hint="eastAsia" w:ascii="宋体" w:hAnsi="宋体" w:eastAsia="宋体" w:cs="宋体"/>
              </w:rPr>
            </w:pPr>
          </w:p>
        </w:tc>
        <w:tc>
          <w:tcPr>
            <w:tcW w:w="326" w:type="pct"/>
            <w:vMerge w:val="continue"/>
            <w:tcBorders>
              <w:tl2br w:val="nil"/>
              <w:tr2bl w:val="nil"/>
            </w:tcBorders>
            <w:vAlign w:val="center"/>
          </w:tcPr>
          <w:p w14:paraId="4F830706">
            <w:pPr>
              <w:spacing w:after="0" w:line="240" w:lineRule="auto"/>
              <w:rPr>
                <w:rFonts w:hint="eastAsia" w:ascii="宋体" w:hAnsi="宋体" w:eastAsia="宋体" w:cs="宋体"/>
              </w:rPr>
            </w:pPr>
          </w:p>
        </w:tc>
        <w:tc>
          <w:tcPr>
            <w:tcW w:w="542" w:type="pct"/>
            <w:tcBorders>
              <w:tl2br w:val="nil"/>
              <w:tr2bl w:val="nil"/>
            </w:tcBorders>
            <w:vAlign w:val="center"/>
          </w:tcPr>
          <w:p w14:paraId="49F591A9">
            <w:pPr>
              <w:spacing w:after="0" w:line="240" w:lineRule="auto"/>
              <w:rPr>
                <w:rFonts w:hint="eastAsia" w:ascii="宋体" w:hAnsi="宋体" w:eastAsia="宋体" w:cs="宋体"/>
              </w:rPr>
            </w:pPr>
            <w:r>
              <w:rPr>
                <w:rFonts w:hint="eastAsia" w:ascii="宋体" w:hAnsi="宋体" w:eastAsia="宋体" w:cs="宋体"/>
              </w:rPr>
              <w:t>其他螺栓孔</w:t>
            </w:r>
          </w:p>
        </w:tc>
        <w:tc>
          <w:tcPr>
            <w:tcW w:w="750" w:type="pct"/>
            <w:tcBorders>
              <w:tl2br w:val="nil"/>
              <w:tr2bl w:val="nil"/>
            </w:tcBorders>
            <w:vAlign w:val="center"/>
          </w:tcPr>
          <w:p w14:paraId="220BE35D">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295BEDC9">
            <w:pPr>
              <w:spacing w:after="0" w:line="240" w:lineRule="auto"/>
              <w:ind w:left="-90" w:leftChars="-50" w:right="-90" w:rightChars="-50"/>
              <w:rPr>
                <w:rFonts w:hint="eastAsia" w:ascii="宋体" w:hAnsi="宋体" w:eastAsia="宋体" w:cs="宋体"/>
              </w:rPr>
            </w:pPr>
            <w:r>
              <w:rPr>
                <w:rFonts w:hint="eastAsia" w:ascii="宋体" w:hAnsi="宋体" w:eastAsia="宋体" w:cs="宋体"/>
                <w:spacing w:val="-12"/>
              </w:rPr>
              <w:t>第3.2.4a）条</w:t>
            </w:r>
          </w:p>
        </w:tc>
        <w:tc>
          <w:tcPr>
            <w:tcW w:w="762" w:type="pct"/>
            <w:tcBorders>
              <w:tl2br w:val="nil"/>
              <w:tr2bl w:val="nil"/>
            </w:tcBorders>
            <w:vAlign w:val="center"/>
          </w:tcPr>
          <w:p w14:paraId="7C913083">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1F33995A">
            <w:pPr>
              <w:spacing w:after="0" w:line="240" w:lineRule="auto"/>
              <w:rPr>
                <w:rFonts w:hint="eastAsia" w:ascii="宋体" w:hAnsi="宋体" w:eastAsia="宋体" w:cs="宋体"/>
              </w:rPr>
            </w:pPr>
            <w:r>
              <w:rPr>
                <w:rFonts w:hint="eastAsia" w:ascii="宋体" w:hAnsi="宋体" w:eastAsia="宋体" w:cs="宋体"/>
                <w:spacing w:val="-12"/>
              </w:rPr>
              <w:t>第5.5条</w:t>
            </w:r>
          </w:p>
        </w:tc>
        <w:tc>
          <w:tcPr>
            <w:tcW w:w="380" w:type="pct"/>
            <w:tcBorders>
              <w:tl2br w:val="nil"/>
              <w:tr2bl w:val="nil"/>
            </w:tcBorders>
            <w:vAlign w:val="center"/>
          </w:tcPr>
          <w:p w14:paraId="59D75CBF">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4AEA46A5">
            <w:pPr>
              <w:spacing w:after="0" w:line="240" w:lineRule="auto"/>
              <w:rPr>
                <w:rFonts w:hint="eastAsia" w:ascii="宋体" w:hAnsi="宋体" w:eastAsia="宋体" w:cs="宋体"/>
              </w:rPr>
            </w:pPr>
            <w:r>
              <w:rPr>
                <w:rFonts w:hint="eastAsia" w:ascii="宋体" w:hAnsi="宋体" w:eastAsia="宋体" w:cs="宋体"/>
              </w:rPr>
              <w:t>√</w:t>
            </w:r>
          </w:p>
        </w:tc>
        <w:tc>
          <w:tcPr>
            <w:tcW w:w="382" w:type="pct"/>
            <w:tcBorders>
              <w:tl2br w:val="nil"/>
              <w:tr2bl w:val="nil"/>
            </w:tcBorders>
            <w:vAlign w:val="center"/>
          </w:tcPr>
          <w:p w14:paraId="55AF10CF">
            <w:pPr>
              <w:spacing w:after="0" w:line="240" w:lineRule="auto"/>
              <w:rPr>
                <w:rFonts w:hint="eastAsia" w:ascii="宋体" w:hAnsi="宋体" w:eastAsia="宋体" w:cs="宋体"/>
              </w:rPr>
            </w:pPr>
            <w:r>
              <w:rPr>
                <w:rFonts w:hint="eastAsia" w:ascii="宋体" w:hAnsi="宋体" w:eastAsia="宋体" w:cs="宋体"/>
              </w:rPr>
              <w:t>√</w:t>
            </w:r>
          </w:p>
        </w:tc>
        <w:tc>
          <w:tcPr>
            <w:tcW w:w="377" w:type="pct"/>
            <w:tcBorders>
              <w:tl2br w:val="nil"/>
              <w:tr2bl w:val="nil"/>
            </w:tcBorders>
            <w:vAlign w:val="center"/>
          </w:tcPr>
          <w:p w14:paraId="48215647">
            <w:pPr>
              <w:spacing w:after="0" w:line="240" w:lineRule="auto"/>
              <w:rPr>
                <w:rFonts w:hint="eastAsia" w:ascii="宋体" w:hAnsi="宋体" w:eastAsia="宋体" w:cs="宋体"/>
              </w:rPr>
            </w:pPr>
            <w:r>
              <w:rPr>
                <w:rFonts w:hint="eastAsia" w:ascii="宋体" w:hAnsi="宋体" w:eastAsia="宋体" w:cs="宋体"/>
              </w:rPr>
              <w:t>—</w:t>
            </w:r>
          </w:p>
        </w:tc>
        <w:tc>
          <w:tcPr>
            <w:tcW w:w="677" w:type="pct"/>
            <w:tcBorders>
              <w:tl2br w:val="nil"/>
              <w:tr2bl w:val="nil"/>
            </w:tcBorders>
            <w:vAlign w:val="center"/>
          </w:tcPr>
          <w:p w14:paraId="02C24259">
            <w:pPr>
              <w:spacing w:after="0" w:line="240" w:lineRule="auto"/>
              <w:rPr>
                <w:rFonts w:hint="eastAsia" w:ascii="宋体" w:hAnsi="宋体" w:eastAsia="宋体" w:cs="宋体"/>
              </w:rPr>
            </w:pPr>
            <w:r>
              <w:rPr>
                <w:rFonts w:hint="eastAsia" w:ascii="宋体" w:hAnsi="宋体" w:eastAsia="宋体" w:cs="宋体"/>
              </w:rPr>
              <w:t>—</w:t>
            </w:r>
          </w:p>
        </w:tc>
      </w:tr>
      <w:tr w14:paraId="1AAF4FF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2" w:type="pct"/>
            <w:tcBorders>
              <w:tl2br w:val="nil"/>
              <w:tr2bl w:val="nil"/>
            </w:tcBorders>
            <w:shd w:val="clear" w:color="auto" w:fill="auto"/>
            <w:vAlign w:val="center"/>
          </w:tcPr>
          <w:p w14:paraId="6FA11004">
            <w:pPr>
              <w:spacing w:after="0" w:line="240" w:lineRule="auto"/>
              <w:rPr>
                <w:rFonts w:hint="eastAsia" w:ascii="宋体" w:hAnsi="宋体" w:eastAsia="宋体" w:cs="宋体"/>
              </w:rPr>
            </w:pPr>
            <w:r>
              <w:rPr>
                <w:rFonts w:hint="eastAsia" w:ascii="宋体" w:hAnsi="宋体" w:eastAsia="宋体" w:cs="宋体"/>
              </w:rPr>
              <w:t>8</w:t>
            </w:r>
          </w:p>
        </w:tc>
        <w:tc>
          <w:tcPr>
            <w:tcW w:w="212" w:type="pct"/>
            <w:vMerge w:val="continue"/>
            <w:tcBorders>
              <w:tl2br w:val="nil"/>
              <w:tr2bl w:val="nil"/>
            </w:tcBorders>
            <w:vAlign w:val="center"/>
          </w:tcPr>
          <w:p w14:paraId="619E4B9B">
            <w:pPr>
              <w:spacing w:after="0" w:line="240" w:lineRule="auto"/>
              <w:rPr>
                <w:rFonts w:hint="eastAsia" w:ascii="宋体" w:hAnsi="宋体" w:eastAsia="宋体" w:cs="宋体"/>
              </w:rPr>
            </w:pPr>
          </w:p>
        </w:tc>
        <w:tc>
          <w:tcPr>
            <w:tcW w:w="868" w:type="pct"/>
            <w:gridSpan w:val="2"/>
            <w:tcBorders>
              <w:tl2br w:val="nil"/>
              <w:tr2bl w:val="nil"/>
            </w:tcBorders>
            <w:vAlign w:val="center"/>
          </w:tcPr>
          <w:p w14:paraId="2E0292C2">
            <w:pPr>
              <w:spacing w:after="0" w:line="240" w:lineRule="auto"/>
              <w:rPr>
                <w:rFonts w:hint="eastAsia" w:ascii="宋体" w:hAnsi="宋体" w:eastAsia="宋体" w:cs="宋体"/>
              </w:rPr>
            </w:pPr>
            <w:r>
              <w:rPr>
                <w:rFonts w:hint="eastAsia" w:ascii="宋体" w:hAnsi="宋体" w:eastAsia="宋体" w:cs="宋体"/>
              </w:rPr>
              <w:t>螺栓孔中心上下位置</w:t>
            </w:r>
          </w:p>
        </w:tc>
        <w:tc>
          <w:tcPr>
            <w:tcW w:w="750" w:type="pct"/>
            <w:tcBorders>
              <w:tl2br w:val="nil"/>
              <w:tr2bl w:val="nil"/>
            </w:tcBorders>
            <w:vAlign w:val="center"/>
          </w:tcPr>
          <w:p w14:paraId="7AD6A1E1">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3AE85CB4">
            <w:pPr>
              <w:spacing w:after="0" w:line="240" w:lineRule="auto"/>
              <w:ind w:left="-90" w:leftChars="-50" w:right="-90" w:rightChars="-50"/>
              <w:rPr>
                <w:rFonts w:hint="eastAsia" w:ascii="宋体" w:hAnsi="宋体" w:eastAsia="宋体" w:cs="宋体"/>
              </w:rPr>
            </w:pPr>
            <w:r>
              <w:rPr>
                <w:rFonts w:hint="eastAsia" w:ascii="宋体" w:hAnsi="宋体" w:eastAsia="宋体" w:cs="宋体"/>
                <w:spacing w:val="-12"/>
              </w:rPr>
              <w:t>第3.2.4b）条</w:t>
            </w:r>
          </w:p>
        </w:tc>
        <w:tc>
          <w:tcPr>
            <w:tcW w:w="762" w:type="pct"/>
            <w:tcBorders>
              <w:tl2br w:val="nil"/>
              <w:tr2bl w:val="nil"/>
            </w:tcBorders>
            <w:vAlign w:val="center"/>
          </w:tcPr>
          <w:p w14:paraId="45BE2291">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6A0955A0">
            <w:pPr>
              <w:spacing w:after="0" w:line="240" w:lineRule="auto"/>
              <w:rPr>
                <w:rFonts w:hint="eastAsia" w:ascii="宋体" w:hAnsi="宋体" w:eastAsia="宋体" w:cs="宋体"/>
              </w:rPr>
            </w:pPr>
            <w:r>
              <w:rPr>
                <w:rFonts w:hint="eastAsia" w:ascii="宋体" w:hAnsi="宋体" w:eastAsia="宋体" w:cs="宋体"/>
                <w:spacing w:val="-12"/>
              </w:rPr>
              <w:t>第5.5条</w:t>
            </w:r>
          </w:p>
        </w:tc>
        <w:tc>
          <w:tcPr>
            <w:tcW w:w="380" w:type="pct"/>
            <w:tcBorders>
              <w:tl2br w:val="nil"/>
              <w:tr2bl w:val="nil"/>
            </w:tcBorders>
            <w:vAlign w:val="center"/>
          </w:tcPr>
          <w:p w14:paraId="16EDEE3B">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5EBF42BD">
            <w:pPr>
              <w:spacing w:after="0" w:line="240" w:lineRule="auto"/>
              <w:rPr>
                <w:rFonts w:hint="eastAsia" w:ascii="宋体" w:hAnsi="宋体" w:eastAsia="宋体" w:cs="宋体"/>
              </w:rPr>
            </w:pPr>
            <w:r>
              <w:rPr>
                <w:rFonts w:hint="eastAsia" w:ascii="宋体" w:hAnsi="宋体" w:eastAsia="宋体" w:cs="宋体"/>
              </w:rPr>
              <w:t>√</w:t>
            </w:r>
          </w:p>
        </w:tc>
        <w:tc>
          <w:tcPr>
            <w:tcW w:w="382" w:type="pct"/>
            <w:tcBorders>
              <w:tl2br w:val="nil"/>
              <w:tr2bl w:val="nil"/>
            </w:tcBorders>
            <w:vAlign w:val="center"/>
          </w:tcPr>
          <w:p w14:paraId="16474746">
            <w:pPr>
              <w:spacing w:after="0" w:line="240" w:lineRule="auto"/>
              <w:rPr>
                <w:rFonts w:hint="eastAsia" w:ascii="宋体" w:hAnsi="宋体" w:eastAsia="宋体" w:cs="宋体"/>
              </w:rPr>
            </w:pPr>
            <w:r>
              <w:rPr>
                <w:rFonts w:hint="eastAsia" w:ascii="宋体" w:hAnsi="宋体" w:eastAsia="宋体" w:cs="宋体"/>
              </w:rPr>
              <w:t>√</w:t>
            </w:r>
          </w:p>
        </w:tc>
        <w:tc>
          <w:tcPr>
            <w:tcW w:w="377" w:type="pct"/>
            <w:tcBorders>
              <w:tl2br w:val="nil"/>
              <w:tr2bl w:val="nil"/>
            </w:tcBorders>
            <w:vAlign w:val="center"/>
          </w:tcPr>
          <w:p w14:paraId="036E754C">
            <w:pPr>
              <w:spacing w:after="0" w:line="240" w:lineRule="auto"/>
              <w:rPr>
                <w:rFonts w:hint="eastAsia" w:ascii="宋体" w:hAnsi="宋体" w:eastAsia="宋体" w:cs="宋体"/>
              </w:rPr>
            </w:pPr>
            <w:r>
              <w:rPr>
                <w:rFonts w:hint="eastAsia" w:ascii="宋体" w:hAnsi="宋体" w:eastAsia="宋体" w:cs="宋体"/>
              </w:rPr>
              <w:t>—</w:t>
            </w:r>
          </w:p>
        </w:tc>
        <w:tc>
          <w:tcPr>
            <w:tcW w:w="677" w:type="pct"/>
            <w:tcBorders>
              <w:tl2br w:val="nil"/>
              <w:tr2bl w:val="nil"/>
            </w:tcBorders>
            <w:vAlign w:val="center"/>
          </w:tcPr>
          <w:p w14:paraId="327B3EE2">
            <w:pPr>
              <w:spacing w:after="0" w:line="240" w:lineRule="auto"/>
              <w:rPr>
                <w:rFonts w:hint="eastAsia" w:ascii="宋体" w:hAnsi="宋体" w:eastAsia="宋体" w:cs="宋体"/>
              </w:rPr>
            </w:pPr>
            <w:r>
              <w:rPr>
                <w:rFonts w:hint="eastAsia" w:ascii="宋体" w:hAnsi="宋体" w:eastAsia="宋体" w:cs="宋体"/>
              </w:rPr>
              <w:t>—</w:t>
            </w:r>
          </w:p>
        </w:tc>
      </w:tr>
      <w:tr w14:paraId="233CB2C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2" w:type="pct"/>
            <w:tcBorders>
              <w:tl2br w:val="nil"/>
              <w:tr2bl w:val="nil"/>
            </w:tcBorders>
            <w:shd w:val="clear" w:color="auto" w:fill="auto"/>
            <w:vAlign w:val="center"/>
          </w:tcPr>
          <w:p w14:paraId="2692C687">
            <w:pPr>
              <w:spacing w:after="0" w:line="240" w:lineRule="auto"/>
              <w:rPr>
                <w:rFonts w:hint="eastAsia" w:ascii="宋体" w:hAnsi="宋体" w:eastAsia="宋体" w:cs="宋体"/>
              </w:rPr>
            </w:pPr>
            <w:r>
              <w:rPr>
                <w:rFonts w:hint="eastAsia" w:ascii="宋体" w:hAnsi="宋体" w:eastAsia="宋体" w:cs="宋体"/>
              </w:rPr>
              <w:t>9</w:t>
            </w:r>
          </w:p>
        </w:tc>
        <w:tc>
          <w:tcPr>
            <w:tcW w:w="212" w:type="pct"/>
            <w:vMerge w:val="continue"/>
            <w:tcBorders>
              <w:tl2br w:val="nil"/>
              <w:tr2bl w:val="nil"/>
            </w:tcBorders>
            <w:vAlign w:val="center"/>
          </w:tcPr>
          <w:p w14:paraId="6AF22C01">
            <w:pPr>
              <w:spacing w:after="0" w:line="240" w:lineRule="auto"/>
              <w:rPr>
                <w:rFonts w:hint="eastAsia" w:ascii="宋体" w:hAnsi="宋体" w:eastAsia="宋体" w:cs="宋体"/>
              </w:rPr>
            </w:pPr>
          </w:p>
        </w:tc>
        <w:tc>
          <w:tcPr>
            <w:tcW w:w="868" w:type="pct"/>
            <w:gridSpan w:val="2"/>
            <w:tcBorders>
              <w:tl2br w:val="nil"/>
              <w:tr2bl w:val="nil"/>
            </w:tcBorders>
            <w:vAlign w:val="center"/>
          </w:tcPr>
          <w:p w14:paraId="2E6D7F61">
            <w:pPr>
              <w:spacing w:after="0" w:line="240" w:lineRule="auto"/>
              <w:rPr>
                <w:rFonts w:hint="eastAsia" w:ascii="宋体" w:hAnsi="宋体" w:eastAsia="宋体" w:cs="宋体"/>
                <w:spacing w:val="-12"/>
              </w:rPr>
            </w:pPr>
            <w:r>
              <w:rPr>
                <w:rFonts w:hint="eastAsia" w:ascii="宋体" w:hAnsi="宋体" w:eastAsia="宋体" w:cs="宋体"/>
                <w:spacing w:val="-12"/>
              </w:rPr>
              <w:t>有装配关系的螺栓孔中心距</w:t>
            </w:r>
          </w:p>
        </w:tc>
        <w:tc>
          <w:tcPr>
            <w:tcW w:w="750" w:type="pct"/>
            <w:tcBorders>
              <w:tl2br w:val="nil"/>
              <w:tr2bl w:val="nil"/>
            </w:tcBorders>
            <w:shd w:val="clear" w:color="auto" w:fill="auto"/>
            <w:vAlign w:val="center"/>
          </w:tcPr>
          <w:p w14:paraId="7EF2B428">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42856B76">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第3.2.4c）条</w:t>
            </w:r>
          </w:p>
        </w:tc>
        <w:tc>
          <w:tcPr>
            <w:tcW w:w="762" w:type="pct"/>
            <w:tcBorders>
              <w:tl2br w:val="nil"/>
              <w:tr2bl w:val="nil"/>
            </w:tcBorders>
            <w:vAlign w:val="center"/>
          </w:tcPr>
          <w:p w14:paraId="142DFAE3">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34EF9DE4">
            <w:pPr>
              <w:spacing w:after="0" w:line="240" w:lineRule="auto"/>
              <w:rPr>
                <w:rFonts w:hint="eastAsia" w:ascii="宋体" w:hAnsi="宋体" w:eastAsia="宋体" w:cs="宋体"/>
              </w:rPr>
            </w:pPr>
            <w:r>
              <w:rPr>
                <w:rFonts w:hint="eastAsia" w:ascii="宋体" w:hAnsi="宋体" w:eastAsia="宋体" w:cs="宋体"/>
                <w:spacing w:val="-12"/>
              </w:rPr>
              <w:t>第5.5条</w:t>
            </w:r>
          </w:p>
        </w:tc>
        <w:tc>
          <w:tcPr>
            <w:tcW w:w="380" w:type="pct"/>
            <w:tcBorders>
              <w:tl2br w:val="nil"/>
              <w:tr2bl w:val="nil"/>
            </w:tcBorders>
            <w:vAlign w:val="center"/>
          </w:tcPr>
          <w:p w14:paraId="6A335E6D">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500D260D">
            <w:pPr>
              <w:spacing w:after="0" w:line="240" w:lineRule="auto"/>
              <w:rPr>
                <w:rFonts w:hint="eastAsia" w:ascii="宋体" w:hAnsi="宋体" w:eastAsia="宋体" w:cs="宋体"/>
              </w:rPr>
            </w:pPr>
            <w:r>
              <w:rPr>
                <w:rFonts w:hint="eastAsia" w:ascii="宋体" w:hAnsi="宋体" w:eastAsia="宋体" w:cs="宋体"/>
              </w:rPr>
              <w:t>√</w:t>
            </w:r>
          </w:p>
        </w:tc>
        <w:tc>
          <w:tcPr>
            <w:tcW w:w="382" w:type="pct"/>
            <w:tcBorders>
              <w:tl2br w:val="nil"/>
              <w:tr2bl w:val="nil"/>
            </w:tcBorders>
            <w:vAlign w:val="center"/>
          </w:tcPr>
          <w:p w14:paraId="7167E38B">
            <w:pPr>
              <w:spacing w:after="0" w:line="240" w:lineRule="auto"/>
              <w:rPr>
                <w:rFonts w:hint="eastAsia" w:ascii="宋体" w:hAnsi="宋体" w:eastAsia="宋体" w:cs="宋体"/>
              </w:rPr>
            </w:pPr>
            <w:r>
              <w:rPr>
                <w:rFonts w:hint="eastAsia" w:ascii="宋体" w:hAnsi="宋体" w:eastAsia="宋体" w:cs="宋体"/>
              </w:rPr>
              <w:t>√</w:t>
            </w:r>
          </w:p>
        </w:tc>
        <w:tc>
          <w:tcPr>
            <w:tcW w:w="377" w:type="pct"/>
            <w:tcBorders>
              <w:tl2br w:val="nil"/>
              <w:tr2bl w:val="nil"/>
            </w:tcBorders>
            <w:vAlign w:val="center"/>
          </w:tcPr>
          <w:p w14:paraId="41F56295">
            <w:pPr>
              <w:spacing w:after="0" w:line="240" w:lineRule="auto"/>
              <w:rPr>
                <w:rFonts w:hint="eastAsia" w:ascii="宋体" w:hAnsi="宋体" w:eastAsia="宋体" w:cs="宋体"/>
              </w:rPr>
            </w:pPr>
            <w:r>
              <w:rPr>
                <w:rFonts w:hint="eastAsia" w:ascii="宋体" w:hAnsi="宋体" w:eastAsia="宋体" w:cs="宋体"/>
              </w:rPr>
              <w:t>—</w:t>
            </w:r>
          </w:p>
        </w:tc>
        <w:tc>
          <w:tcPr>
            <w:tcW w:w="677" w:type="pct"/>
            <w:tcBorders>
              <w:tl2br w:val="nil"/>
              <w:tr2bl w:val="nil"/>
            </w:tcBorders>
            <w:vAlign w:val="center"/>
          </w:tcPr>
          <w:p w14:paraId="39162E38">
            <w:pPr>
              <w:spacing w:after="0" w:line="240" w:lineRule="auto"/>
              <w:rPr>
                <w:rFonts w:hint="eastAsia" w:ascii="宋体" w:hAnsi="宋体" w:eastAsia="宋体" w:cs="宋体"/>
              </w:rPr>
            </w:pPr>
            <w:r>
              <w:rPr>
                <w:rFonts w:hint="eastAsia" w:ascii="宋体" w:hAnsi="宋体" w:eastAsia="宋体" w:cs="宋体"/>
              </w:rPr>
              <w:t>—</w:t>
            </w:r>
          </w:p>
        </w:tc>
      </w:tr>
      <w:tr w14:paraId="0FB5BEB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2" w:type="pct"/>
            <w:tcBorders>
              <w:tl2br w:val="nil"/>
              <w:tr2bl w:val="nil"/>
            </w:tcBorders>
            <w:shd w:val="clear" w:color="auto" w:fill="auto"/>
            <w:vAlign w:val="center"/>
          </w:tcPr>
          <w:p w14:paraId="7B79AEBB">
            <w:pPr>
              <w:spacing w:after="0" w:line="240" w:lineRule="auto"/>
              <w:rPr>
                <w:rFonts w:hint="eastAsia" w:ascii="宋体" w:hAnsi="宋体" w:eastAsia="宋体" w:cs="宋体"/>
              </w:rPr>
            </w:pPr>
            <w:r>
              <w:rPr>
                <w:rFonts w:hint="eastAsia" w:ascii="宋体" w:hAnsi="宋体" w:eastAsia="宋体" w:cs="宋体"/>
              </w:rPr>
              <w:t>10</w:t>
            </w:r>
          </w:p>
        </w:tc>
        <w:tc>
          <w:tcPr>
            <w:tcW w:w="212" w:type="pct"/>
            <w:vMerge w:val="continue"/>
            <w:tcBorders>
              <w:tl2br w:val="nil"/>
              <w:tr2bl w:val="nil"/>
            </w:tcBorders>
            <w:vAlign w:val="center"/>
          </w:tcPr>
          <w:p w14:paraId="0B0302EC">
            <w:pPr>
              <w:spacing w:after="0" w:line="240" w:lineRule="auto"/>
              <w:rPr>
                <w:rFonts w:hint="eastAsia" w:ascii="宋体" w:hAnsi="宋体" w:eastAsia="宋体" w:cs="宋体"/>
              </w:rPr>
            </w:pPr>
          </w:p>
        </w:tc>
        <w:tc>
          <w:tcPr>
            <w:tcW w:w="868" w:type="pct"/>
            <w:gridSpan w:val="2"/>
            <w:tcBorders>
              <w:tl2br w:val="nil"/>
              <w:tr2bl w:val="nil"/>
            </w:tcBorders>
            <w:shd w:val="clear" w:color="auto" w:fill="auto"/>
            <w:vAlign w:val="center"/>
          </w:tcPr>
          <w:p w14:paraId="226A438D">
            <w:pPr>
              <w:spacing w:after="0" w:line="240" w:lineRule="auto"/>
              <w:rPr>
                <w:rFonts w:hint="eastAsia" w:ascii="宋体" w:hAnsi="宋体" w:eastAsia="宋体" w:cs="宋体"/>
                <w:spacing w:val="-12"/>
              </w:rPr>
            </w:pPr>
            <w:r>
              <w:rPr>
                <w:rFonts w:hint="eastAsia" w:ascii="宋体" w:hAnsi="宋体" w:eastAsia="宋体" w:cs="宋体"/>
                <w:spacing w:val="-12"/>
              </w:rPr>
              <w:t>无装配关系的螺栓孔中心距</w:t>
            </w:r>
          </w:p>
        </w:tc>
        <w:tc>
          <w:tcPr>
            <w:tcW w:w="750" w:type="pct"/>
            <w:tcBorders>
              <w:tl2br w:val="nil"/>
              <w:tr2bl w:val="nil"/>
            </w:tcBorders>
            <w:shd w:val="clear" w:color="auto" w:fill="auto"/>
            <w:vAlign w:val="center"/>
          </w:tcPr>
          <w:p w14:paraId="47A38236">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511827E9">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第3.2.4d）条</w:t>
            </w:r>
          </w:p>
        </w:tc>
        <w:tc>
          <w:tcPr>
            <w:tcW w:w="762" w:type="pct"/>
            <w:tcBorders>
              <w:tl2br w:val="nil"/>
              <w:tr2bl w:val="nil"/>
            </w:tcBorders>
            <w:vAlign w:val="center"/>
          </w:tcPr>
          <w:p w14:paraId="226B8808">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3B7BFB93">
            <w:pPr>
              <w:spacing w:after="0" w:line="240" w:lineRule="auto"/>
              <w:rPr>
                <w:rFonts w:hint="eastAsia" w:ascii="宋体" w:hAnsi="宋体" w:eastAsia="宋体" w:cs="宋体"/>
              </w:rPr>
            </w:pPr>
            <w:r>
              <w:rPr>
                <w:rFonts w:hint="eastAsia" w:ascii="宋体" w:hAnsi="宋体" w:eastAsia="宋体" w:cs="宋体"/>
                <w:spacing w:val="-12"/>
              </w:rPr>
              <w:t>第5.5条</w:t>
            </w:r>
          </w:p>
        </w:tc>
        <w:tc>
          <w:tcPr>
            <w:tcW w:w="380" w:type="pct"/>
            <w:tcBorders>
              <w:tl2br w:val="nil"/>
              <w:tr2bl w:val="nil"/>
            </w:tcBorders>
            <w:vAlign w:val="center"/>
          </w:tcPr>
          <w:p w14:paraId="6DBC7808">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45D75C0E">
            <w:pPr>
              <w:spacing w:after="0" w:line="240" w:lineRule="auto"/>
              <w:rPr>
                <w:rFonts w:hint="eastAsia" w:ascii="宋体" w:hAnsi="宋体" w:eastAsia="宋体" w:cs="宋体"/>
              </w:rPr>
            </w:pPr>
            <w:r>
              <w:rPr>
                <w:rFonts w:hint="eastAsia" w:ascii="宋体" w:hAnsi="宋体" w:eastAsia="宋体" w:cs="宋体"/>
              </w:rPr>
              <w:t>√</w:t>
            </w:r>
          </w:p>
        </w:tc>
        <w:tc>
          <w:tcPr>
            <w:tcW w:w="382" w:type="pct"/>
            <w:tcBorders>
              <w:tl2br w:val="nil"/>
              <w:tr2bl w:val="nil"/>
            </w:tcBorders>
            <w:vAlign w:val="center"/>
          </w:tcPr>
          <w:p w14:paraId="62BB5AEE">
            <w:pPr>
              <w:spacing w:after="0" w:line="240" w:lineRule="auto"/>
              <w:rPr>
                <w:rFonts w:hint="eastAsia" w:ascii="宋体" w:hAnsi="宋体" w:eastAsia="宋体" w:cs="宋体"/>
              </w:rPr>
            </w:pPr>
            <w:r>
              <w:rPr>
                <w:rFonts w:hint="eastAsia" w:ascii="宋体" w:hAnsi="宋体" w:eastAsia="宋体" w:cs="宋体"/>
              </w:rPr>
              <w:t>√</w:t>
            </w:r>
          </w:p>
        </w:tc>
        <w:tc>
          <w:tcPr>
            <w:tcW w:w="377" w:type="pct"/>
            <w:tcBorders>
              <w:tl2br w:val="nil"/>
              <w:tr2bl w:val="nil"/>
            </w:tcBorders>
            <w:vAlign w:val="center"/>
          </w:tcPr>
          <w:p w14:paraId="613A12E5">
            <w:pPr>
              <w:spacing w:after="0" w:line="240" w:lineRule="auto"/>
              <w:rPr>
                <w:rFonts w:hint="eastAsia" w:ascii="宋体" w:hAnsi="宋体" w:eastAsia="宋体" w:cs="宋体"/>
              </w:rPr>
            </w:pPr>
            <w:r>
              <w:rPr>
                <w:rFonts w:hint="eastAsia" w:ascii="宋体" w:hAnsi="宋体" w:eastAsia="宋体" w:cs="宋体"/>
              </w:rPr>
              <w:t>—</w:t>
            </w:r>
          </w:p>
        </w:tc>
        <w:tc>
          <w:tcPr>
            <w:tcW w:w="677" w:type="pct"/>
            <w:tcBorders>
              <w:tl2br w:val="nil"/>
              <w:tr2bl w:val="nil"/>
            </w:tcBorders>
            <w:vAlign w:val="center"/>
          </w:tcPr>
          <w:p w14:paraId="0D95CB51">
            <w:pPr>
              <w:spacing w:after="0" w:line="240" w:lineRule="auto"/>
              <w:rPr>
                <w:rFonts w:hint="eastAsia" w:ascii="宋体" w:hAnsi="宋体" w:eastAsia="宋体" w:cs="宋体"/>
              </w:rPr>
            </w:pPr>
            <w:r>
              <w:rPr>
                <w:rFonts w:hint="eastAsia" w:ascii="宋体" w:hAnsi="宋体" w:eastAsia="宋体" w:cs="宋体"/>
              </w:rPr>
              <w:t>—</w:t>
            </w:r>
          </w:p>
        </w:tc>
      </w:tr>
      <w:tr w14:paraId="7EFBD97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2" w:type="pct"/>
            <w:tcBorders>
              <w:tl2br w:val="nil"/>
              <w:tr2bl w:val="nil"/>
            </w:tcBorders>
            <w:shd w:val="clear" w:color="auto" w:fill="auto"/>
            <w:vAlign w:val="center"/>
          </w:tcPr>
          <w:p w14:paraId="1D2F96D3">
            <w:pPr>
              <w:spacing w:after="0" w:line="240" w:lineRule="auto"/>
              <w:rPr>
                <w:rFonts w:hint="eastAsia" w:ascii="宋体" w:hAnsi="宋体" w:eastAsia="宋体" w:cs="宋体"/>
              </w:rPr>
            </w:pPr>
            <w:r>
              <w:rPr>
                <w:rFonts w:hint="eastAsia" w:ascii="宋体" w:hAnsi="宋体" w:eastAsia="宋体" w:cs="宋体"/>
              </w:rPr>
              <w:t>11</w:t>
            </w:r>
          </w:p>
        </w:tc>
        <w:tc>
          <w:tcPr>
            <w:tcW w:w="212" w:type="pct"/>
            <w:vMerge w:val="continue"/>
            <w:tcBorders>
              <w:tl2br w:val="nil"/>
              <w:tr2bl w:val="nil"/>
            </w:tcBorders>
            <w:vAlign w:val="center"/>
          </w:tcPr>
          <w:p w14:paraId="413200AE">
            <w:pPr>
              <w:spacing w:after="0" w:line="240" w:lineRule="auto"/>
              <w:rPr>
                <w:rFonts w:hint="eastAsia" w:ascii="宋体" w:hAnsi="宋体" w:eastAsia="宋体" w:cs="宋体"/>
              </w:rPr>
            </w:pPr>
          </w:p>
        </w:tc>
        <w:tc>
          <w:tcPr>
            <w:tcW w:w="868" w:type="pct"/>
            <w:gridSpan w:val="2"/>
            <w:tcBorders>
              <w:tl2br w:val="nil"/>
              <w:tr2bl w:val="nil"/>
            </w:tcBorders>
            <w:shd w:val="clear" w:color="auto" w:fill="auto"/>
            <w:vAlign w:val="center"/>
          </w:tcPr>
          <w:p w14:paraId="69FD1D7F">
            <w:pPr>
              <w:spacing w:after="0" w:line="240" w:lineRule="auto"/>
              <w:rPr>
                <w:rFonts w:hint="eastAsia" w:ascii="宋体" w:hAnsi="宋体" w:eastAsia="宋体" w:cs="宋体"/>
                <w:spacing w:val="-12"/>
              </w:rPr>
            </w:pPr>
            <w:r>
              <w:rPr>
                <w:rFonts w:hint="eastAsia" w:ascii="宋体" w:hAnsi="宋体" w:eastAsia="宋体" w:cs="宋体"/>
                <w:spacing w:val="-12"/>
              </w:rPr>
              <w:t>两最远螺栓孔中心距离</w:t>
            </w:r>
          </w:p>
        </w:tc>
        <w:tc>
          <w:tcPr>
            <w:tcW w:w="750" w:type="pct"/>
            <w:tcBorders>
              <w:tl2br w:val="nil"/>
              <w:tr2bl w:val="nil"/>
            </w:tcBorders>
            <w:shd w:val="clear" w:color="auto" w:fill="auto"/>
            <w:vAlign w:val="center"/>
          </w:tcPr>
          <w:p w14:paraId="47EB8E16">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04461C18">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第3.2.4d）条</w:t>
            </w:r>
          </w:p>
        </w:tc>
        <w:tc>
          <w:tcPr>
            <w:tcW w:w="762" w:type="pct"/>
            <w:tcBorders>
              <w:tl2br w:val="nil"/>
              <w:tr2bl w:val="nil"/>
            </w:tcBorders>
            <w:vAlign w:val="center"/>
          </w:tcPr>
          <w:p w14:paraId="1C04BBC5">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73CD86E9">
            <w:pPr>
              <w:spacing w:after="0" w:line="240" w:lineRule="auto"/>
              <w:rPr>
                <w:rFonts w:hint="eastAsia" w:ascii="宋体" w:hAnsi="宋体" w:eastAsia="宋体" w:cs="宋体"/>
              </w:rPr>
            </w:pPr>
            <w:r>
              <w:rPr>
                <w:rFonts w:hint="eastAsia" w:ascii="宋体" w:hAnsi="宋体" w:eastAsia="宋体" w:cs="宋体"/>
                <w:spacing w:val="-12"/>
              </w:rPr>
              <w:t>第5.5条</w:t>
            </w:r>
          </w:p>
        </w:tc>
        <w:tc>
          <w:tcPr>
            <w:tcW w:w="380" w:type="pct"/>
            <w:tcBorders>
              <w:tl2br w:val="nil"/>
              <w:tr2bl w:val="nil"/>
            </w:tcBorders>
            <w:vAlign w:val="center"/>
          </w:tcPr>
          <w:p w14:paraId="4AC99D0C">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1240C400">
            <w:pPr>
              <w:spacing w:after="0" w:line="240" w:lineRule="auto"/>
              <w:rPr>
                <w:rFonts w:hint="eastAsia" w:ascii="宋体" w:hAnsi="宋体" w:eastAsia="宋体" w:cs="宋体"/>
              </w:rPr>
            </w:pPr>
            <w:r>
              <w:rPr>
                <w:rFonts w:hint="eastAsia" w:ascii="宋体" w:hAnsi="宋体" w:eastAsia="宋体" w:cs="宋体"/>
              </w:rPr>
              <w:t>√</w:t>
            </w:r>
          </w:p>
        </w:tc>
        <w:tc>
          <w:tcPr>
            <w:tcW w:w="382" w:type="pct"/>
            <w:tcBorders>
              <w:tl2br w:val="nil"/>
              <w:tr2bl w:val="nil"/>
            </w:tcBorders>
            <w:vAlign w:val="center"/>
          </w:tcPr>
          <w:p w14:paraId="064C6081">
            <w:pPr>
              <w:spacing w:after="0" w:line="240" w:lineRule="auto"/>
              <w:rPr>
                <w:rFonts w:hint="eastAsia" w:ascii="宋体" w:hAnsi="宋体" w:eastAsia="宋体" w:cs="宋体"/>
              </w:rPr>
            </w:pPr>
            <w:r>
              <w:rPr>
                <w:rFonts w:hint="eastAsia" w:ascii="宋体" w:hAnsi="宋体" w:eastAsia="宋体" w:cs="宋体"/>
              </w:rPr>
              <w:t>√</w:t>
            </w:r>
          </w:p>
        </w:tc>
        <w:tc>
          <w:tcPr>
            <w:tcW w:w="377" w:type="pct"/>
            <w:tcBorders>
              <w:tl2br w:val="nil"/>
              <w:tr2bl w:val="nil"/>
            </w:tcBorders>
            <w:vAlign w:val="center"/>
          </w:tcPr>
          <w:p w14:paraId="7485DE4C">
            <w:pPr>
              <w:spacing w:after="0" w:line="240" w:lineRule="auto"/>
              <w:rPr>
                <w:rFonts w:hint="eastAsia" w:ascii="宋体" w:hAnsi="宋体" w:eastAsia="宋体" w:cs="宋体"/>
              </w:rPr>
            </w:pPr>
            <w:bookmarkStart w:id="57" w:name="OLE_LINK40"/>
            <w:bookmarkStart w:id="58" w:name="OLE_LINK39"/>
            <w:r>
              <w:rPr>
                <w:rFonts w:hint="eastAsia" w:ascii="宋体" w:hAnsi="宋体" w:eastAsia="宋体" w:cs="宋体"/>
              </w:rPr>
              <w:t>—</w:t>
            </w:r>
            <w:bookmarkEnd w:id="57"/>
            <w:bookmarkEnd w:id="58"/>
          </w:p>
        </w:tc>
        <w:tc>
          <w:tcPr>
            <w:tcW w:w="677" w:type="pct"/>
            <w:tcBorders>
              <w:tl2br w:val="nil"/>
              <w:tr2bl w:val="nil"/>
            </w:tcBorders>
            <w:vAlign w:val="center"/>
          </w:tcPr>
          <w:p w14:paraId="2E45EB5D">
            <w:pPr>
              <w:spacing w:after="0" w:line="240" w:lineRule="auto"/>
              <w:rPr>
                <w:rFonts w:hint="eastAsia" w:ascii="宋体" w:hAnsi="宋体" w:eastAsia="宋体" w:cs="宋体"/>
              </w:rPr>
            </w:pPr>
            <w:r>
              <w:rPr>
                <w:rFonts w:hint="eastAsia" w:ascii="宋体" w:hAnsi="宋体" w:eastAsia="宋体" w:cs="宋体"/>
              </w:rPr>
              <w:t>—</w:t>
            </w:r>
          </w:p>
        </w:tc>
      </w:tr>
      <w:tr w14:paraId="212740B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2" w:type="pct"/>
            <w:tcBorders>
              <w:tl2br w:val="nil"/>
              <w:tr2bl w:val="nil"/>
            </w:tcBorders>
            <w:shd w:val="clear" w:color="auto" w:fill="auto"/>
            <w:vAlign w:val="center"/>
          </w:tcPr>
          <w:p w14:paraId="3CAED292">
            <w:pPr>
              <w:spacing w:after="0" w:line="240" w:lineRule="auto"/>
              <w:rPr>
                <w:rFonts w:hint="eastAsia" w:ascii="宋体" w:hAnsi="宋体" w:eastAsia="宋体" w:cs="宋体"/>
              </w:rPr>
            </w:pPr>
            <w:r>
              <w:rPr>
                <w:rFonts w:hint="eastAsia" w:ascii="宋体" w:hAnsi="宋体" w:eastAsia="宋体" w:cs="宋体"/>
              </w:rPr>
              <w:t>12</w:t>
            </w:r>
          </w:p>
        </w:tc>
        <w:tc>
          <w:tcPr>
            <w:tcW w:w="212" w:type="pct"/>
            <w:vMerge w:val="continue"/>
            <w:tcBorders>
              <w:tl2br w:val="nil"/>
              <w:tr2bl w:val="nil"/>
            </w:tcBorders>
            <w:vAlign w:val="center"/>
          </w:tcPr>
          <w:p w14:paraId="7AA7A7FB">
            <w:pPr>
              <w:spacing w:after="0" w:line="240" w:lineRule="auto"/>
              <w:rPr>
                <w:rFonts w:hint="eastAsia" w:ascii="宋体" w:hAnsi="宋体" w:eastAsia="宋体" w:cs="宋体"/>
              </w:rPr>
            </w:pPr>
          </w:p>
        </w:tc>
        <w:tc>
          <w:tcPr>
            <w:tcW w:w="868" w:type="pct"/>
            <w:gridSpan w:val="2"/>
            <w:tcBorders>
              <w:tl2br w:val="nil"/>
              <w:tr2bl w:val="nil"/>
            </w:tcBorders>
            <w:shd w:val="clear" w:color="auto" w:fill="auto"/>
            <w:vAlign w:val="center"/>
          </w:tcPr>
          <w:p w14:paraId="41D07D47">
            <w:pPr>
              <w:spacing w:after="0" w:line="240" w:lineRule="auto"/>
              <w:rPr>
                <w:rFonts w:hint="eastAsia" w:ascii="宋体" w:hAnsi="宋体" w:eastAsia="宋体" w:cs="宋体"/>
                <w:spacing w:val="-12"/>
              </w:rPr>
            </w:pPr>
            <w:r>
              <w:rPr>
                <w:rFonts w:hint="eastAsia" w:ascii="宋体" w:hAnsi="宋体" w:eastAsia="宋体" w:cs="宋体"/>
                <w:spacing w:val="-12"/>
              </w:rPr>
              <w:t>接头螺栓孔中心至轨端距离</w:t>
            </w:r>
          </w:p>
        </w:tc>
        <w:tc>
          <w:tcPr>
            <w:tcW w:w="750" w:type="pct"/>
            <w:tcBorders>
              <w:tl2br w:val="nil"/>
              <w:tr2bl w:val="nil"/>
            </w:tcBorders>
            <w:shd w:val="clear" w:color="auto" w:fill="auto"/>
            <w:vAlign w:val="center"/>
          </w:tcPr>
          <w:p w14:paraId="18D26CDE">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6B621E58">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第3.2.4e）条</w:t>
            </w:r>
          </w:p>
        </w:tc>
        <w:tc>
          <w:tcPr>
            <w:tcW w:w="762" w:type="pct"/>
            <w:tcBorders>
              <w:tl2br w:val="nil"/>
              <w:tr2bl w:val="nil"/>
            </w:tcBorders>
            <w:vAlign w:val="center"/>
          </w:tcPr>
          <w:p w14:paraId="681B9CBD">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30D34501">
            <w:pPr>
              <w:spacing w:after="0" w:line="240" w:lineRule="auto"/>
              <w:rPr>
                <w:rFonts w:hint="eastAsia" w:ascii="宋体" w:hAnsi="宋体" w:eastAsia="宋体" w:cs="宋体"/>
              </w:rPr>
            </w:pPr>
            <w:r>
              <w:rPr>
                <w:rFonts w:hint="eastAsia" w:ascii="宋体" w:hAnsi="宋体" w:eastAsia="宋体" w:cs="宋体"/>
                <w:spacing w:val="-12"/>
              </w:rPr>
              <w:t>第5.5条</w:t>
            </w:r>
          </w:p>
        </w:tc>
        <w:tc>
          <w:tcPr>
            <w:tcW w:w="380" w:type="pct"/>
            <w:tcBorders>
              <w:tl2br w:val="nil"/>
              <w:tr2bl w:val="nil"/>
            </w:tcBorders>
            <w:vAlign w:val="center"/>
          </w:tcPr>
          <w:p w14:paraId="5E1FA757">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45D51A6D">
            <w:pPr>
              <w:spacing w:after="0" w:line="240" w:lineRule="auto"/>
              <w:rPr>
                <w:rFonts w:hint="eastAsia" w:ascii="宋体" w:hAnsi="宋体" w:eastAsia="宋体" w:cs="宋体"/>
              </w:rPr>
            </w:pPr>
            <w:r>
              <w:rPr>
                <w:rFonts w:hint="eastAsia" w:ascii="宋体" w:hAnsi="宋体" w:eastAsia="宋体" w:cs="宋体"/>
              </w:rPr>
              <w:t>√</w:t>
            </w:r>
          </w:p>
        </w:tc>
        <w:tc>
          <w:tcPr>
            <w:tcW w:w="382" w:type="pct"/>
            <w:tcBorders>
              <w:tl2br w:val="nil"/>
              <w:tr2bl w:val="nil"/>
            </w:tcBorders>
            <w:vAlign w:val="center"/>
          </w:tcPr>
          <w:p w14:paraId="054377FA">
            <w:pPr>
              <w:spacing w:after="0" w:line="240" w:lineRule="auto"/>
              <w:rPr>
                <w:rFonts w:hint="eastAsia" w:ascii="宋体" w:hAnsi="宋体" w:eastAsia="宋体" w:cs="宋体"/>
              </w:rPr>
            </w:pPr>
            <w:r>
              <w:rPr>
                <w:rFonts w:hint="eastAsia" w:ascii="宋体" w:hAnsi="宋体" w:eastAsia="宋体" w:cs="宋体"/>
              </w:rPr>
              <w:t>√</w:t>
            </w:r>
          </w:p>
        </w:tc>
        <w:tc>
          <w:tcPr>
            <w:tcW w:w="377" w:type="pct"/>
            <w:tcBorders>
              <w:tl2br w:val="nil"/>
              <w:tr2bl w:val="nil"/>
            </w:tcBorders>
            <w:vAlign w:val="center"/>
          </w:tcPr>
          <w:p w14:paraId="447AFF04">
            <w:pPr>
              <w:spacing w:after="0" w:line="240" w:lineRule="auto"/>
              <w:rPr>
                <w:rFonts w:hint="eastAsia" w:ascii="宋体" w:hAnsi="宋体" w:eastAsia="宋体" w:cs="宋体"/>
              </w:rPr>
            </w:pPr>
            <w:r>
              <w:rPr>
                <w:rFonts w:hint="eastAsia" w:ascii="宋体" w:hAnsi="宋体" w:eastAsia="宋体" w:cs="宋体"/>
              </w:rPr>
              <w:t>—</w:t>
            </w:r>
          </w:p>
        </w:tc>
        <w:tc>
          <w:tcPr>
            <w:tcW w:w="677" w:type="pct"/>
            <w:tcBorders>
              <w:tl2br w:val="nil"/>
              <w:tr2bl w:val="nil"/>
            </w:tcBorders>
            <w:vAlign w:val="center"/>
          </w:tcPr>
          <w:p w14:paraId="4770FBA6">
            <w:pPr>
              <w:spacing w:after="0" w:line="240" w:lineRule="auto"/>
              <w:rPr>
                <w:rFonts w:hint="eastAsia" w:ascii="宋体" w:hAnsi="宋体" w:eastAsia="宋体" w:cs="宋体"/>
              </w:rPr>
            </w:pPr>
            <w:r>
              <w:rPr>
                <w:rFonts w:hint="eastAsia" w:ascii="宋体" w:hAnsi="宋体" w:eastAsia="宋体" w:cs="宋体"/>
              </w:rPr>
              <w:t>适用时</w:t>
            </w:r>
          </w:p>
        </w:tc>
      </w:tr>
      <w:tr w14:paraId="168AA51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2" w:type="pct"/>
            <w:tcBorders>
              <w:tl2br w:val="nil"/>
              <w:tr2bl w:val="nil"/>
            </w:tcBorders>
            <w:shd w:val="clear" w:color="auto" w:fill="auto"/>
            <w:vAlign w:val="center"/>
          </w:tcPr>
          <w:p w14:paraId="6648CCE0">
            <w:pPr>
              <w:spacing w:after="0" w:line="240" w:lineRule="auto"/>
              <w:rPr>
                <w:rFonts w:hint="eastAsia" w:ascii="宋体" w:hAnsi="宋体" w:eastAsia="宋体" w:cs="宋体"/>
              </w:rPr>
            </w:pPr>
            <w:r>
              <w:rPr>
                <w:rFonts w:hint="eastAsia" w:ascii="宋体" w:hAnsi="宋体" w:eastAsia="宋体" w:cs="宋体"/>
              </w:rPr>
              <w:t>13</w:t>
            </w:r>
          </w:p>
        </w:tc>
        <w:tc>
          <w:tcPr>
            <w:tcW w:w="212" w:type="pct"/>
            <w:vMerge w:val="continue"/>
            <w:tcBorders>
              <w:tl2br w:val="nil"/>
              <w:tr2bl w:val="nil"/>
            </w:tcBorders>
            <w:vAlign w:val="center"/>
          </w:tcPr>
          <w:p w14:paraId="28CAB948">
            <w:pPr>
              <w:spacing w:after="0" w:line="240" w:lineRule="auto"/>
              <w:rPr>
                <w:rFonts w:hint="eastAsia" w:ascii="宋体" w:hAnsi="宋体" w:eastAsia="宋体" w:cs="宋体"/>
              </w:rPr>
            </w:pPr>
          </w:p>
        </w:tc>
        <w:tc>
          <w:tcPr>
            <w:tcW w:w="868" w:type="pct"/>
            <w:gridSpan w:val="2"/>
            <w:tcBorders>
              <w:tl2br w:val="nil"/>
              <w:tr2bl w:val="nil"/>
            </w:tcBorders>
            <w:shd w:val="clear" w:color="auto" w:fill="auto"/>
            <w:vAlign w:val="center"/>
          </w:tcPr>
          <w:p w14:paraId="56404459">
            <w:pPr>
              <w:spacing w:after="0" w:line="240" w:lineRule="auto"/>
              <w:rPr>
                <w:rFonts w:hint="eastAsia" w:ascii="宋体" w:hAnsi="宋体" w:eastAsia="宋体" w:cs="宋体"/>
                <w:spacing w:val="-12"/>
              </w:rPr>
            </w:pPr>
            <w:r>
              <w:rPr>
                <w:rFonts w:hint="eastAsia" w:ascii="宋体" w:hAnsi="宋体" w:eastAsia="宋体" w:cs="宋体"/>
                <w:spacing w:val="-12"/>
              </w:rPr>
              <w:t>螺栓孔加工粗糙度</w:t>
            </w:r>
          </w:p>
        </w:tc>
        <w:tc>
          <w:tcPr>
            <w:tcW w:w="750" w:type="pct"/>
            <w:tcBorders>
              <w:tl2br w:val="nil"/>
              <w:tr2bl w:val="nil"/>
            </w:tcBorders>
            <w:shd w:val="clear" w:color="auto" w:fill="auto"/>
            <w:vAlign w:val="center"/>
          </w:tcPr>
          <w:p w14:paraId="74F752C5">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29E5E690">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第3.2.4f）条</w:t>
            </w:r>
          </w:p>
        </w:tc>
        <w:tc>
          <w:tcPr>
            <w:tcW w:w="762" w:type="pct"/>
            <w:tcBorders>
              <w:tl2br w:val="nil"/>
              <w:tr2bl w:val="nil"/>
            </w:tcBorders>
            <w:vAlign w:val="center"/>
          </w:tcPr>
          <w:p w14:paraId="3DCE1EB6">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rPr>
              <w:t>比对样块或粗糙度测量仪检测</w:t>
            </w:r>
          </w:p>
        </w:tc>
        <w:tc>
          <w:tcPr>
            <w:tcW w:w="380" w:type="pct"/>
            <w:tcBorders>
              <w:tl2br w:val="nil"/>
              <w:tr2bl w:val="nil"/>
            </w:tcBorders>
            <w:vAlign w:val="center"/>
          </w:tcPr>
          <w:p w14:paraId="5470B30F">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5365D2A3">
            <w:pPr>
              <w:spacing w:after="0" w:line="240" w:lineRule="auto"/>
              <w:rPr>
                <w:rFonts w:hint="eastAsia" w:ascii="宋体" w:hAnsi="宋体" w:eastAsia="宋体" w:cs="宋体"/>
              </w:rPr>
            </w:pPr>
            <w:r>
              <w:rPr>
                <w:rFonts w:hint="eastAsia" w:ascii="宋体" w:hAnsi="宋体" w:eastAsia="宋体" w:cs="宋体"/>
              </w:rPr>
              <w:t>√</w:t>
            </w:r>
          </w:p>
        </w:tc>
        <w:tc>
          <w:tcPr>
            <w:tcW w:w="382" w:type="pct"/>
            <w:tcBorders>
              <w:tl2br w:val="nil"/>
              <w:tr2bl w:val="nil"/>
            </w:tcBorders>
            <w:vAlign w:val="center"/>
          </w:tcPr>
          <w:p w14:paraId="39E8B080">
            <w:pPr>
              <w:spacing w:after="0" w:line="240" w:lineRule="auto"/>
              <w:rPr>
                <w:rFonts w:hint="eastAsia" w:ascii="宋体" w:hAnsi="宋体" w:eastAsia="宋体" w:cs="宋体"/>
              </w:rPr>
            </w:pPr>
            <w:r>
              <w:rPr>
                <w:rFonts w:hint="eastAsia" w:ascii="宋体" w:hAnsi="宋体" w:eastAsia="宋体" w:cs="宋体"/>
              </w:rPr>
              <w:t>√</w:t>
            </w:r>
          </w:p>
        </w:tc>
        <w:tc>
          <w:tcPr>
            <w:tcW w:w="377" w:type="pct"/>
            <w:tcBorders>
              <w:tl2br w:val="nil"/>
              <w:tr2bl w:val="nil"/>
            </w:tcBorders>
            <w:vAlign w:val="center"/>
          </w:tcPr>
          <w:p w14:paraId="4997CD08">
            <w:pPr>
              <w:spacing w:after="0" w:line="240" w:lineRule="auto"/>
              <w:rPr>
                <w:rFonts w:hint="eastAsia" w:ascii="宋体" w:hAnsi="宋体" w:eastAsia="宋体" w:cs="宋体"/>
              </w:rPr>
            </w:pPr>
            <w:r>
              <w:rPr>
                <w:rFonts w:hint="eastAsia" w:ascii="宋体" w:hAnsi="宋体" w:eastAsia="宋体" w:cs="宋体"/>
              </w:rPr>
              <w:t>—</w:t>
            </w:r>
          </w:p>
        </w:tc>
        <w:tc>
          <w:tcPr>
            <w:tcW w:w="677" w:type="pct"/>
            <w:tcBorders>
              <w:tl2br w:val="nil"/>
              <w:tr2bl w:val="nil"/>
            </w:tcBorders>
            <w:vAlign w:val="center"/>
          </w:tcPr>
          <w:p w14:paraId="3C7F2980">
            <w:pPr>
              <w:spacing w:after="0" w:line="240" w:lineRule="auto"/>
              <w:rPr>
                <w:rFonts w:hint="eastAsia" w:ascii="宋体" w:hAnsi="宋体" w:eastAsia="宋体" w:cs="宋体"/>
              </w:rPr>
            </w:pPr>
            <w:r>
              <w:rPr>
                <w:rFonts w:hint="eastAsia" w:ascii="宋体" w:hAnsi="宋体" w:eastAsia="宋体" w:cs="宋体"/>
              </w:rPr>
              <w:t>—</w:t>
            </w:r>
          </w:p>
        </w:tc>
      </w:tr>
      <w:tr w14:paraId="016A231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18" w:hRule="atLeast"/>
          <w:jc w:val="center"/>
        </w:trPr>
        <w:tc>
          <w:tcPr>
            <w:tcW w:w="212" w:type="pct"/>
            <w:tcBorders>
              <w:tl2br w:val="nil"/>
              <w:tr2bl w:val="nil"/>
            </w:tcBorders>
            <w:shd w:val="clear" w:color="auto" w:fill="auto"/>
            <w:vAlign w:val="center"/>
          </w:tcPr>
          <w:p w14:paraId="58E0A3F8">
            <w:pPr>
              <w:spacing w:after="0" w:line="240" w:lineRule="auto"/>
              <w:rPr>
                <w:rFonts w:hint="eastAsia" w:ascii="宋体" w:hAnsi="宋体" w:eastAsia="宋体" w:cs="宋体"/>
              </w:rPr>
            </w:pPr>
            <w:r>
              <w:rPr>
                <w:rFonts w:hint="eastAsia" w:ascii="宋体" w:hAnsi="宋体" w:eastAsia="宋体" w:cs="宋体"/>
              </w:rPr>
              <w:t>14</w:t>
            </w:r>
          </w:p>
        </w:tc>
        <w:tc>
          <w:tcPr>
            <w:tcW w:w="212" w:type="pct"/>
            <w:vMerge w:val="continue"/>
            <w:tcBorders>
              <w:tl2br w:val="nil"/>
              <w:tr2bl w:val="nil"/>
            </w:tcBorders>
            <w:vAlign w:val="center"/>
          </w:tcPr>
          <w:p w14:paraId="6151C765">
            <w:pPr>
              <w:spacing w:after="0" w:line="240" w:lineRule="auto"/>
              <w:rPr>
                <w:rFonts w:hint="eastAsia" w:ascii="宋体" w:hAnsi="宋体" w:eastAsia="宋体" w:cs="宋体"/>
              </w:rPr>
            </w:pPr>
          </w:p>
        </w:tc>
        <w:tc>
          <w:tcPr>
            <w:tcW w:w="868" w:type="pct"/>
            <w:gridSpan w:val="2"/>
            <w:tcBorders>
              <w:tl2br w:val="nil"/>
              <w:tr2bl w:val="nil"/>
            </w:tcBorders>
            <w:shd w:val="clear" w:color="auto" w:fill="auto"/>
            <w:vAlign w:val="center"/>
          </w:tcPr>
          <w:p w14:paraId="373A3F11">
            <w:pPr>
              <w:spacing w:after="0" w:line="240" w:lineRule="auto"/>
              <w:rPr>
                <w:rFonts w:hint="eastAsia" w:ascii="宋体" w:hAnsi="宋体" w:eastAsia="宋体" w:cs="宋体"/>
                <w:spacing w:val="-12"/>
              </w:rPr>
            </w:pPr>
            <w:r>
              <w:rPr>
                <w:rFonts w:hint="eastAsia" w:ascii="宋体" w:hAnsi="宋体" w:eastAsia="宋体" w:cs="宋体"/>
                <w:spacing w:val="-12"/>
              </w:rPr>
              <w:t>螺栓孔倒棱</w:t>
            </w:r>
          </w:p>
        </w:tc>
        <w:tc>
          <w:tcPr>
            <w:tcW w:w="750" w:type="pct"/>
            <w:tcBorders>
              <w:tl2br w:val="nil"/>
              <w:tr2bl w:val="nil"/>
            </w:tcBorders>
            <w:shd w:val="clear" w:color="auto" w:fill="auto"/>
            <w:vAlign w:val="center"/>
          </w:tcPr>
          <w:p w14:paraId="35980939">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507E554F">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第3.2.4f）条</w:t>
            </w:r>
          </w:p>
        </w:tc>
        <w:tc>
          <w:tcPr>
            <w:tcW w:w="762" w:type="pct"/>
            <w:tcBorders>
              <w:tl2br w:val="nil"/>
              <w:tr2bl w:val="nil"/>
            </w:tcBorders>
            <w:vAlign w:val="center"/>
          </w:tcPr>
          <w:p w14:paraId="121AA701">
            <w:pPr>
              <w:spacing w:after="0" w:line="240" w:lineRule="auto"/>
              <w:ind w:left="-90" w:leftChars="-50" w:right="-90" w:rightChars="-50"/>
              <w:rPr>
                <w:rFonts w:hint="eastAsia" w:ascii="宋体" w:hAnsi="宋体" w:eastAsia="宋体" w:cs="宋体"/>
              </w:rPr>
            </w:pPr>
            <w:r>
              <w:rPr>
                <w:rFonts w:hint="eastAsia" w:ascii="宋体" w:hAnsi="宋体" w:eastAsia="宋体" w:cs="宋体"/>
              </w:rPr>
              <w:t>目视或专用仪器检测</w:t>
            </w:r>
          </w:p>
        </w:tc>
        <w:tc>
          <w:tcPr>
            <w:tcW w:w="380" w:type="pct"/>
            <w:tcBorders>
              <w:tl2br w:val="nil"/>
              <w:tr2bl w:val="nil"/>
            </w:tcBorders>
            <w:vAlign w:val="center"/>
          </w:tcPr>
          <w:p w14:paraId="4608B06A">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2501957A">
            <w:pPr>
              <w:spacing w:after="0" w:line="240" w:lineRule="auto"/>
              <w:rPr>
                <w:rFonts w:hint="eastAsia" w:ascii="宋体" w:hAnsi="宋体" w:eastAsia="宋体" w:cs="宋体"/>
              </w:rPr>
            </w:pPr>
            <w:r>
              <w:rPr>
                <w:rFonts w:hint="eastAsia" w:ascii="宋体" w:hAnsi="宋体" w:eastAsia="宋体" w:cs="宋体"/>
              </w:rPr>
              <w:t>√</w:t>
            </w:r>
          </w:p>
        </w:tc>
        <w:tc>
          <w:tcPr>
            <w:tcW w:w="382" w:type="pct"/>
            <w:tcBorders>
              <w:tl2br w:val="nil"/>
              <w:tr2bl w:val="nil"/>
            </w:tcBorders>
            <w:vAlign w:val="center"/>
          </w:tcPr>
          <w:p w14:paraId="2183FB49">
            <w:pPr>
              <w:spacing w:after="0" w:line="240" w:lineRule="auto"/>
              <w:rPr>
                <w:rFonts w:hint="eastAsia" w:ascii="宋体" w:hAnsi="宋体" w:eastAsia="宋体" w:cs="宋体"/>
              </w:rPr>
            </w:pPr>
            <w:r>
              <w:rPr>
                <w:rFonts w:hint="eastAsia" w:ascii="宋体" w:hAnsi="宋体" w:eastAsia="宋体" w:cs="宋体"/>
              </w:rPr>
              <w:t>√</w:t>
            </w:r>
          </w:p>
        </w:tc>
        <w:tc>
          <w:tcPr>
            <w:tcW w:w="377" w:type="pct"/>
            <w:tcBorders>
              <w:tl2br w:val="nil"/>
              <w:tr2bl w:val="nil"/>
            </w:tcBorders>
            <w:vAlign w:val="center"/>
          </w:tcPr>
          <w:p w14:paraId="2517ECE1">
            <w:pPr>
              <w:spacing w:after="0" w:line="240" w:lineRule="auto"/>
              <w:rPr>
                <w:rFonts w:hint="eastAsia" w:ascii="宋体" w:hAnsi="宋体" w:eastAsia="宋体" w:cs="宋体"/>
              </w:rPr>
            </w:pPr>
            <w:r>
              <w:rPr>
                <w:rFonts w:hint="eastAsia" w:ascii="宋体" w:hAnsi="宋体" w:eastAsia="宋体" w:cs="宋体"/>
              </w:rPr>
              <w:t>—</w:t>
            </w:r>
          </w:p>
        </w:tc>
        <w:tc>
          <w:tcPr>
            <w:tcW w:w="677" w:type="pct"/>
            <w:tcBorders>
              <w:tl2br w:val="nil"/>
              <w:tr2bl w:val="nil"/>
            </w:tcBorders>
            <w:vAlign w:val="center"/>
          </w:tcPr>
          <w:p w14:paraId="2106CF1A">
            <w:pPr>
              <w:spacing w:after="0" w:line="240" w:lineRule="auto"/>
              <w:rPr>
                <w:rFonts w:hint="eastAsia" w:ascii="宋体" w:hAnsi="宋体" w:eastAsia="宋体" w:cs="宋体"/>
              </w:rPr>
            </w:pPr>
            <w:r>
              <w:rPr>
                <w:rFonts w:hint="eastAsia" w:ascii="宋体" w:hAnsi="宋体" w:eastAsia="宋体" w:cs="宋体"/>
              </w:rPr>
              <w:t>—</w:t>
            </w:r>
          </w:p>
        </w:tc>
      </w:tr>
      <w:tr w14:paraId="0767579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2" w:type="pct"/>
            <w:tcBorders>
              <w:tl2br w:val="nil"/>
              <w:tr2bl w:val="nil"/>
            </w:tcBorders>
            <w:shd w:val="clear" w:color="auto" w:fill="auto"/>
            <w:vAlign w:val="center"/>
          </w:tcPr>
          <w:p w14:paraId="41551399">
            <w:pPr>
              <w:spacing w:after="0" w:line="240" w:lineRule="auto"/>
              <w:rPr>
                <w:rFonts w:hint="eastAsia" w:ascii="宋体" w:hAnsi="宋体" w:eastAsia="宋体" w:cs="宋体"/>
              </w:rPr>
            </w:pPr>
            <w:r>
              <w:rPr>
                <w:rFonts w:hint="eastAsia" w:ascii="宋体" w:hAnsi="宋体" w:eastAsia="宋体" w:cs="宋体"/>
              </w:rPr>
              <w:t>15</w:t>
            </w:r>
          </w:p>
        </w:tc>
        <w:tc>
          <w:tcPr>
            <w:tcW w:w="212" w:type="pct"/>
            <w:vMerge w:val="continue"/>
            <w:tcBorders>
              <w:tl2br w:val="nil"/>
              <w:tr2bl w:val="nil"/>
            </w:tcBorders>
            <w:vAlign w:val="center"/>
          </w:tcPr>
          <w:p w14:paraId="41CFF8A9">
            <w:pPr>
              <w:spacing w:after="0" w:line="240" w:lineRule="auto"/>
              <w:rPr>
                <w:rFonts w:hint="eastAsia" w:ascii="宋体" w:hAnsi="宋体" w:eastAsia="宋体" w:cs="宋体"/>
              </w:rPr>
            </w:pPr>
          </w:p>
        </w:tc>
        <w:tc>
          <w:tcPr>
            <w:tcW w:w="868" w:type="pct"/>
            <w:gridSpan w:val="2"/>
            <w:tcBorders>
              <w:tl2br w:val="nil"/>
              <w:tr2bl w:val="nil"/>
            </w:tcBorders>
            <w:shd w:val="clear" w:color="auto" w:fill="auto"/>
            <w:vAlign w:val="center"/>
          </w:tcPr>
          <w:p w14:paraId="014B9C84">
            <w:pPr>
              <w:spacing w:after="0" w:line="240" w:lineRule="auto"/>
              <w:rPr>
                <w:rFonts w:hint="eastAsia" w:ascii="宋体" w:hAnsi="宋体" w:eastAsia="宋体" w:cs="宋体"/>
                <w:spacing w:val="-12"/>
              </w:rPr>
            </w:pPr>
            <w:r>
              <w:rPr>
                <w:rFonts w:hint="eastAsia" w:ascii="宋体" w:hAnsi="宋体" w:eastAsia="宋体" w:cs="宋体"/>
                <w:spacing w:val="-12"/>
              </w:rPr>
              <w:t>加工面表面粗糙度</w:t>
            </w:r>
          </w:p>
        </w:tc>
        <w:tc>
          <w:tcPr>
            <w:tcW w:w="750" w:type="pct"/>
            <w:tcBorders>
              <w:tl2br w:val="nil"/>
              <w:tr2bl w:val="nil"/>
            </w:tcBorders>
            <w:shd w:val="clear" w:color="auto" w:fill="auto"/>
            <w:vAlign w:val="center"/>
          </w:tcPr>
          <w:p w14:paraId="70E97ED8">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54E7421E">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第3.2.5a）条</w:t>
            </w:r>
          </w:p>
        </w:tc>
        <w:tc>
          <w:tcPr>
            <w:tcW w:w="762" w:type="pct"/>
            <w:tcBorders>
              <w:tl2br w:val="nil"/>
              <w:tr2bl w:val="nil"/>
            </w:tcBorders>
            <w:vAlign w:val="center"/>
          </w:tcPr>
          <w:p w14:paraId="2119B32A">
            <w:pPr>
              <w:spacing w:after="0" w:line="240" w:lineRule="auto"/>
              <w:ind w:left="-90" w:leftChars="-50" w:right="-90" w:rightChars="-50"/>
              <w:rPr>
                <w:rFonts w:hint="eastAsia" w:ascii="宋体" w:hAnsi="宋体" w:eastAsia="宋体" w:cs="宋体"/>
              </w:rPr>
            </w:pPr>
            <w:r>
              <w:rPr>
                <w:rFonts w:hint="eastAsia" w:ascii="宋体" w:hAnsi="宋体" w:eastAsia="宋体" w:cs="宋体"/>
              </w:rPr>
              <w:t>比对样块或粗糙度测量仪检测</w:t>
            </w:r>
          </w:p>
        </w:tc>
        <w:tc>
          <w:tcPr>
            <w:tcW w:w="380" w:type="pct"/>
            <w:tcBorders>
              <w:tl2br w:val="nil"/>
              <w:tr2bl w:val="nil"/>
            </w:tcBorders>
            <w:vAlign w:val="center"/>
          </w:tcPr>
          <w:p w14:paraId="24BDF46F">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3B7A30AF">
            <w:pPr>
              <w:spacing w:after="0" w:line="240" w:lineRule="auto"/>
              <w:rPr>
                <w:rFonts w:hint="eastAsia" w:ascii="宋体" w:hAnsi="宋体" w:eastAsia="宋体" w:cs="宋体"/>
              </w:rPr>
            </w:pPr>
            <w:r>
              <w:rPr>
                <w:rFonts w:hint="eastAsia" w:ascii="宋体" w:hAnsi="宋体" w:eastAsia="宋体" w:cs="宋体"/>
              </w:rPr>
              <w:t>√</w:t>
            </w:r>
          </w:p>
        </w:tc>
        <w:tc>
          <w:tcPr>
            <w:tcW w:w="382" w:type="pct"/>
            <w:tcBorders>
              <w:tl2br w:val="nil"/>
              <w:tr2bl w:val="nil"/>
            </w:tcBorders>
            <w:vAlign w:val="center"/>
          </w:tcPr>
          <w:p w14:paraId="62983341">
            <w:pPr>
              <w:spacing w:after="0" w:line="240" w:lineRule="auto"/>
              <w:rPr>
                <w:rFonts w:hint="eastAsia" w:ascii="宋体" w:hAnsi="宋体" w:eastAsia="宋体" w:cs="宋体"/>
              </w:rPr>
            </w:pPr>
            <w:r>
              <w:rPr>
                <w:rFonts w:hint="eastAsia" w:ascii="宋体" w:hAnsi="宋体" w:eastAsia="宋体" w:cs="宋体"/>
              </w:rPr>
              <w:t>√</w:t>
            </w:r>
          </w:p>
        </w:tc>
        <w:tc>
          <w:tcPr>
            <w:tcW w:w="377" w:type="pct"/>
            <w:tcBorders>
              <w:tl2br w:val="nil"/>
              <w:tr2bl w:val="nil"/>
            </w:tcBorders>
            <w:vAlign w:val="center"/>
          </w:tcPr>
          <w:p w14:paraId="7CAAA814">
            <w:pPr>
              <w:spacing w:after="0" w:line="240" w:lineRule="auto"/>
              <w:rPr>
                <w:rFonts w:hint="eastAsia" w:ascii="宋体" w:hAnsi="宋体" w:eastAsia="宋体" w:cs="宋体"/>
              </w:rPr>
            </w:pPr>
            <w:bookmarkStart w:id="59" w:name="OLE_LINK42"/>
            <w:bookmarkStart w:id="60" w:name="OLE_LINK41"/>
            <w:r>
              <w:rPr>
                <w:rFonts w:hint="eastAsia" w:ascii="宋体" w:hAnsi="宋体" w:eastAsia="宋体" w:cs="宋体"/>
              </w:rPr>
              <w:t>—</w:t>
            </w:r>
            <w:bookmarkEnd w:id="59"/>
            <w:bookmarkEnd w:id="60"/>
          </w:p>
        </w:tc>
        <w:tc>
          <w:tcPr>
            <w:tcW w:w="677" w:type="pct"/>
            <w:tcBorders>
              <w:tl2br w:val="nil"/>
              <w:tr2bl w:val="nil"/>
            </w:tcBorders>
            <w:vAlign w:val="center"/>
          </w:tcPr>
          <w:p w14:paraId="24329EB4">
            <w:pPr>
              <w:spacing w:after="0" w:line="240" w:lineRule="auto"/>
              <w:rPr>
                <w:rFonts w:hint="eastAsia" w:ascii="宋体" w:hAnsi="宋体" w:eastAsia="宋体" w:cs="宋体"/>
              </w:rPr>
            </w:pPr>
            <w:r>
              <w:rPr>
                <w:rFonts w:hint="eastAsia" w:ascii="宋体" w:hAnsi="宋体" w:eastAsia="宋体" w:cs="宋体"/>
              </w:rPr>
              <w:t>—</w:t>
            </w:r>
          </w:p>
        </w:tc>
      </w:tr>
      <w:tr w14:paraId="6EE538E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2" w:type="pct"/>
            <w:tcBorders>
              <w:tl2br w:val="nil"/>
              <w:tr2bl w:val="nil"/>
            </w:tcBorders>
            <w:shd w:val="clear" w:color="auto" w:fill="auto"/>
            <w:vAlign w:val="center"/>
          </w:tcPr>
          <w:p w14:paraId="4361589B">
            <w:pPr>
              <w:spacing w:after="0" w:line="240" w:lineRule="auto"/>
              <w:rPr>
                <w:rFonts w:hint="eastAsia" w:ascii="宋体" w:hAnsi="宋体" w:eastAsia="宋体" w:cs="宋体"/>
              </w:rPr>
            </w:pPr>
            <w:r>
              <w:rPr>
                <w:rFonts w:hint="eastAsia" w:ascii="宋体" w:hAnsi="宋体" w:eastAsia="宋体" w:cs="宋体"/>
              </w:rPr>
              <w:t>16</w:t>
            </w:r>
          </w:p>
        </w:tc>
        <w:tc>
          <w:tcPr>
            <w:tcW w:w="212" w:type="pct"/>
            <w:vMerge w:val="continue"/>
            <w:tcBorders>
              <w:tl2br w:val="nil"/>
              <w:tr2bl w:val="nil"/>
            </w:tcBorders>
            <w:vAlign w:val="center"/>
          </w:tcPr>
          <w:p w14:paraId="212C8822">
            <w:pPr>
              <w:spacing w:after="0" w:line="240" w:lineRule="auto"/>
              <w:rPr>
                <w:rFonts w:hint="eastAsia" w:ascii="宋体" w:hAnsi="宋体" w:eastAsia="宋体" w:cs="宋体"/>
              </w:rPr>
            </w:pPr>
          </w:p>
        </w:tc>
        <w:tc>
          <w:tcPr>
            <w:tcW w:w="868" w:type="pct"/>
            <w:gridSpan w:val="2"/>
            <w:tcBorders>
              <w:tl2br w:val="nil"/>
              <w:tr2bl w:val="nil"/>
            </w:tcBorders>
            <w:shd w:val="clear" w:color="auto" w:fill="auto"/>
            <w:vAlign w:val="center"/>
          </w:tcPr>
          <w:p w14:paraId="1F6D8412">
            <w:pPr>
              <w:pStyle w:val="128"/>
              <w:kinsoku w:val="0"/>
              <w:overflowPunct w:val="0"/>
              <w:spacing w:after="0" w:line="240" w:lineRule="auto"/>
              <w:ind w:left="6"/>
              <w:rPr>
                <w:rFonts w:hint="eastAsia" w:ascii="宋体" w:hAnsi="宋体" w:eastAsia="宋体" w:cs="宋体"/>
                <w:spacing w:val="-12"/>
                <w:sz w:val="18"/>
                <w:szCs w:val="18"/>
              </w:rPr>
            </w:pPr>
            <w:r>
              <w:rPr>
                <w:rFonts w:hint="eastAsia" w:ascii="宋体" w:hAnsi="宋体" w:eastAsia="宋体" w:cs="宋体"/>
                <w:spacing w:val="-12"/>
                <w:sz w:val="18"/>
                <w:szCs w:val="18"/>
              </w:rPr>
              <w:t>与尖轨密贴面内倾偏差</w:t>
            </w:r>
          </w:p>
        </w:tc>
        <w:tc>
          <w:tcPr>
            <w:tcW w:w="750" w:type="pct"/>
            <w:tcBorders>
              <w:tl2br w:val="nil"/>
              <w:tr2bl w:val="nil"/>
            </w:tcBorders>
            <w:shd w:val="clear" w:color="auto" w:fill="auto"/>
            <w:vAlign w:val="center"/>
          </w:tcPr>
          <w:p w14:paraId="1B370642">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4D6D6EA6">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第3.2.5b）条</w:t>
            </w:r>
          </w:p>
        </w:tc>
        <w:tc>
          <w:tcPr>
            <w:tcW w:w="762" w:type="pct"/>
            <w:tcBorders>
              <w:tl2br w:val="nil"/>
              <w:tr2bl w:val="nil"/>
            </w:tcBorders>
            <w:vAlign w:val="center"/>
          </w:tcPr>
          <w:p w14:paraId="40AF9145">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2C2DC21A">
            <w:pPr>
              <w:spacing w:after="0" w:line="240" w:lineRule="auto"/>
              <w:rPr>
                <w:rFonts w:hint="eastAsia" w:ascii="宋体" w:hAnsi="宋体" w:eastAsia="宋体" w:cs="宋体"/>
              </w:rPr>
            </w:pPr>
            <w:r>
              <w:rPr>
                <w:rFonts w:hint="eastAsia" w:ascii="宋体" w:hAnsi="宋体" w:eastAsia="宋体" w:cs="宋体"/>
                <w:spacing w:val="-12"/>
              </w:rPr>
              <w:t>第5.6条</w:t>
            </w:r>
          </w:p>
        </w:tc>
        <w:tc>
          <w:tcPr>
            <w:tcW w:w="380" w:type="pct"/>
            <w:tcBorders>
              <w:tl2br w:val="nil"/>
              <w:tr2bl w:val="nil"/>
            </w:tcBorders>
            <w:vAlign w:val="center"/>
          </w:tcPr>
          <w:p w14:paraId="541AD46F">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03875148">
            <w:pPr>
              <w:spacing w:after="0" w:line="240" w:lineRule="auto"/>
              <w:rPr>
                <w:rFonts w:hint="eastAsia" w:ascii="宋体" w:hAnsi="宋体" w:eastAsia="宋体" w:cs="宋体"/>
              </w:rPr>
            </w:pPr>
            <w:r>
              <w:rPr>
                <w:rFonts w:hint="eastAsia" w:ascii="宋体" w:hAnsi="宋体" w:eastAsia="宋体" w:cs="宋体"/>
              </w:rPr>
              <w:t>√</w:t>
            </w:r>
          </w:p>
        </w:tc>
        <w:tc>
          <w:tcPr>
            <w:tcW w:w="382" w:type="pct"/>
            <w:tcBorders>
              <w:tl2br w:val="nil"/>
              <w:tr2bl w:val="nil"/>
            </w:tcBorders>
            <w:vAlign w:val="center"/>
          </w:tcPr>
          <w:p w14:paraId="6C6E492F">
            <w:pPr>
              <w:spacing w:after="0" w:line="240" w:lineRule="auto"/>
              <w:rPr>
                <w:rFonts w:hint="eastAsia" w:ascii="宋体" w:hAnsi="宋体" w:eastAsia="宋体" w:cs="宋体"/>
              </w:rPr>
            </w:pPr>
            <w:r>
              <w:rPr>
                <w:rFonts w:hint="eastAsia" w:ascii="宋体" w:hAnsi="宋体" w:eastAsia="宋体" w:cs="宋体"/>
              </w:rPr>
              <w:t>√</w:t>
            </w:r>
          </w:p>
        </w:tc>
        <w:tc>
          <w:tcPr>
            <w:tcW w:w="377" w:type="pct"/>
            <w:tcBorders>
              <w:tl2br w:val="nil"/>
              <w:tr2bl w:val="nil"/>
            </w:tcBorders>
            <w:vAlign w:val="center"/>
          </w:tcPr>
          <w:p w14:paraId="11F1B0A7">
            <w:pPr>
              <w:spacing w:after="0" w:line="240" w:lineRule="auto"/>
              <w:rPr>
                <w:rFonts w:hint="eastAsia" w:ascii="宋体" w:hAnsi="宋体" w:eastAsia="宋体" w:cs="宋体"/>
              </w:rPr>
            </w:pPr>
            <w:r>
              <w:rPr>
                <w:rFonts w:hint="eastAsia" w:ascii="宋体" w:hAnsi="宋体" w:eastAsia="宋体" w:cs="宋体"/>
              </w:rPr>
              <w:t>—</w:t>
            </w:r>
          </w:p>
        </w:tc>
        <w:tc>
          <w:tcPr>
            <w:tcW w:w="677" w:type="pct"/>
            <w:tcBorders>
              <w:tl2br w:val="nil"/>
              <w:tr2bl w:val="nil"/>
            </w:tcBorders>
            <w:vAlign w:val="center"/>
          </w:tcPr>
          <w:p w14:paraId="298BB410">
            <w:pPr>
              <w:spacing w:after="0" w:line="240" w:lineRule="auto"/>
              <w:rPr>
                <w:rFonts w:hint="eastAsia" w:ascii="宋体" w:hAnsi="宋体" w:eastAsia="宋体" w:cs="宋体"/>
              </w:rPr>
            </w:pPr>
            <w:r>
              <w:rPr>
                <w:rFonts w:hint="eastAsia" w:ascii="宋体" w:hAnsi="宋体" w:eastAsia="宋体" w:cs="宋体"/>
              </w:rPr>
              <w:t>—</w:t>
            </w:r>
          </w:p>
        </w:tc>
      </w:tr>
      <w:tr w14:paraId="353A287F">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2" w:type="pct"/>
            <w:tcBorders>
              <w:tl2br w:val="nil"/>
              <w:tr2bl w:val="nil"/>
            </w:tcBorders>
            <w:shd w:val="clear" w:color="auto" w:fill="auto"/>
            <w:vAlign w:val="center"/>
          </w:tcPr>
          <w:p w14:paraId="58FE51E7">
            <w:pPr>
              <w:pStyle w:val="128"/>
              <w:kinsoku w:val="0"/>
              <w:overflowPunct w:val="0"/>
              <w:spacing w:after="0" w:line="240" w:lineRule="auto"/>
              <w:ind w:left="6"/>
              <w:rPr>
                <w:rFonts w:hint="eastAsia" w:ascii="宋体" w:hAnsi="宋体" w:eastAsia="宋体" w:cs="宋体"/>
                <w:spacing w:val="-12"/>
                <w:sz w:val="18"/>
                <w:szCs w:val="18"/>
              </w:rPr>
            </w:pPr>
            <w:r>
              <w:rPr>
                <w:rFonts w:hint="eastAsia" w:ascii="宋体" w:hAnsi="宋体" w:eastAsia="宋体" w:cs="宋体"/>
                <w:spacing w:val="-12"/>
                <w:sz w:val="18"/>
                <w:szCs w:val="18"/>
              </w:rPr>
              <w:t>17</w:t>
            </w:r>
          </w:p>
        </w:tc>
        <w:tc>
          <w:tcPr>
            <w:tcW w:w="212" w:type="pct"/>
            <w:vMerge w:val="continue"/>
            <w:tcBorders>
              <w:tl2br w:val="nil"/>
              <w:tr2bl w:val="nil"/>
            </w:tcBorders>
            <w:vAlign w:val="center"/>
          </w:tcPr>
          <w:p w14:paraId="4DA85500">
            <w:pPr>
              <w:spacing w:after="0" w:line="240" w:lineRule="auto"/>
              <w:rPr>
                <w:rFonts w:hint="eastAsia" w:ascii="宋体" w:hAnsi="宋体" w:eastAsia="宋体" w:cs="宋体"/>
              </w:rPr>
            </w:pPr>
          </w:p>
        </w:tc>
        <w:tc>
          <w:tcPr>
            <w:tcW w:w="868" w:type="pct"/>
            <w:gridSpan w:val="2"/>
            <w:tcBorders>
              <w:tl2br w:val="nil"/>
              <w:tr2bl w:val="nil"/>
            </w:tcBorders>
            <w:shd w:val="clear" w:color="auto" w:fill="auto"/>
            <w:vAlign w:val="center"/>
          </w:tcPr>
          <w:p w14:paraId="08225774">
            <w:pPr>
              <w:pStyle w:val="128"/>
              <w:kinsoku w:val="0"/>
              <w:overflowPunct w:val="0"/>
              <w:spacing w:after="0" w:line="240" w:lineRule="auto"/>
              <w:ind w:left="6"/>
              <w:rPr>
                <w:rFonts w:hint="eastAsia" w:ascii="宋体" w:hAnsi="宋体" w:eastAsia="宋体" w:cs="宋体"/>
                <w:spacing w:val="-12"/>
                <w:sz w:val="18"/>
                <w:szCs w:val="18"/>
              </w:rPr>
            </w:pPr>
            <w:r>
              <w:rPr>
                <w:rFonts w:hint="eastAsia" w:ascii="宋体" w:hAnsi="宋体" w:eastAsia="宋体" w:cs="宋体"/>
                <w:spacing w:val="-12"/>
                <w:sz w:val="18"/>
                <w:szCs w:val="18"/>
              </w:rPr>
              <w:t>机加工后倒棱</w:t>
            </w:r>
          </w:p>
        </w:tc>
        <w:tc>
          <w:tcPr>
            <w:tcW w:w="750" w:type="pct"/>
            <w:tcBorders>
              <w:tl2br w:val="nil"/>
              <w:tr2bl w:val="nil"/>
            </w:tcBorders>
            <w:shd w:val="clear" w:color="auto" w:fill="auto"/>
            <w:vAlign w:val="center"/>
          </w:tcPr>
          <w:p w14:paraId="43C7A9C3">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0F9D6752">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第3.2.5k）条</w:t>
            </w:r>
          </w:p>
        </w:tc>
        <w:tc>
          <w:tcPr>
            <w:tcW w:w="762" w:type="pct"/>
            <w:tcBorders>
              <w:tl2br w:val="nil"/>
              <w:tr2bl w:val="nil"/>
            </w:tcBorders>
            <w:shd w:val="clear" w:color="auto" w:fill="auto"/>
            <w:vAlign w:val="center"/>
          </w:tcPr>
          <w:p w14:paraId="681E3675">
            <w:pPr>
              <w:spacing w:after="0" w:line="240" w:lineRule="auto"/>
              <w:rPr>
                <w:rFonts w:hint="eastAsia" w:ascii="宋体" w:hAnsi="宋体" w:eastAsia="宋体" w:cs="宋体"/>
              </w:rPr>
            </w:pPr>
            <w:r>
              <w:rPr>
                <w:rFonts w:hint="eastAsia" w:ascii="宋体" w:hAnsi="宋体" w:eastAsia="宋体" w:cs="宋体"/>
              </w:rPr>
              <w:t>目视或专用仪器检测</w:t>
            </w:r>
          </w:p>
        </w:tc>
        <w:tc>
          <w:tcPr>
            <w:tcW w:w="380" w:type="pct"/>
            <w:tcBorders>
              <w:tl2br w:val="nil"/>
              <w:tr2bl w:val="nil"/>
            </w:tcBorders>
            <w:vAlign w:val="center"/>
          </w:tcPr>
          <w:p w14:paraId="3E20B489">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477BFEEC">
            <w:pPr>
              <w:spacing w:after="0" w:line="240" w:lineRule="auto"/>
              <w:rPr>
                <w:rFonts w:hint="eastAsia" w:ascii="宋体" w:hAnsi="宋体" w:eastAsia="宋体" w:cs="宋体"/>
              </w:rPr>
            </w:pPr>
            <w:r>
              <w:rPr>
                <w:rFonts w:hint="eastAsia" w:ascii="宋体" w:hAnsi="宋体" w:eastAsia="宋体" w:cs="宋体"/>
              </w:rPr>
              <w:t>√</w:t>
            </w:r>
          </w:p>
        </w:tc>
        <w:tc>
          <w:tcPr>
            <w:tcW w:w="382" w:type="pct"/>
            <w:tcBorders>
              <w:tl2br w:val="nil"/>
              <w:tr2bl w:val="nil"/>
            </w:tcBorders>
            <w:vAlign w:val="center"/>
          </w:tcPr>
          <w:p w14:paraId="5F0A3587">
            <w:pPr>
              <w:spacing w:after="0" w:line="240" w:lineRule="auto"/>
              <w:rPr>
                <w:rFonts w:hint="eastAsia" w:ascii="宋体" w:hAnsi="宋体" w:eastAsia="宋体" w:cs="宋体"/>
              </w:rPr>
            </w:pPr>
            <w:r>
              <w:rPr>
                <w:rFonts w:hint="eastAsia" w:ascii="宋体" w:hAnsi="宋体" w:eastAsia="宋体" w:cs="宋体"/>
              </w:rPr>
              <w:t>√</w:t>
            </w:r>
          </w:p>
        </w:tc>
        <w:tc>
          <w:tcPr>
            <w:tcW w:w="377" w:type="pct"/>
            <w:tcBorders>
              <w:tl2br w:val="nil"/>
              <w:tr2bl w:val="nil"/>
            </w:tcBorders>
            <w:vAlign w:val="center"/>
          </w:tcPr>
          <w:p w14:paraId="17B2AC46">
            <w:pPr>
              <w:spacing w:after="0" w:line="240" w:lineRule="auto"/>
              <w:rPr>
                <w:rFonts w:hint="eastAsia" w:ascii="宋体" w:hAnsi="宋体" w:eastAsia="宋体" w:cs="宋体"/>
              </w:rPr>
            </w:pPr>
            <w:r>
              <w:rPr>
                <w:rFonts w:hint="eastAsia" w:ascii="宋体" w:hAnsi="宋体" w:eastAsia="宋体" w:cs="宋体"/>
              </w:rPr>
              <w:t>—</w:t>
            </w:r>
          </w:p>
        </w:tc>
        <w:tc>
          <w:tcPr>
            <w:tcW w:w="677" w:type="pct"/>
            <w:tcBorders>
              <w:tl2br w:val="nil"/>
              <w:tr2bl w:val="nil"/>
            </w:tcBorders>
            <w:vAlign w:val="center"/>
          </w:tcPr>
          <w:p w14:paraId="21F41A8A">
            <w:pPr>
              <w:spacing w:after="0" w:line="240" w:lineRule="auto"/>
              <w:rPr>
                <w:rFonts w:hint="eastAsia" w:ascii="宋体" w:hAnsi="宋体" w:eastAsia="宋体" w:cs="宋体"/>
              </w:rPr>
            </w:pPr>
            <w:r>
              <w:rPr>
                <w:rFonts w:hint="eastAsia" w:ascii="宋体" w:hAnsi="宋体" w:eastAsia="宋体" w:cs="宋体"/>
              </w:rPr>
              <w:t>—</w:t>
            </w:r>
          </w:p>
        </w:tc>
      </w:tr>
      <w:tr w14:paraId="1FCA39A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2" w:type="pct"/>
            <w:tcBorders>
              <w:tl2br w:val="nil"/>
              <w:tr2bl w:val="nil"/>
            </w:tcBorders>
            <w:shd w:val="clear" w:color="auto" w:fill="auto"/>
            <w:vAlign w:val="center"/>
          </w:tcPr>
          <w:p w14:paraId="57F62A4A">
            <w:pPr>
              <w:pStyle w:val="128"/>
              <w:kinsoku w:val="0"/>
              <w:overflowPunct w:val="0"/>
              <w:spacing w:after="0" w:line="240" w:lineRule="auto"/>
              <w:ind w:left="6"/>
              <w:rPr>
                <w:rFonts w:hint="eastAsia" w:ascii="宋体" w:hAnsi="宋体" w:eastAsia="宋体" w:cs="宋体"/>
                <w:spacing w:val="-12"/>
                <w:sz w:val="18"/>
                <w:szCs w:val="18"/>
              </w:rPr>
            </w:pPr>
            <w:r>
              <w:rPr>
                <w:rFonts w:hint="eastAsia" w:ascii="宋体" w:hAnsi="宋体" w:eastAsia="宋体" w:cs="宋体"/>
                <w:spacing w:val="-12"/>
                <w:sz w:val="18"/>
                <w:szCs w:val="18"/>
              </w:rPr>
              <w:t>18</w:t>
            </w:r>
          </w:p>
        </w:tc>
        <w:tc>
          <w:tcPr>
            <w:tcW w:w="212" w:type="pct"/>
            <w:vMerge w:val="continue"/>
            <w:tcBorders>
              <w:tl2br w:val="nil"/>
              <w:tr2bl w:val="nil"/>
            </w:tcBorders>
            <w:vAlign w:val="center"/>
          </w:tcPr>
          <w:p w14:paraId="0119194F">
            <w:pPr>
              <w:spacing w:after="0" w:line="240" w:lineRule="auto"/>
              <w:rPr>
                <w:rFonts w:hint="eastAsia" w:ascii="宋体" w:hAnsi="宋体" w:eastAsia="宋体" w:cs="宋体"/>
              </w:rPr>
            </w:pPr>
          </w:p>
        </w:tc>
        <w:tc>
          <w:tcPr>
            <w:tcW w:w="868" w:type="pct"/>
            <w:gridSpan w:val="2"/>
            <w:tcBorders>
              <w:tl2br w:val="nil"/>
              <w:tr2bl w:val="nil"/>
            </w:tcBorders>
            <w:shd w:val="clear" w:color="auto" w:fill="auto"/>
            <w:vAlign w:val="center"/>
          </w:tcPr>
          <w:p w14:paraId="02044453">
            <w:pPr>
              <w:pStyle w:val="128"/>
              <w:kinsoku w:val="0"/>
              <w:overflowPunct w:val="0"/>
              <w:spacing w:after="0" w:line="240" w:lineRule="auto"/>
              <w:ind w:left="6"/>
              <w:rPr>
                <w:rFonts w:hint="eastAsia" w:ascii="宋体" w:hAnsi="宋体" w:eastAsia="宋体" w:cs="宋体"/>
                <w:spacing w:val="-12"/>
                <w:sz w:val="18"/>
                <w:szCs w:val="18"/>
              </w:rPr>
            </w:pPr>
            <w:r>
              <w:rPr>
                <w:rFonts w:hint="eastAsia" w:ascii="宋体" w:hAnsi="宋体" w:eastAsia="宋体" w:cs="宋体"/>
                <w:spacing w:val="-12"/>
                <w:sz w:val="18"/>
                <w:szCs w:val="18"/>
              </w:rPr>
              <w:t>顶弯压痕</w:t>
            </w:r>
          </w:p>
        </w:tc>
        <w:tc>
          <w:tcPr>
            <w:tcW w:w="750" w:type="pct"/>
            <w:tcBorders>
              <w:tl2br w:val="nil"/>
              <w:tr2bl w:val="nil"/>
            </w:tcBorders>
            <w:shd w:val="clear" w:color="auto" w:fill="auto"/>
            <w:vAlign w:val="center"/>
          </w:tcPr>
          <w:p w14:paraId="42FB0F60">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22420CAE">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第3.2.6a）条</w:t>
            </w:r>
          </w:p>
        </w:tc>
        <w:tc>
          <w:tcPr>
            <w:tcW w:w="762" w:type="pct"/>
            <w:tcBorders>
              <w:tl2br w:val="nil"/>
              <w:tr2bl w:val="nil"/>
            </w:tcBorders>
            <w:shd w:val="clear" w:color="auto" w:fill="auto"/>
            <w:vAlign w:val="center"/>
          </w:tcPr>
          <w:p w14:paraId="7D10BF5C">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60F52679">
            <w:pPr>
              <w:spacing w:after="0" w:line="240" w:lineRule="auto"/>
              <w:rPr>
                <w:rFonts w:hint="eastAsia" w:ascii="宋体" w:hAnsi="宋体" w:eastAsia="宋体" w:cs="宋体"/>
              </w:rPr>
            </w:pPr>
            <w:r>
              <w:rPr>
                <w:rFonts w:hint="eastAsia" w:ascii="宋体" w:hAnsi="宋体" w:eastAsia="宋体" w:cs="宋体"/>
                <w:spacing w:val="-12"/>
              </w:rPr>
              <w:t>第5.5条</w:t>
            </w:r>
          </w:p>
        </w:tc>
        <w:tc>
          <w:tcPr>
            <w:tcW w:w="380" w:type="pct"/>
            <w:tcBorders>
              <w:tl2br w:val="nil"/>
              <w:tr2bl w:val="nil"/>
            </w:tcBorders>
            <w:vAlign w:val="center"/>
          </w:tcPr>
          <w:p w14:paraId="3E2D49A5">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06EB90CD">
            <w:pPr>
              <w:spacing w:after="0" w:line="240" w:lineRule="auto"/>
              <w:rPr>
                <w:rFonts w:hint="eastAsia" w:ascii="宋体" w:hAnsi="宋体" w:eastAsia="宋体" w:cs="宋体"/>
              </w:rPr>
            </w:pPr>
            <w:r>
              <w:rPr>
                <w:rFonts w:hint="eastAsia" w:ascii="宋体" w:hAnsi="宋体" w:eastAsia="宋体" w:cs="宋体"/>
              </w:rPr>
              <w:t>√</w:t>
            </w:r>
          </w:p>
        </w:tc>
        <w:tc>
          <w:tcPr>
            <w:tcW w:w="382" w:type="pct"/>
            <w:tcBorders>
              <w:tl2br w:val="nil"/>
              <w:tr2bl w:val="nil"/>
            </w:tcBorders>
            <w:vAlign w:val="center"/>
          </w:tcPr>
          <w:p w14:paraId="5468D591">
            <w:pPr>
              <w:spacing w:after="0" w:line="240" w:lineRule="auto"/>
              <w:rPr>
                <w:rFonts w:hint="eastAsia" w:ascii="宋体" w:hAnsi="宋体" w:eastAsia="宋体" w:cs="宋体"/>
              </w:rPr>
            </w:pPr>
            <w:r>
              <w:rPr>
                <w:rFonts w:hint="eastAsia" w:ascii="宋体" w:hAnsi="宋体" w:eastAsia="宋体" w:cs="宋体"/>
              </w:rPr>
              <w:t>√</w:t>
            </w:r>
          </w:p>
        </w:tc>
        <w:tc>
          <w:tcPr>
            <w:tcW w:w="377" w:type="pct"/>
            <w:tcBorders>
              <w:tl2br w:val="nil"/>
              <w:tr2bl w:val="nil"/>
            </w:tcBorders>
            <w:vAlign w:val="center"/>
          </w:tcPr>
          <w:p w14:paraId="726396B1">
            <w:pPr>
              <w:spacing w:after="0" w:line="240" w:lineRule="auto"/>
              <w:rPr>
                <w:rFonts w:hint="eastAsia" w:ascii="宋体" w:hAnsi="宋体" w:eastAsia="宋体" w:cs="宋体"/>
              </w:rPr>
            </w:pPr>
            <w:r>
              <w:rPr>
                <w:rFonts w:hint="eastAsia" w:ascii="宋体" w:hAnsi="宋体" w:eastAsia="宋体" w:cs="宋体"/>
              </w:rPr>
              <w:t>—</w:t>
            </w:r>
          </w:p>
        </w:tc>
        <w:tc>
          <w:tcPr>
            <w:tcW w:w="677" w:type="pct"/>
            <w:tcBorders>
              <w:tl2br w:val="nil"/>
              <w:tr2bl w:val="nil"/>
            </w:tcBorders>
            <w:vAlign w:val="center"/>
          </w:tcPr>
          <w:p w14:paraId="55CAA9B3">
            <w:pPr>
              <w:spacing w:after="0" w:line="240" w:lineRule="auto"/>
              <w:rPr>
                <w:rFonts w:hint="eastAsia" w:ascii="宋体" w:hAnsi="宋体" w:eastAsia="宋体" w:cs="宋体"/>
              </w:rPr>
            </w:pPr>
            <w:r>
              <w:rPr>
                <w:rFonts w:hint="eastAsia" w:ascii="宋体" w:hAnsi="宋体" w:eastAsia="宋体" w:cs="宋体"/>
              </w:rPr>
              <w:t>—</w:t>
            </w:r>
          </w:p>
        </w:tc>
      </w:tr>
      <w:tr w14:paraId="6890728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2" w:type="pct"/>
            <w:tcBorders>
              <w:tl2br w:val="nil"/>
              <w:tr2bl w:val="nil"/>
            </w:tcBorders>
            <w:shd w:val="clear" w:color="auto" w:fill="auto"/>
            <w:vAlign w:val="center"/>
          </w:tcPr>
          <w:p w14:paraId="5132C6C8">
            <w:pPr>
              <w:pStyle w:val="128"/>
              <w:kinsoku w:val="0"/>
              <w:overflowPunct w:val="0"/>
              <w:spacing w:after="0" w:line="240" w:lineRule="auto"/>
              <w:ind w:left="6"/>
              <w:rPr>
                <w:rFonts w:hint="eastAsia" w:ascii="宋体" w:hAnsi="宋体" w:eastAsia="宋体" w:cs="宋体"/>
                <w:spacing w:val="-12"/>
                <w:sz w:val="18"/>
                <w:szCs w:val="18"/>
              </w:rPr>
            </w:pPr>
            <w:r>
              <w:rPr>
                <w:rFonts w:hint="eastAsia" w:ascii="宋体" w:hAnsi="宋体" w:eastAsia="宋体" w:cs="宋体"/>
                <w:spacing w:val="-12"/>
                <w:sz w:val="18"/>
                <w:szCs w:val="18"/>
              </w:rPr>
              <w:t>19</w:t>
            </w:r>
          </w:p>
        </w:tc>
        <w:tc>
          <w:tcPr>
            <w:tcW w:w="212" w:type="pct"/>
            <w:vMerge w:val="continue"/>
            <w:tcBorders>
              <w:tl2br w:val="nil"/>
              <w:tr2bl w:val="nil"/>
            </w:tcBorders>
            <w:vAlign w:val="center"/>
          </w:tcPr>
          <w:p w14:paraId="36E0F21F">
            <w:pPr>
              <w:spacing w:after="0" w:line="240" w:lineRule="auto"/>
              <w:rPr>
                <w:rFonts w:hint="eastAsia" w:ascii="宋体" w:hAnsi="宋体" w:eastAsia="宋体" w:cs="宋体"/>
              </w:rPr>
            </w:pPr>
          </w:p>
        </w:tc>
        <w:tc>
          <w:tcPr>
            <w:tcW w:w="868" w:type="pct"/>
            <w:gridSpan w:val="2"/>
            <w:tcBorders>
              <w:tl2br w:val="nil"/>
              <w:tr2bl w:val="nil"/>
            </w:tcBorders>
            <w:shd w:val="clear" w:color="auto" w:fill="auto"/>
            <w:vAlign w:val="center"/>
          </w:tcPr>
          <w:p w14:paraId="55358843">
            <w:pPr>
              <w:pStyle w:val="128"/>
              <w:kinsoku w:val="0"/>
              <w:overflowPunct w:val="0"/>
              <w:spacing w:after="0" w:line="240" w:lineRule="auto"/>
              <w:ind w:left="6"/>
              <w:rPr>
                <w:rFonts w:hint="eastAsia" w:ascii="宋体" w:hAnsi="宋体" w:eastAsia="宋体" w:cs="宋体"/>
                <w:spacing w:val="-12"/>
                <w:sz w:val="18"/>
                <w:szCs w:val="18"/>
              </w:rPr>
            </w:pPr>
            <w:r>
              <w:rPr>
                <w:rFonts w:hint="eastAsia" w:ascii="宋体" w:hAnsi="宋体" w:eastAsia="宋体" w:cs="宋体"/>
                <w:spacing w:val="-12"/>
                <w:sz w:val="18"/>
                <w:szCs w:val="18"/>
              </w:rPr>
              <w:t>顶弯支距极限偏差</w:t>
            </w:r>
          </w:p>
        </w:tc>
        <w:tc>
          <w:tcPr>
            <w:tcW w:w="750" w:type="pct"/>
            <w:tcBorders>
              <w:tl2br w:val="nil"/>
              <w:tr2bl w:val="nil"/>
            </w:tcBorders>
            <w:shd w:val="clear" w:color="auto" w:fill="auto"/>
            <w:vAlign w:val="center"/>
          </w:tcPr>
          <w:p w14:paraId="2F48F828">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6C4EC0E5">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第3.2.6b）条</w:t>
            </w:r>
          </w:p>
        </w:tc>
        <w:tc>
          <w:tcPr>
            <w:tcW w:w="762" w:type="pct"/>
            <w:tcBorders>
              <w:tl2br w:val="nil"/>
              <w:tr2bl w:val="nil"/>
            </w:tcBorders>
            <w:shd w:val="clear" w:color="auto" w:fill="auto"/>
            <w:vAlign w:val="center"/>
          </w:tcPr>
          <w:p w14:paraId="4849EE8F">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78B31F9D">
            <w:pPr>
              <w:spacing w:after="0" w:line="240" w:lineRule="auto"/>
              <w:rPr>
                <w:rFonts w:hint="eastAsia" w:ascii="宋体" w:hAnsi="宋体" w:eastAsia="宋体" w:cs="宋体"/>
              </w:rPr>
            </w:pPr>
            <w:r>
              <w:rPr>
                <w:rFonts w:hint="eastAsia" w:ascii="宋体" w:hAnsi="宋体" w:eastAsia="宋体" w:cs="宋体"/>
                <w:spacing w:val="-12"/>
              </w:rPr>
              <w:t>第5.19条</w:t>
            </w:r>
          </w:p>
        </w:tc>
        <w:tc>
          <w:tcPr>
            <w:tcW w:w="380" w:type="pct"/>
            <w:tcBorders>
              <w:tl2br w:val="nil"/>
              <w:tr2bl w:val="nil"/>
            </w:tcBorders>
            <w:vAlign w:val="center"/>
          </w:tcPr>
          <w:p w14:paraId="2F269163">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507393AA">
            <w:pPr>
              <w:spacing w:after="0" w:line="240" w:lineRule="auto"/>
              <w:rPr>
                <w:rFonts w:hint="eastAsia" w:ascii="宋体" w:hAnsi="宋体" w:eastAsia="宋体" w:cs="宋体"/>
              </w:rPr>
            </w:pPr>
            <w:r>
              <w:rPr>
                <w:rFonts w:hint="eastAsia" w:ascii="宋体" w:hAnsi="宋体" w:eastAsia="宋体" w:cs="宋体"/>
              </w:rPr>
              <w:t>√</w:t>
            </w:r>
          </w:p>
        </w:tc>
        <w:tc>
          <w:tcPr>
            <w:tcW w:w="382" w:type="pct"/>
            <w:tcBorders>
              <w:tl2br w:val="nil"/>
              <w:tr2bl w:val="nil"/>
            </w:tcBorders>
            <w:vAlign w:val="center"/>
          </w:tcPr>
          <w:p w14:paraId="7173617C">
            <w:pPr>
              <w:spacing w:after="0" w:line="240" w:lineRule="auto"/>
              <w:rPr>
                <w:rFonts w:hint="eastAsia" w:ascii="宋体" w:hAnsi="宋体" w:eastAsia="宋体" w:cs="宋体"/>
              </w:rPr>
            </w:pPr>
            <w:r>
              <w:rPr>
                <w:rFonts w:hint="eastAsia" w:ascii="宋体" w:hAnsi="宋体" w:eastAsia="宋体" w:cs="宋体"/>
              </w:rPr>
              <w:t>√</w:t>
            </w:r>
          </w:p>
        </w:tc>
        <w:tc>
          <w:tcPr>
            <w:tcW w:w="377" w:type="pct"/>
            <w:tcBorders>
              <w:tl2br w:val="nil"/>
              <w:tr2bl w:val="nil"/>
            </w:tcBorders>
            <w:vAlign w:val="center"/>
          </w:tcPr>
          <w:p w14:paraId="717FADD8">
            <w:pPr>
              <w:spacing w:after="0" w:line="240" w:lineRule="auto"/>
              <w:rPr>
                <w:rFonts w:hint="eastAsia" w:ascii="宋体" w:hAnsi="宋体" w:eastAsia="宋体" w:cs="宋体"/>
              </w:rPr>
            </w:pPr>
            <w:r>
              <w:rPr>
                <w:rFonts w:hint="eastAsia" w:ascii="宋体" w:hAnsi="宋体" w:eastAsia="宋体" w:cs="宋体"/>
              </w:rPr>
              <w:t>—</w:t>
            </w:r>
          </w:p>
        </w:tc>
        <w:tc>
          <w:tcPr>
            <w:tcW w:w="677" w:type="pct"/>
            <w:tcBorders>
              <w:tl2br w:val="nil"/>
              <w:tr2bl w:val="nil"/>
            </w:tcBorders>
            <w:vAlign w:val="center"/>
          </w:tcPr>
          <w:p w14:paraId="21776EFE">
            <w:pPr>
              <w:pStyle w:val="128"/>
              <w:kinsoku w:val="0"/>
              <w:overflowPunct w:val="0"/>
              <w:spacing w:after="0" w:line="240" w:lineRule="auto"/>
              <w:ind w:left="6"/>
              <w:rPr>
                <w:rFonts w:hint="eastAsia" w:ascii="宋体" w:hAnsi="宋体" w:eastAsia="宋体" w:cs="宋体"/>
              </w:rPr>
            </w:pPr>
            <w:r>
              <w:rPr>
                <w:rFonts w:hint="eastAsia" w:ascii="宋体" w:hAnsi="宋体" w:eastAsia="宋体" w:cs="宋体"/>
                <w:spacing w:val="-12"/>
                <w:sz w:val="18"/>
                <w:szCs w:val="18"/>
              </w:rPr>
              <w:t>曲基本轨</w:t>
            </w:r>
          </w:p>
        </w:tc>
      </w:tr>
      <w:tr w14:paraId="123CFB5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2" w:type="pct"/>
            <w:tcBorders>
              <w:tl2br w:val="nil"/>
              <w:tr2bl w:val="nil"/>
            </w:tcBorders>
            <w:shd w:val="clear" w:color="auto" w:fill="auto"/>
            <w:vAlign w:val="center"/>
          </w:tcPr>
          <w:p w14:paraId="2AB65A81">
            <w:pPr>
              <w:pStyle w:val="128"/>
              <w:kinsoku w:val="0"/>
              <w:overflowPunct w:val="0"/>
              <w:spacing w:after="0" w:line="240" w:lineRule="auto"/>
              <w:ind w:left="6"/>
              <w:rPr>
                <w:rFonts w:hint="eastAsia" w:ascii="宋体" w:hAnsi="宋体" w:eastAsia="宋体" w:cs="宋体"/>
                <w:spacing w:val="-12"/>
                <w:sz w:val="18"/>
                <w:szCs w:val="18"/>
              </w:rPr>
            </w:pPr>
            <w:r>
              <w:rPr>
                <w:rFonts w:hint="eastAsia" w:ascii="宋体" w:hAnsi="宋体" w:eastAsia="宋体" w:cs="宋体"/>
                <w:spacing w:val="-12"/>
                <w:sz w:val="18"/>
                <w:szCs w:val="18"/>
              </w:rPr>
              <w:t>20</w:t>
            </w:r>
          </w:p>
        </w:tc>
        <w:tc>
          <w:tcPr>
            <w:tcW w:w="212" w:type="pct"/>
            <w:vMerge w:val="continue"/>
            <w:tcBorders>
              <w:tl2br w:val="nil"/>
              <w:tr2bl w:val="nil"/>
            </w:tcBorders>
            <w:vAlign w:val="center"/>
          </w:tcPr>
          <w:p w14:paraId="525D4A51">
            <w:pPr>
              <w:spacing w:after="0" w:line="240" w:lineRule="auto"/>
              <w:rPr>
                <w:rFonts w:hint="eastAsia" w:ascii="宋体" w:hAnsi="宋体" w:eastAsia="宋体" w:cs="宋体"/>
              </w:rPr>
            </w:pPr>
          </w:p>
        </w:tc>
        <w:tc>
          <w:tcPr>
            <w:tcW w:w="868" w:type="pct"/>
            <w:gridSpan w:val="2"/>
            <w:tcBorders>
              <w:tl2br w:val="nil"/>
              <w:tr2bl w:val="nil"/>
            </w:tcBorders>
            <w:shd w:val="clear" w:color="auto" w:fill="auto"/>
            <w:vAlign w:val="center"/>
          </w:tcPr>
          <w:p w14:paraId="6DA95649">
            <w:pPr>
              <w:pStyle w:val="128"/>
              <w:kinsoku w:val="0"/>
              <w:overflowPunct w:val="0"/>
              <w:spacing w:after="0" w:line="240" w:lineRule="auto"/>
              <w:ind w:left="6"/>
              <w:rPr>
                <w:rFonts w:hint="eastAsia" w:ascii="宋体" w:hAnsi="宋体" w:eastAsia="宋体" w:cs="宋体"/>
                <w:spacing w:val="-12"/>
                <w:sz w:val="18"/>
                <w:szCs w:val="18"/>
              </w:rPr>
            </w:pPr>
            <w:r>
              <w:rPr>
                <w:rFonts w:hint="eastAsia" w:ascii="宋体" w:hAnsi="宋体" w:eastAsia="宋体" w:cs="宋体"/>
                <w:spacing w:val="-12"/>
                <w:sz w:val="18"/>
                <w:szCs w:val="18"/>
              </w:rPr>
              <w:t>离线热处理后表面质量</w:t>
            </w:r>
          </w:p>
        </w:tc>
        <w:tc>
          <w:tcPr>
            <w:tcW w:w="750" w:type="pct"/>
            <w:tcBorders>
              <w:tl2br w:val="nil"/>
              <w:tr2bl w:val="nil"/>
            </w:tcBorders>
            <w:shd w:val="clear" w:color="auto" w:fill="auto"/>
            <w:vAlign w:val="center"/>
          </w:tcPr>
          <w:p w14:paraId="2686147F">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6C13691C">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第3.2.7条</w:t>
            </w:r>
          </w:p>
        </w:tc>
        <w:tc>
          <w:tcPr>
            <w:tcW w:w="762" w:type="pct"/>
            <w:tcBorders>
              <w:tl2br w:val="nil"/>
              <w:tr2bl w:val="nil"/>
            </w:tcBorders>
            <w:shd w:val="clear" w:color="auto" w:fill="auto"/>
            <w:vAlign w:val="center"/>
          </w:tcPr>
          <w:p w14:paraId="481F3252">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09055DE6">
            <w:pPr>
              <w:spacing w:after="0" w:line="240" w:lineRule="auto"/>
              <w:rPr>
                <w:rFonts w:hint="eastAsia" w:ascii="宋体" w:hAnsi="宋体" w:eastAsia="宋体" w:cs="宋体"/>
              </w:rPr>
            </w:pPr>
            <w:r>
              <w:rPr>
                <w:rFonts w:hint="eastAsia" w:ascii="宋体" w:hAnsi="宋体" w:eastAsia="宋体" w:cs="宋体"/>
                <w:spacing w:val="-12"/>
              </w:rPr>
              <w:t>第5.8条</w:t>
            </w:r>
          </w:p>
        </w:tc>
        <w:tc>
          <w:tcPr>
            <w:tcW w:w="380" w:type="pct"/>
            <w:tcBorders>
              <w:tl2br w:val="nil"/>
              <w:tr2bl w:val="nil"/>
            </w:tcBorders>
            <w:vAlign w:val="center"/>
          </w:tcPr>
          <w:p w14:paraId="40026AAF">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5E775195">
            <w:pPr>
              <w:spacing w:after="0" w:line="240" w:lineRule="auto"/>
              <w:rPr>
                <w:rFonts w:hint="eastAsia" w:ascii="宋体" w:hAnsi="宋体" w:eastAsia="宋体" w:cs="宋体"/>
              </w:rPr>
            </w:pPr>
            <w:r>
              <w:rPr>
                <w:rFonts w:hint="eastAsia" w:ascii="宋体" w:hAnsi="宋体" w:eastAsia="宋体" w:cs="宋体"/>
              </w:rPr>
              <w:t>√</w:t>
            </w:r>
          </w:p>
        </w:tc>
        <w:tc>
          <w:tcPr>
            <w:tcW w:w="382" w:type="pct"/>
            <w:tcBorders>
              <w:tl2br w:val="nil"/>
              <w:tr2bl w:val="nil"/>
            </w:tcBorders>
            <w:vAlign w:val="center"/>
          </w:tcPr>
          <w:p w14:paraId="524261BD">
            <w:pPr>
              <w:spacing w:after="0" w:line="240" w:lineRule="auto"/>
              <w:rPr>
                <w:rFonts w:hint="eastAsia" w:ascii="宋体" w:hAnsi="宋体" w:eastAsia="宋体" w:cs="宋体"/>
              </w:rPr>
            </w:pPr>
            <w:r>
              <w:rPr>
                <w:rFonts w:hint="eastAsia" w:ascii="宋体" w:hAnsi="宋体" w:eastAsia="宋体" w:cs="宋体"/>
              </w:rPr>
              <w:t>√</w:t>
            </w:r>
          </w:p>
        </w:tc>
        <w:tc>
          <w:tcPr>
            <w:tcW w:w="377" w:type="pct"/>
            <w:tcBorders>
              <w:tl2br w:val="nil"/>
              <w:tr2bl w:val="nil"/>
            </w:tcBorders>
            <w:vAlign w:val="center"/>
          </w:tcPr>
          <w:p w14:paraId="2439CA71">
            <w:pPr>
              <w:spacing w:after="0" w:line="240" w:lineRule="auto"/>
              <w:rPr>
                <w:rFonts w:hint="eastAsia" w:ascii="宋体" w:hAnsi="宋体" w:eastAsia="宋体" w:cs="宋体"/>
              </w:rPr>
            </w:pPr>
            <w:r>
              <w:rPr>
                <w:rFonts w:hint="eastAsia" w:ascii="宋体" w:hAnsi="宋体" w:eastAsia="宋体" w:cs="宋体"/>
              </w:rPr>
              <w:t>—</w:t>
            </w:r>
          </w:p>
        </w:tc>
        <w:tc>
          <w:tcPr>
            <w:tcW w:w="677" w:type="pct"/>
            <w:tcBorders>
              <w:tl2br w:val="nil"/>
              <w:tr2bl w:val="nil"/>
            </w:tcBorders>
            <w:vAlign w:val="center"/>
          </w:tcPr>
          <w:p w14:paraId="5FC4B1D1">
            <w:pPr>
              <w:spacing w:after="0" w:line="240" w:lineRule="auto"/>
              <w:rPr>
                <w:rFonts w:hint="eastAsia" w:ascii="宋体" w:hAnsi="宋体" w:eastAsia="宋体" w:cs="宋体"/>
              </w:rPr>
            </w:pPr>
            <w:r>
              <w:rPr>
                <w:rFonts w:hint="eastAsia" w:ascii="宋体" w:hAnsi="宋体" w:eastAsia="宋体" w:cs="宋体"/>
              </w:rPr>
              <w:t>离线热处理钢轨适用</w:t>
            </w:r>
          </w:p>
        </w:tc>
      </w:tr>
      <w:tr w14:paraId="7A62AE0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2" w:type="pct"/>
            <w:tcBorders>
              <w:tl2br w:val="nil"/>
              <w:tr2bl w:val="nil"/>
            </w:tcBorders>
            <w:shd w:val="clear" w:color="auto" w:fill="auto"/>
            <w:vAlign w:val="center"/>
          </w:tcPr>
          <w:p w14:paraId="1583A75B">
            <w:pPr>
              <w:pStyle w:val="128"/>
              <w:kinsoku w:val="0"/>
              <w:overflowPunct w:val="0"/>
              <w:spacing w:after="0" w:line="240" w:lineRule="auto"/>
              <w:ind w:left="6"/>
              <w:rPr>
                <w:rFonts w:hint="eastAsia" w:ascii="宋体" w:hAnsi="宋体" w:eastAsia="宋体" w:cs="宋体"/>
                <w:spacing w:val="-12"/>
                <w:sz w:val="18"/>
                <w:szCs w:val="18"/>
              </w:rPr>
            </w:pPr>
            <w:r>
              <w:rPr>
                <w:rFonts w:hint="eastAsia" w:ascii="宋体" w:hAnsi="宋体" w:eastAsia="宋体" w:cs="宋体"/>
                <w:spacing w:val="-12"/>
                <w:sz w:val="18"/>
                <w:szCs w:val="18"/>
              </w:rPr>
              <w:t>21</w:t>
            </w:r>
          </w:p>
        </w:tc>
        <w:tc>
          <w:tcPr>
            <w:tcW w:w="212" w:type="pct"/>
            <w:vMerge w:val="restart"/>
            <w:tcBorders>
              <w:tl2br w:val="nil"/>
              <w:tr2bl w:val="nil"/>
            </w:tcBorders>
            <w:vAlign w:val="center"/>
          </w:tcPr>
          <w:p w14:paraId="2DCB3218">
            <w:pPr>
              <w:spacing w:after="0" w:line="240" w:lineRule="auto"/>
              <w:rPr>
                <w:rFonts w:hint="eastAsia" w:ascii="宋体" w:hAnsi="宋体" w:eastAsia="宋体" w:cs="宋体"/>
              </w:rPr>
            </w:pPr>
            <w:r>
              <w:rPr>
                <w:rFonts w:hint="eastAsia" w:ascii="宋体" w:hAnsi="宋体" w:eastAsia="宋体" w:cs="宋体"/>
              </w:rPr>
              <w:t>热处理性能</w:t>
            </w:r>
          </w:p>
        </w:tc>
        <w:tc>
          <w:tcPr>
            <w:tcW w:w="868" w:type="pct"/>
            <w:gridSpan w:val="2"/>
            <w:tcBorders>
              <w:tl2br w:val="nil"/>
              <w:tr2bl w:val="nil"/>
            </w:tcBorders>
            <w:shd w:val="clear" w:color="auto" w:fill="auto"/>
            <w:vAlign w:val="center"/>
          </w:tcPr>
          <w:p w14:paraId="19357329">
            <w:pPr>
              <w:pStyle w:val="128"/>
              <w:kinsoku w:val="0"/>
              <w:overflowPunct w:val="0"/>
              <w:spacing w:after="0" w:line="240" w:lineRule="auto"/>
              <w:ind w:left="6"/>
              <w:rPr>
                <w:rFonts w:hint="eastAsia" w:ascii="宋体" w:hAnsi="宋体" w:eastAsia="宋体" w:cs="宋体"/>
                <w:spacing w:val="-12"/>
                <w:sz w:val="18"/>
                <w:szCs w:val="18"/>
              </w:rPr>
            </w:pPr>
            <w:r>
              <w:rPr>
                <w:rFonts w:hint="eastAsia" w:ascii="宋体" w:hAnsi="宋体" w:eastAsia="宋体" w:cs="宋体"/>
                <w:spacing w:val="-12"/>
                <w:sz w:val="18"/>
                <w:szCs w:val="18"/>
              </w:rPr>
              <w:t>轨顶面表面硬度</w:t>
            </w:r>
          </w:p>
        </w:tc>
        <w:tc>
          <w:tcPr>
            <w:tcW w:w="750" w:type="pct"/>
            <w:tcBorders>
              <w:tl2br w:val="nil"/>
              <w:tr2bl w:val="nil"/>
            </w:tcBorders>
            <w:shd w:val="clear" w:color="auto" w:fill="auto"/>
            <w:vAlign w:val="center"/>
          </w:tcPr>
          <w:p w14:paraId="6AEEA077">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311F9DC7">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第3.2.7条</w:t>
            </w:r>
          </w:p>
        </w:tc>
        <w:tc>
          <w:tcPr>
            <w:tcW w:w="762" w:type="pct"/>
            <w:tcBorders>
              <w:tl2br w:val="nil"/>
              <w:tr2bl w:val="nil"/>
            </w:tcBorders>
            <w:shd w:val="clear" w:color="auto" w:fill="auto"/>
            <w:vAlign w:val="center"/>
          </w:tcPr>
          <w:p w14:paraId="40C81073">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6AF5871F">
            <w:pPr>
              <w:spacing w:after="0" w:line="240" w:lineRule="auto"/>
              <w:rPr>
                <w:rFonts w:hint="eastAsia" w:ascii="宋体" w:hAnsi="宋体" w:eastAsia="宋体" w:cs="宋体"/>
              </w:rPr>
            </w:pPr>
            <w:r>
              <w:rPr>
                <w:rFonts w:hint="eastAsia" w:ascii="宋体" w:hAnsi="宋体" w:eastAsia="宋体" w:cs="宋体"/>
                <w:spacing w:val="-12"/>
              </w:rPr>
              <w:t>第5.7条</w:t>
            </w:r>
          </w:p>
        </w:tc>
        <w:tc>
          <w:tcPr>
            <w:tcW w:w="380" w:type="pct"/>
            <w:tcBorders>
              <w:tl2br w:val="nil"/>
              <w:tr2bl w:val="nil"/>
            </w:tcBorders>
            <w:vAlign w:val="center"/>
          </w:tcPr>
          <w:p w14:paraId="7E5F3528">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72F9C8F0">
            <w:pPr>
              <w:spacing w:after="0" w:line="240" w:lineRule="auto"/>
              <w:rPr>
                <w:rFonts w:hint="eastAsia" w:ascii="宋体" w:hAnsi="宋体" w:eastAsia="宋体" w:cs="宋体"/>
              </w:rPr>
            </w:pPr>
            <w:r>
              <w:rPr>
                <w:rFonts w:hint="eastAsia" w:ascii="宋体" w:hAnsi="宋体" w:eastAsia="宋体" w:cs="宋体"/>
              </w:rPr>
              <w:t>√</w:t>
            </w:r>
          </w:p>
        </w:tc>
        <w:tc>
          <w:tcPr>
            <w:tcW w:w="382" w:type="pct"/>
            <w:tcBorders>
              <w:tl2br w:val="nil"/>
              <w:tr2bl w:val="nil"/>
            </w:tcBorders>
            <w:vAlign w:val="center"/>
          </w:tcPr>
          <w:p w14:paraId="7BF04E1A">
            <w:pPr>
              <w:spacing w:after="0" w:line="240" w:lineRule="auto"/>
              <w:rPr>
                <w:rFonts w:hint="eastAsia" w:ascii="宋体" w:hAnsi="宋体" w:eastAsia="宋体" w:cs="宋体"/>
              </w:rPr>
            </w:pPr>
            <w:r>
              <w:rPr>
                <w:rFonts w:hint="eastAsia" w:ascii="宋体" w:hAnsi="宋体" w:eastAsia="宋体" w:cs="宋体"/>
              </w:rPr>
              <w:t>√</w:t>
            </w:r>
          </w:p>
        </w:tc>
        <w:tc>
          <w:tcPr>
            <w:tcW w:w="377" w:type="pct"/>
            <w:tcBorders>
              <w:tl2br w:val="nil"/>
              <w:tr2bl w:val="nil"/>
            </w:tcBorders>
            <w:vAlign w:val="center"/>
          </w:tcPr>
          <w:p w14:paraId="2D7C3176">
            <w:pPr>
              <w:spacing w:after="0" w:line="240" w:lineRule="auto"/>
              <w:rPr>
                <w:rFonts w:hint="eastAsia" w:ascii="宋体" w:hAnsi="宋体" w:eastAsia="宋体" w:cs="宋体"/>
              </w:rPr>
            </w:pPr>
            <w:r>
              <w:rPr>
                <w:rFonts w:hint="eastAsia" w:ascii="宋体" w:hAnsi="宋体" w:eastAsia="宋体" w:cs="宋体"/>
              </w:rPr>
              <w:t>—</w:t>
            </w:r>
          </w:p>
        </w:tc>
        <w:tc>
          <w:tcPr>
            <w:tcW w:w="677" w:type="pct"/>
            <w:tcBorders>
              <w:tl2br w:val="nil"/>
              <w:tr2bl w:val="nil"/>
            </w:tcBorders>
            <w:vAlign w:val="center"/>
          </w:tcPr>
          <w:p w14:paraId="3E69F045">
            <w:pPr>
              <w:spacing w:after="0" w:line="240" w:lineRule="auto"/>
              <w:rPr>
                <w:rFonts w:hint="eastAsia" w:ascii="宋体" w:hAnsi="宋体" w:eastAsia="宋体" w:cs="宋体"/>
              </w:rPr>
            </w:pPr>
            <w:r>
              <w:rPr>
                <w:rFonts w:hint="eastAsia" w:ascii="宋体" w:hAnsi="宋体" w:eastAsia="宋体" w:cs="宋体"/>
              </w:rPr>
              <w:t>—</w:t>
            </w:r>
          </w:p>
        </w:tc>
      </w:tr>
      <w:tr w14:paraId="247D807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2" w:type="pct"/>
            <w:tcBorders>
              <w:tl2br w:val="nil"/>
              <w:tr2bl w:val="nil"/>
            </w:tcBorders>
            <w:shd w:val="clear" w:color="auto" w:fill="auto"/>
            <w:vAlign w:val="center"/>
          </w:tcPr>
          <w:p w14:paraId="16AF1739">
            <w:pPr>
              <w:pStyle w:val="128"/>
              <w:kinsoku w:val="0"/>
              <w:overflowPunct w:val="0"/>
              <w:spacing w:after="0" w:line="240" w:lineRule="auto"/>
              <w:ind w:left="6"/>
              <w:rPr>
                <w:rFonts w:hint="eastAsia" w:ascii="宋体" w:hAnsi="宋体" w:eastAsia="宋体" w:cs="宋体"/>
                <w:spacing w:val="-12"/>
                <w:sz w:val="18"/>
                <w:szCs w:val="18"/>
              </w:rPr>
            </w:pPr>
            <w:r>
              <w:rPr>
                <w:rFonts w:hint="eastAsia" w:ascii="宋体" w:hAnsi="宋体" w:eastAsia="宋体" w:cs="宋体"/>
                <w:spacing w:val="-12"/>
                <w:sz w:val="18"/>
                <w:szCs w:val="18"/>
              </w:rPr>
              <w:t>22</w:t>
            </w:r>
          </w:p>
        </w:tc>
        <w:tc>
          <w:tcPr>
            <w:tcW w:w="212" w:type="pct"/>
            <w:vMerge w:val="continue"/>
            <w:tcBorders>
              <w:tl2br w:val="nil"/>
              <w:tr2bl w:val="nil"/>
            </w:tcBorders>
            <w:vAlign w:val="center"/>
          </w:tcPr>
          <w:p w14:paraId="122E357A">
            <w:pPr>
              <w:spacing w:after="0" w:line="240" w:lineRule="auto"/>
              <w:rPr>
                <w:rFonts w:hint="eastAsia" w:ascii="宋体" w:hAnsi="宋体" w:eastAsia="宋体" w:cs="宋体"/>
              </w:rPr>
            </w:pPr>
          </w:p>
        </w:tc>
        <w:tc>
          <w:tcPr>
            <w:tcW w:w="868" w:type="pct"/>
            <w:gridSpan w:val="2"/>
            <w:tcBorders>
              <w:tl2br w:val="nil"/>
              <w:tr2bl w:val="nil"/>
            </w:tcBorders>
            <w:shd w:val="clear" w:color="auto" w:fill="auto"/>
            <w:vAlign w:val="center"/>
          </w:tcPr>
          <w:p w14:paraId="1AEB24C6">
            <w:pPr>
              <w:pStyle w:val="128"/>
              <w:kinsoku w:val="0"/>
              <w:overflowPunct w:val="0"/>
              <w:spacing w:after="0" w:line="240" w:lineRule="auto"/>
              <w:ind w:left="6"/>
              <w:rPr>
                <w:rFonts w:hint="eastAsia" w:ascii="宋体" w:hAnsi="宋体" w:eastAsia="宋体" w:cs="宋体"/>
                <w:spacing w:val="-12"/>
                <w:sz w:val="18"/>
                <w:szCs w:val="18"/>
              </w:rPr>
            </w:pPr>
            <w:r>
              <w:rPr>
                <w:rFonts w:hint="eastAsia" w:ascii="宋体" w:hAnsi="宋体" w:eastAsia="宋体" w:cs="宋体"/>
                <w:spacing w:val="-12"/>
                <w:sz w:val="18"/>
                <w:szCs w:val="18"/>
              </w:rPr>
              <w:t>轨头横断面硬化层形状</w:t>
            </w:r>
          </w:p>
        </w:tc>
        <w:tc>
          <w:tcPr>
            <w:tcW w:w="750" w:type="pct"/>
            <w:tcBorders>
              <w:tl2br w:val="nil"/>
              <w:tr2bl w:val="nil"/>
            </w:tcBorders>
            <w:shd w:val="clear" w:color="auto" w:fill="auto"/>
            <w:vAlign w:val="center"/>
          </w:tcPr>
          <w:p w14:paraId="4C0C8A10">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343B99BC">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第3.2.7条</w:t>
            </w:r>
          </w:p>
        </w:tc>
        <w:tc>
          <w:tcPr>
            <w:tcW w:w="762" w:type="pct"/>
            <w:tcBorders>
              <w:tl2br w:val="nil"/>
              <w:tr2bl w:val="nil"/>
            </w:tcBorders>
            <w:shd w:val="clear" w:color="auto" w:fill="auto"/>
            <w:vAlign w:val="center"/>
          </w:tcPr>
          <w:p w14:paraId="5638CBF1">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11AA071D">
            <w:pPr>
              <w:spacing w:after="0" w:line="240" w:lineRule="auto"/>
              <w:rPr>
                <w:rFonts w:hint="eastAsia" w:ascii="宋体" w:hAnsi="宋体" w:eastAsia="宋体" w:cs="宋体"/>
              </w:rPr>
            </w:pPr>
            <w:r>
              <w:rPr>
                <w:rFonts w:hint="eastAsia" w:ascii="宋体" w:hAnsi="宋体" w:eastAsia="宋体" w:cs="宋体"/>
                <w:spacing w:val="-12"/>
              </w:rPr>
              <w:t>第5.8条</w:t>
            </w:r>
          </w:p>
        </w:tc>
        <w:tc>
          <w:tcPr>
            <w:tcW w:w="380" w:type="pct"/>
            <w:tcBorders>
              <w:tl2br w:val="nil"/>
              <w:tr2bl w:val="nil"/>
            </w:tcBorders>
            <w:vAlign w:val="center"/>
          </w:tcPr>
          <w:p w14:paraId="2C4CB87B">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570C2675">
            <w:pPr>
              <w:spacing w:after="0" w:line="240" w:lineRule="auto"/>
              <w:rPr>
                <w:rFonts w:hint="eastAsia" w:ascii="宋体" w:hAnsi="宋体" w:eastAsia="宋体" w:cs="宋体"/>
              </w:rPr>
            </w:pPr>
            <w:r>
              <w:rPr>
                <w:rFonts w:hint="eastAsia" w:ascii="宋体" w:hAnsi="宋体" w:eastAsia="宋体" w:cs="宋体"/>
              </w:rPr>
              <w:t>√</w:t>
            </w:r>
          </w:p>
        </w:tc>
        <w:tc>
          <w:tcPr>
            <w:tcW w:w="382" w:type="pct"/>
            <w:tcBorders>
              <w:tl2br w:val="nil"/>
              <w:tr2bl w:val="nil"/>
            </w:tcBorders>
            <w:vAlign w:val="center"/>
          </w:tcPr>
          <w:p w14:paraId="06999C4F">
            <w:pPr>
              <w:spacing w:after="0" w:line="240" w:lineRule="auto"/>
              <w:rPr>
                <w:rFonts w:hint="eastAsia" w:ascii="宋体" w:hAnsi="宋体" w:eastAsia="宋体" w:cs="宋体"/>
              </w:rPr>
            </w:pPr>
            <w:r>
              <w:rPr>
                <w:rFonts w:hint="eastAsia" w:ascii="宋体" w:hAnsi="宋体" w:eastAsia="宋体" w:cs="宋体"/>
              </w:rPr>
              <w:t>—</w:t>
            </w:r>
          </w:p>
        </w:tc>
        <w:tc>
          <w:tcPr>
            <w:tcW w:w="377" w:type="pct"/>
            <w:tcBorders>
              <w:tl2br w:val="nil"/>
              <w:tr2bl w:val="nil"/>
            </w:tcBorders>
            <w:vAlign w:val="center"/>
          </w:tcPr>
          <w:p w14:paraId="4D056ED3">
            <w:pPr>
              <w:spacing w:after="0" w:line="240" w:lineRule="auto"/>
              <w:rPr>
                <w:rFonts w:hint="eastAsia" w:ascii="宋体" w:hAnsi="宋体" w:eastAsia="宋体" w:cs="宋体"/>
              </w:rPr>
            </w:pPr>
            <w:r>
              <w:rPr>
                <w:rFonts w:hint="eastAsia" w:ascii="宋体" w:hAnsi="宋体" w:eastAsia="宋体" w:cs="宋体"/>
              </w:rPr>
              <w:t>—</w:t>
            </w:r>
          </w:p>
        </w:tc>
        <w:tc>
          <w:tcPr>
            <w:tcW w:w="677" w:type="pct"/>
            <w:vMerge w:val="restart"/>
            <w:tcBorders>
              <w:tl2br w:val="nil"/>
              <w:tr2bl w:val="nil"/>
            </w:tcBorders>
            <w:vAlign w:val="center"/>
          </w:tcPr>
          <w:p w14:paraId="1508B8BF">
            <w:pPr>
              <w:spacing w:after="0" w:line="240" w:lineRule="auto"/>
              <w:rPr>
                <w:rFonts w:hint="eastAsia" w:ascii="宋体" w:hAnsi="宋体" w:eastAsia="宋体" w:cs="宋体"/>
              </w:rPr>
            </w:pPr>
            <w:r>
              <w:rPr>
                <w:rFonts w:hint="eastAsia" w:ascii="宋体" w:hAnsi="宋体" w:eastAsia="宋体" w:cs="宋体"/>
              </w:rPr>
              <w:t>离线热处理钢轨适用；初评、复评及第二次监查对应的监督检测时做此项试验</w:t>
            </w:r>
          </w:p>
        </w:tc>
      </w:tr>
      <w:tr w14:paraId="07E9890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2" w:type="pct"/>
            <w:tcBorders>
              <w:tl2br w:val="nil"/>
              <w:tr2bl w:val="nil"/>
            </w:tcBorders>
            <w:shd w:val="clear" w:color="auto" w:fill="auto"/>
            <w:vAlign w:val="center"/>
          </w:tcPr>
          <w:p w14:paraId="0CA82F97">
            <w:pPr>
              <w:pStyle w:val="128"/>
              <w:kinsoku w:val="0"/>
              <w:overflowPunct w:val="0"/>
              <w:spacing w:after="0" w:line="240" w:lineRule="auto"/>
              <w:ind w:left="6"/>
              <w:rPr>
                <w:rFonts w:hint="eastAsia" w:ascii="宋体" w:hAnsi="宋体" w:eastAsia="宋体" w:cs="宋体"/>
                <w:spacing w:val="-12"/>
                <w:sz w:val="18"/>
                <w:szCs w:val="18"/>
              </w:rPr>
            </w:pPr>
            <w:r>
              <w:rPr>
                <w:rFonts w:hint="eastAsia" w:ascii="宋体" w:hAnsi="宋体" w:eastAsia="宋体" w:cs="宋体"/>
                <w:spacing w:val="-12"/>
                <w:sz w:val="18"/>
                <w:szCs w:val="18"/>
              </w:rPr>
              <w:t>23</w:t>
            </w:r>
          </w:p>
        </w:tc>
        <w:tc>
          <w:tcPr>
            <w:tcW w:w="212" w:type="pct"/>
            <w:vMerge w:val="continue"/>
            <w:tcBorders>
              <w:tl2br w:val="nil"/>
              <w:tr2bl w:val="nil"/>
            </w:tcBorders>
            <w:vAlign w:val="center"/>
          </w:tcPr>
          <w:p w14:paraId="43C27066">
            <w:pPr>
              <w:spacing w:after="0" w:line="240" w:lineRule="auto"/>
              <w:rPr>
                <w:rFonts w:hint="eastAsia" w:ascii="宋体" w:hAnsi="宋体" w:eastAsia="宋体" w:cs="宋体"/>
              </w:rPr>
            </w:pPr>
          </w:p>
        </w:tc>
        <w:tc>
          <w:tcPr>
            <w:tcW w:w="868" w:type="pct"/>
            <w:gridSpan w:val="2"/>
            <w:tcBorders>
              <w:tl2br w:val="nil"/>
              <w:tr2bl w:val="nil"/>
            </w:tcBorders>
            <w:shd w:val="clear" w:color="auto" w:fill="auto"/>
            <w:vAlign w:val="center"/>
          </w:tcPr>
          <w:p w14:paraId="3EC229F9">
            <w:pPr>
              <w:pStyle w:val="128"/>
              <w:kinsoku w:val="0"/>
              <w:overflowPunct w:val="0"/>
              <w:spacing w:after="0" w:line="240" w:lineRule="auto"/>
              <w:ind w:left="6"/>
              <w:rPr>
                <w:rFonts w:hint="eastAsia" w:ascii="宋体" w:hAnsi="宋体" w:eastAsia="宋体" w:cs="宋体"/>
                <w:spacing w:val="-12"/>
                <w:sz w:val="18"/>
                <w:szCs w:val="18"/>
              </w:rPr>
            </w:pPr>
            <w:r>
              <w:rPr>
                <w:rFonts w:hint="eastAsia" w:ascii="宋体" w:hAnsi="宋体" w:eastAsia="宋体" w:cs="宋体"/>
                <w:spacing w:val="-12"/>
                <w:sz w:val="18"/>
                <w:szCs w:val="18"/>
              </w:rPr>
              <w:t>轨头横断面硬化层深度</w:t>
            </w:r>
          </w:p>
        </w:tc>
        <w:tc>
          <w:tcPr>
            <w:tcW w:w="750" w:type="pct"/>
            <w:tcBorders>
              <w:tl2br w:val="nil"/>
              <w:tr2bl w:val="nil"/>
            </w:tcBorders>
            <w:shd w:val="clear" w:color="auto" w:fill="auto"/>
            <w:vAlign w:val="center"/>
          </w:tcPr>
          <w:p w14:paraId="433E9CA8">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1F148D94">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第3.2.7条</w:t>
            </w:r>
          </w:p>
        </w:tc>
        <w:tc>
          <w:tcPr>
            <w:tcW w:w="762" w:type="pct"/>
            <w:tcBorders>
              <w:tl2br w:val="nil"/>
              <w:tr2bl w:val="nil"/>
            </w:tcBorders>
            <w:shd w:val="clear" w:color="auto" w:fill="auto"/>
            <w:vAlign w:val="center"/>
          </w:tcPr>
          <w:p w14:paraId="7719CB69">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6F2BF0CE">
            <w:pPr>
              <w:spacing w:after="0" w:line="240" w:lineRule="auto"/>
              <w:rPr>
                <w:rFonts w:hint="eastAsia" w:ascii="宋体" w:hAnsi="宋体" w:eastAsia="宋体" w:cs="宋体"/>
              </w:rPr>
            </w:pPr>
            <w:r>
              <w:rPr>
                <w:rFonts w:hint="eastAsia" w:ascii="宋体" w:hAnsi="宋体" w:eastAsia="宋体" w:cs="宋体"/>
                <w:spacing w:val="-12"/>
              </w:rPr>
              <w:t>第5.8条</w:t>
            </w:r>
          </w:p>
        </w:tc>
        <w:tc>
          <w:tcPr>
            <w:tcW w:w="380" w:type="pct"/>
            <w:tcBorders>
              <w:tl2br w:val="nil"/>
              <w:tr2bl w:val="nil"/>
            </w:tcBorders>
            <w:vAlign w:val="center"/>
          </w:tcPr>
          <w:p w14:paraId="09943BB0">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202E5EEE">
            <w:pPr>
              <w:spacing w:after="0" w:line="240" w:lineRule="auto"/>
              <w:rPr>
                <w:rFonts w:hint="eastAsia" w:ascii="宋体" w:hAnsi="宋体" w:eastAsia="宋体" w:cs="宋体"/>
              </w:rPr>
            </w:pPr>
            <w:r>
              <w:rPr>
                <w:rFonts w:hint="eastAsia" w:ascii="宋体" w:hAnsi="宋体" w:eastAsia="宋体" w:cs="宋体"/>
              </w:rPr>
              <w:t>√</w:t>
            </w:r>
          </w:p>
        </w:tc>
        <w:tc>
          <w:tcPr>
            <w:tcW w:w="382" w:type="pct"/>
            <w:tcBorders>
              <w:tl2br w:val="nil"/>
              <w:tr2bl w:val="nil"/>
            </w:tcBorders>
            <w:vAlign w:val="center"/>
          </w:tcPr>
          <w:p w14:paraId="5FC455E2">
            <w:pPr>
              <w:spacing w:after="0" w:line="240" w:lineRule="auto"/>
              <w:rPr>
                <w:rFonts w:hint="eastAsia" w:ascii="宋体" w:hAnsi="宋体" w:eastAsia="宋体" w:cs="宋体"/>
              </w:rPr>
            </w:pPr>
            <w:r>
              <w:rPr>
                <w:rFonts w:hint="eastAsia" w:ascii="宋体" w:hAnsi="宋体" w:eastAsia="宋体" w:cs="宋体"/>
              </w:rPr>
              <w:t>—</w:t>
            </w:r>
          </w:p>
        </w:tc>
        <w:tc>
          <w:tcPr>
            <w:tcW w:w="377" w:type="pct"/>
            <w:tcBorders>
              <w:tl2br w:val="nil"/>
              <w:tr2bl w:val="nil"/>
            </w:tcBorders>
            <w:vAlign w:val="center"/>
          </w:tcPr>
          <w:p w14:paraId="293AA649">
            <w:pPr>
              <w:spacing w:after="0" w:line="240" w:lineRule="auto"/>
              <w:rPr>
                <w:rFonts w:hint="eastAsia" w:ascii="宋体" w:hAnsi="宋体" w:eastAsia="宋体" w:cs="宋体"/>
              </w:rPr>
            </w:pPr>
            <w:r>
              <w:rPr>
                <w:rFonts w:hint="eastAsia" w:ascii="宋体" w:hAnsi="宋体" w:eastAsia="宋体" w:cs="宋体"/>
              </w:rPr>
              <w:t>—</w:t>
            </w:r>
          </w:p>
        </w:tc>
        <w:tc>
          <w:tcPr>
            <w:tcW w:w="677" w:type="pct"/>
            <w:vMerge w:val="continue"/>
            <w:tcBorders>
              <w:tl2br w:val="nil"/>
              <w:tr2bl w:val="nil"/>
            </w:tcBorders>
            <w:vAlign w:val="center"/>
          </w:tcPr>
          <w:p w14:paraId="1F9CB8AE">
            <w:pPr>
              <w:spacing w:after="0" w:line="240" w:lineRule="auto"/>
              <w:rPr>
                <w:rFonts w:hint="eastAsia" w:ascii="宋体" w:hAnsi="宋体" w:eastAsia="宋体" w:cs="宋体"/>
              </w:rPr>
            </w:pPr>
          </w:p>
        </w:tc>
      </w:tr>
      <w:tr w14:paraId="62ACEFB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2" w:type="pct"/>
            <w:tcBorders>
              <w:tl2br w:val="nil"/>
              <w:tr2bl w:val="nil"/>
            </w:tcBorders>
            <w:shd w:val="clear" w:color="auto" w:fill="auto"/>
            <w:vAlign w:val="center"/>
          </w:tcPr>
          <w:p w14:paraId="56F2CABB">
            <w:pPr>
              <w:pStyle w:val="128"/>
              <w:kinsoku w:val="0"/>
              <w:overflowPunct w:val="0"/>
              <w:spacing w:after="0" w:line="240" w:lineRule="auto"/>
              <w:ind w:left="6"/>
              <w:rPr>
                <w:rFonts w:hint="eastAsia" w:ascii="宋体" w:hAnsi="宋体" w:eastAsia="宋体" w:cs="宋体"/>
                <w:spacing w:val="-12"/>
                <w:sz w:val="18"/>
                <w:szCs w:val="18"/>
              </w:rPr>
            </w:pPr>
            <w:r>
              <w:rPr>
                <w:rFonts w:hint="eastAsia" w:ascii="宋体" w:hAnsi="宋体" w:eastAsia="宋体" w:cs="宋体"/>
                <w:spacing w:val="-12"/>
                <w:sz w:val="18"/>
                <w:szCs w:val="18"/>
              </w:rPr>
              <w:t>24</w:t>
            </w:r>
          </w:p>
        </w:tc>
        <w:tc>
          <w:tcPr>
            <w:tcW w:w="212" w:type="pct"/>
            <w:vMerge w:val="continue"/>
            <w:tcBorders>
              <w:tl2br w:val="nil"/>
              <w:tr2bl w:val="nil"/>
            </w:tcBorders>
            <w:vAlign w:val="center"/>
          </w:tcPr>
          <w:p w14:paraId="5B8D92EA">
            <w:pPr>
              <w:spacing w:after="0" w:line="240" w:lineRule="auto"/>
              <w:rPr>
                <w:rFonts w:hint="eastAsia" w:ascii="宋体" w:hAnsi="宋体" w:eastAsia="宋体" w:cs="宋体"/>
              </w:rPr>
            </w:pPr>
          </w:p>
        </w:tc>
        <w:tc>
          <w:tcPr>
            <w:tcW w:w="868" w:type="pct"/>
            <w:gridSpan w:val="2"/>
            <w:tcBorders>
              <w:tl2br w:val="nil"/>
              <w:tr2bl w:val="nil"/>
            </w:tcBorders>
            <w:shd w:val="clear" w:color="auto" w:fill="auto"/>
            <w:vAlign w:val="center"/>
          </w:tcPr>
          <w:p w14:paraId="14B3313F">
            <w:pPr>
              <w:pStyle w:val="128"/>
              <w:kinsoku w:val="0"/>
              <w:overflowPunct w:val="0"/>
              <w:spacing w:after="0" w:line="240" w:lineRule="auto"/>
              <w:ind w:left="6"/>
              <w:rPr>
                <w:rFonts w:hint="eastAsia" w:ascii="宋体" w:hAnsi="宋体" w:eastAsia="宋体" w:cs="宋体"/>
                <w:spacing w:val="-12"/>
                <w:sz w:val="18"/>
                <w:szCs w:val="18"/>
              </w:rPr>
            </w:pPr>
            <w:r>
              <w:rPr>
                <w:rFonts w:hint="eastAsia" w:ascii="宋体" w:hAnsi="宋体" w:eastAsia="宋体" w:cs="宋体"/>
                <w:spacing w:val="-12"/>
                <w:sz w:val="18"/>
                <w:szCs w:val="18"/>
              </w:rPr>
              <w:t>轨头横断面硬化层硬度</w:t>
            </w:r>
          </w:p>
        </w:tc>
        <w:tc>
          <w:tcPr>
            <w:tcW w:w="750" w:type="pct"/>
            <w:tcBorders>
              <w:tl2br w:val="nil"/>
              <w:tr2bl w:val="nil"/>
            </w:tcBorders>
            <w:shd w:val="clear" w:color="auto" w:fill="auto"/>
            <w:vAlign w:val="center"/>
          </w:tcPr>
          <w:p w14:paraId="5668CC9A">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24343683">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第3.2.7条</w:t>
            </w:r>
          </w:p>
        </w:tc>
        <w:tc>
          <w:tcPr>
            <w:tcW w:w="762" w:type="pct"/>
            <w:tcBorders>
              <w:tl2br w:val="nil"/>
              <w:tr2bl w:val="nil"/>
            </w:tcBorders>
            <w:shd w:val="clear" w:color="auto" w:fill="auto"/>
            <w:vAlign w:val="center"/>
          </w:tcPr>
          <w:p w14:paraId="7D6F4CB9">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6A9B2D60">
            <w:pPr>
              <w:spacing w:after="0" w:line="240" w:lineRule="auto"/>
              <w:rPr>
                <w:rFonts w:hint="eastAsia" w:ascii="宋体" w:hAnsi="宋体" w:eastAsia="宋体" w:cs="宋体"/>
              </w:rPr>
            </w:pPr>
            <w:r>
              <w:rPr>
                <w:rFonts w:hint="eastAsia" w:ascii="宋体" w:hAnsi="宋体" w:eastAsia="宋体" w:cs="宋体"/>
                <w:spacing w:val="-12"/>
              </w:rPr>
              <w:t>第5.8条</w:t>
            </w:r>
          </w:p>
        </w:tc>
        <w:tc>
          <w:tcPr>
            <w:tcW w:w="380" w:type="pct"/>
            <w:tcBorders>
              <w:tl2br w:val="nil"/>
              <w:tr2bl w:val="nil"/>
            </w:tcBorders>
            <w:vAlign w:val="center"/>
          </w:tcPr>
          <w:p w14:paraId="4DEDCAC1">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43899E52">
            <w:pPr>
              <w:spacing w:after="0" w:line="240" w:lineRule="auto"/>
              <w:rPr>
                <w:rFonts w:hint="eastAsia" w:ascii="宋体" w:hAnsi="宋体" w:eastAsia="宋体" w:cs="宋体"/>
              </w:rPr>
            </w:pPr>
            <w:r>
              <w:rPr>
                <w:rFonts w:hint="eastAsia" w:ascii="宋体" w:hAnsi="宋体" w:eastAsia="宋体" w:cs="宋体"/>
              </w:rPr>
              <w:t>√</w:t>
            </w:r>
          </w:p>
        </w:tc>
        <w:tc>
          <w:tcPr>
            <w:tcW w:w="382" w:type="pct"/>
            <w:tcBorders>
              <w:tl2br w:val="nil"/>
              <w:tr2bl w:val="nil"/>
            </w:tcBorders>
            <w:vAlign w:val="center"/>
          </w:tcPr>
          <w:p w14:paraId="26590B14">
            <w:pPr>
              <w:spacing w:after="0" w:line="240" w:lineRule="auto"/>
              <w:rPr>
                <w:rFonts w:hint="eastAsia" w:ascii="宋体" w:hAnsi="宋体" w:eastAsia="宋体" w:cs="宋体"/>
              </w:rPr>
            </w:pPr>
            <w:r>
              <w:rPr>
                <w:rFonts w:hint="eastAsia" w:ascii="宋体" w:hAnsi="宋体" w:eastAsia="宋体" w:cs="宋体"/>
              </w:rPr>
              <w:t>—</w:t>
            </w:r>
          </w:p>
        </w:tc>
        <w:tc>
          <w:tcPr>
            <w:tcW w:w="377" w:type="pct"/>
            <w:tcBorders>
              <w:tl2br w:val="nil"/>
              <w:tr2bl w:val="nil"/>
            </w:tcBorders>
            <w:vAlign w:val="center"/>
          </w:tcPr>
          <w:p w14:paraId="13439D8B">
            <w:pPr>
              <w:spacing w:after="0" w:line="240" w:lineRule="auto"/>
              <w:rPr>
                <w:rFonts w:hint="eastAsia" w:ascii="宋体" w:hAnsi="宋体" w:eastAsia="宋体" w:cs="宋体"/>
              </w:rPr>
            </w:pPr>
            <w:r>
              <w:rPr>
                <w:rFonts w:hint="eastAsia" w:ascii="宋体" w:hAnsi="宋体" w:eastAsia="宋体" w:cs="宋体"/>
              </w:rPr>
              <w:t>—</w:t>
            </w:r>
          </w:p>
        </w:tc>
        <w:tc>
          <w:tcPr>
            <w:tcW w:w="677" w:type="pct"/>
            <w:vMerge w:val="restart"/>
            <w:tcBorders>
              <w:tl2br w:val="nil"/>
              <w:tr2bl w:val="nil"/>
            </w:tcBorders>
            <w:vAlign w:val="center"/>
          </w:tcPr>
          <w:p w14:paraId="12629068">
            <w:pPr>
              <w:spacing w:after="0" w:line="240" w:lineRule="auto"/>
              <w:rPr>
                <w:rFonts w:hint="eastAsia" w:ascii="宋体" w:hAnsi="宋体" w:eastAsia="宋体" w:cs="宋体"/>
              </w:rPr>
            </w:pPr>
            <w:r>
              <w:rPr>
                <w:rFonts w:hint="eastAsia" w:ascii="宋体" w:hAnsi="宋体" w:eastAsia="宋体" w:cs="宋体"/>
              </w:rPr>
              <w:t>初评、复评及第二次监查对应的监督检测时做此项试验</w:t>
            </w:r>
          </w:p>
        </w:tc>
      </w:tr>
      <w:tr w14:paraId="05299E5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2" w:type="pct"/>
            <w:tcBorders>
              <w:bottom w:val="single" w:color="000000" w:sz="8" w:space="0"/>
              <w:tl2br w:val="nil"/>
              <w:tr2bl w:val="nil"/>
            </w:tcBorders>
            <w:shd w:val="clear" w:color="auto" w:fill="auto"/>
            <w:vAlign w:val="center"/>
          </w:tcPr>
          <w:p w14:paraId="49471FAC">
            <w:pPr>
              <w:pStyle w:val="128"/>
              <w:kinsoku w:val="0"/>
              <w:overflowPunct w:val="0"/>
              <w:spacing w:after="0" w:line="240" w:lineRule="auto"/>
              <w:ind w:left="6"/>
              <w:rPr>
                <w:rFonts w:hint="eastAsia" w:ascii="宋体" w:hAnsi="宋体" w:eastAsia="宋体" w:cs="宋体"/>
                <w:spacing w:val="-12"/>
                <w:sz w:val="18"/>
                <w:szCs w:val="18"/>
              </w:rPr>
            </w:pPr>
            <w:r>
              <w:rPr>
                <w:rFonts w:hint="eastAsia" w:ascii="宋体" w:hAnsi="宋体" w:eastAsia="宋体" w:cs="宋体"/>
                <w:spacing w:val="-12"/>
                <w:sz w:val="18"/>
                <w:szCs w:val="18"/>
              </w:rPr>
              <w:t>25</w:t>
            </w:r>
          </w:p>
        </w:tc>
        <w:tc>
          <w:tcPr>
            <w:tcW w:w="212" w:type="pct"/>
            <w:vMerge w:val="continue"/>
            <w:tcBorders>
              <w:bottom w:val="single" w:color="000000" w:sz="8" w:space="0"/>
              <w:tl2br w:val="nil"/>
              <w:tr2bl w:val="nil"/>
            </w:tcBorders>
            <w:shd w:val="clear" w:color="auto" w:fill="auto"/>
            <w:vAlign w:val="center"/>
          </w:tcPr>
          <w:p w14:paraId="28947BB4">
            <w:pPr>
              <w:spacing w:after="0" w:line="240" w:lineRule="auto"/>
              <w:rPr>
                <w:rFonts w:hint="eastAsia" w:ascii="宋体" w:hAnsi="宋体" w:eastAsia="宋体" w:cs="宋体"/>
              </w:rPr>
            </w:pPr>
          </w:p>
        </w:tc>
        <w:tc>
          <w:tcPr>
            <w:tcW w:w="868" w:type="pct"/>
            <w:gridSpan w:val="2"/>
            <w:tcBorders>
              <w:bottom w:val="single" w:color="000000" w:sz="8" w:space="0"/>
              <w:tl2br w:val="nil"/>
              <w:tr2bl w:val="nil"/>
            </w:tcBorders>
            <w:shd w:val="clear" w:color="auto" w:fill="auto"/>
            <w:vAlign w:val="center"/>
          </w:tcPr>
          <w:p w14:paraId="1BE67343">
            <w:pPr>
              <w:pStyle w:val="128"/>
              <w:kinsoku w:val="0"/>
              <w:overflowPunct w:val="0"/>
              <w:spacing w:after="0" w:line="240" w:lineRule="auto"/>
              <w:ind w:left="6"/>
              <w:rPr>
                <w:rFonts w:hint="eastAsia" w:ascii="宋体" w:hAnsi="宋体" w:eastAsia="宋体" w:cs="宋体"/>
                <w:spacing w:val="-12"/>
                <w:sz w:val="18"/>
                <w:szCs w:val="18"/>
              </w:rPr>
            </w:pPr>
            <w:r>
              <w:rPr>
                <w:rFonts w:hint="eastAsia" w:ascii="宋体" w:hAnsi="宋体" w:eastAsia="宋体" w:cs="宋体"/>
                <w:spacing w:val="-12"/>
                <w:sz w:val="18"/>
                <w:szCs w:val="18"/>
              </w:rPr>
              <w:t>轨头横断面硬化层显微组织</w:t>
            </w:r>
          </w:p>
        </w:tc>
        <w:tc>
          <w:tcPr>
            <w:tcW w:w="750" w:type="pct"/>
            <w:tcBorders>
              <w:bottom w:val="single" w:color="000000" w:sz="8" w:space="0"/>
              <w:tl2br w:val="nil"/>
              <w:tr2bl w:val="nil"/>
            </w:tcBorders>
            <w:shd w:val="clear" w:color="auto" w:fill="auto"/>
            <w:vAlign w:val="center"/>
          </w:tcPr>
          <w:p w14:paraId="5A183330">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432AA200">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第3.2.7条</w:t>
            </w:r>
          </w:p>
        </w:tc>
        <w:tc>
          <w:tcPr>
            <w:tcW w:w="762" w:type="pct"/>
            <w:tcBorders>
              <w:bottom w:val="single" w:color="000000" w:sz="8" w:space="0"/>
              <w:tl2br w:val="nil"/>
              <w:tr2bl w:val="nil"/>
            </w:tcBorders>
            <w:shd w:val="clear" w:color="auto" w:fill="auto"/>
            <w:vAlign w:val="center"/>
          </w:tcPr>
          <w:p w14:paraId="25251B96">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46C1EB8B">
            <w:pPr>
              <w:spacing w:after="0" w:line="240" w:lineRule="auto"/>
              <w:rPr>
                <w:rFonts w:hint="eastAsia" w:ascii="宋体" w:hAnsi="宋体" w:eastAsia="宋体" w:cs="宋体"/>
              </w:rPr>
            </w:pPr>
            <w:r>
              <w:rPr>
                <w:rFonts w:hint="eastAsia" w:ascii="宋体" w:hAnsi="宋体" w:eastAsia="宋体" w:cs="宋体"/>
                <w:spacing w:val="-12"/>
              </w:rPr>
              <w:t>第5.8条</w:t>
            </w:r>
          </w:p>
        </w:tc>
        <w:tc>
          <w:tcPr>
            <w:tcW w:w="380" w:type="pct"/>
            <w:tcBorders>
              <w:bottom w:val="single" w:color="000000" w:sz="8" w:space="0"/>
              <w:tl2br w:val="nil"/>
              <w:tr2bl w:val="nil"/>
            </w:tcBorders>
            <w:vAlign w:val="center"/>
          </w:tcPr>
          <w:p w14:paraId="3FB8E954">
            <w:pPr>
              <w:spacing w:after="0" w:line="240" w:lineRule="auto"/>
              <w:rPr>
                <w:rFonts w:hint="eastAsia" w:ascii="宋体" w:hAnsi="宋体" w:eastAsia="宋体" w:cs="宋体"/>
              </w:rPr>
            </w:pPr>
            <w:r>
              <w:rPr>
                <w:rFonts w:hint="eastAsia" w:ascii="宋体" w:hAnsi="宋体" w:eastAsia="宋体" w:cs="宋体"/>
              </w:rPr>
              <w:t>√</w:t>
            </w:r>
          </w:p>
        </w:tc>
        <w:tc>
          <w:tcPr>
            <w:tcW w:w="380" w:type="pct"/>
            <w:tcBorders>
              <w:bottom w:val="single" w:color="000000" w:sz="8" w:space="0"/>
              <w:tl2br w:val="nil"/>
              <w:tr2bl w:val="nil"/>
            </w:tcBorders>
            <w:vAlign w:val="center"/>
          </w:tcPr>
          <w:p w14:paraId="02E2F368">
            <w:pPr>
              <w:spacing w:after="0" w:line="240" w:lineRule="auto"/>
              <w:rPr>
                <w:rFonts w:hint="eastAsia" w:ascii="宋体" w:hAnsi="宋体" w:eastAsia="宋体" w:cs="宋体"/>
              </w:rPr>
            </w:pPr>
            <w:r>
              <w:rPr>
                <w:rFonts w:hint="eastAsia" w:ascii="宋体" w:hAnsi="宋体" w:eastAsia="宋体" w:cs="宋体"/>
              </w:rPr>
              <w:t>√</w:t>
            </w:r>
          </w:p>
        </w:tc>
        <w:tc>
          <w:tcPr>
            <w:tcW w:w="382" w:type="pct"/>
            <w:tcBorders>
              <w:bottom w:val="single" w:color="000000" w:sz="8" w:space="0"/>
              <w:tl2br w:val="nil"/>
              <w:tr2bl w:val="nil"/>
            </w:tcBorders>
            <w:vAlign w:val="center"/>
          </w:tcPr>
          <w:p w14:paraId="68A519F6">
            <w:pPr>
              <w:spacing w:after="0" w:line="240" w:lineRule="auto"/>
              <w:rPr>
                <w:rFonts w:hint="eastAsia" w:ascii="宋体" w:hAnsi="宋体" w:eastAsia="宋体" w:cs="宋体"/>
              </w:rPr>
            </w:pPr>
            <w:r>
              <w:rPr>
                <w:rFonts w:hint="eastAsia" w:ascii="宋体" w:hAnsi="宋体" w:eastAsia="宋体" w:cs="宋体"/>
              </w:rPr>
              <w:t>—</w:t>
            </w:r>
          </w:p>
        </w:tc>
        <w:tc>
          <w:tcPr>
            <w:tcW w:w="377" w:type="pct"/>
            <w:tcBorders>
              <w:bottom w:val="single" w:color="000000" w:sz="8" w:space="0"/>
              <w:tl2br w:val="nil"/>
              <w:tr2bl w:val="nil"/>
            </w:tcBorders>
            <w:vAlign w:val="center"/>
          </w:tcPr>
          <w:p w14:paraId="6B7D471A">
            <w:pPr>
              <w:spacing w:after="0" w:line="240" w:lineRule="auto"/>
              <w:rPr>
                <w:rFonts w:hint="eastAsia" w:ascii="宋体" w:hAnsi="宋体" w:eastAsia="宋体" w:cs="宋体"/>
              </w:rPr>
            </w:pPr>
            <w:r>
              <w:rPr>
                <w:rFonts w:hint="eastAsia" w:ascii="宋体" w:hAnsi="宋体" w:eastAsia="宋体" w:cs="宋体"/>
              </w:rPr>
              <w:t>—</w:t>
            </w:r>
          </w:p>
        </w:tc>
        <w:tc>
          <w:tcPr>
            <w:tcW w:w="677" w:type="pct"/>
            <w:vMerge w:val="continue"/>
            <w:tcBorders>
              <w:bottom w:val="single" w:color="000000" w:sz="8" w:space="0"/>
              <w:tl2br w:val="nil"/>
              <w:tr2bl w:val="nil"/>
            </w:tcBorders>
            <w:vAlign w:val="center"/>
          </w:tcPr>
          <w:p w14:paraId="25FF3B5A">
            <w:pPr>
              <w:spacing w:after="0" w:line="240" w:lineRule="auto"/>
              <w:rPr>
                <w:rFonts w:hint="eastAsia" w:ascii="宋体" w:hAnsi="宋体" w:eastAsia="宋体" w:cs="宋体"/>
              </w:rPr>
            </w:pPr>
          </w:p>
        </w:tc>
      </w:tr>
      <w:tr w14:paraId="4FEE759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5000" w:type="pct"/>
            <w:gridSpan w:val="11"/>
            <w:tcBorders>
              <w:top w:val="single" w:color="000000" w:sz="8" w:space="0"/>
              <w:tl2br w:val="nil"/>
              <w:tr2bl w:val="nil"/>
            </w:tcBorders>
            <w:shd w:val="clear" w:color="auto" w:fill="auto"/>
            <w:vAlign w:val="center"/>
          </w:tcPr>
          <w:p w14:paraId="3464E988">
            <w:pPr>
              <w:spacing w:after="0" w:line="240" w:lineRule="auto"/>
              <w:ind w:firstLine="312" w:firstLineChars="200"/>
              <w:jc w:val="left"/>
              <w:rPr>
                <w:spacing w:val="-12"/>
              </w:rPr>
            </w:pPr>
            <w:r>
              <w:rPr>
                <w:rFonts w:hint="eastAsia" w:ascii="黑体" w:hAnsi="黑体" w:eastAsia="黑体"/>
                <w:spacing w:val="-12"/>
              </w:rPr>
              <w:t>注</w:t>
            </w:r>
            <w:r>
              <w:rPr>
                <w:rFonts w:ascii="黑体" w:hAnsi="黑体" w:eastAsia="黑体"/>
                <w:spacing w:val="-12"/>
              </w:rPr>
              <w:t>1</w:t>
            </w:r>
            <w:r>
              <w:rPr>
                <w:rFonts w:hint="eastAsia" w:ascii="黑体" w:hAnsi="黑体" w:eastAsia="黑体"/>
                <w:spacing w:val="-12"/>
              </w:rPr>
              <w:t>：</w:t>
            </w:r>
            <w:r>
              <w:rPr>
                <w:spacing w:val="-12"/>
              </w:rPr>
              <w:t>验证尺寸和公差：除标准规定的尺寸和公差，按生产企业产品图样要求，生产企业应提供产品图样，图样包含尺寸及公差等信息；</w:t>
            </w:r>
          </w:p>
          <w:p w14:paraId="1F8ED549">
            <w:pPr>
              <w:spacing w:after="0" w:line="240" w:lineRule="auto"/>
              <w:ind w:firstLine="360" w:firstLineChars="200"/>
              <w:jc w:val="left"/>
              <w:rPr>
                <w:spacing w:val="-12"/>
              </w:rPr>
            </w:pPr>
            <w:r>
              <w:rPr>
                <w:rFonts w:hint="eastAsia" w:ascii="黑体" w:hAnsi="黑体" w:eastAsia="黑体" w:cs="Times New Roman Regular"/>
              </w:rPr>
              <w:t>注2：</w:t>
            </w:r>
            <w:r>
              <w:rPr>
                <w:spacing w:val="-12"/>
              </w:rPr>
              <w:t>“√”表示应进行的检测项目。</w:t>
            </w:r>
          </w:p>
        </w:tc>
      </w:tr>
    </w:tbl>
    <w:p w14:paraId="671D399E">
      <w:pPr>
        <w:pStyle w:val="31"/>
        <w:spacing w:before="156" w:beforeLines="50" w:after="156" w:afterLines="50"/>
        <w:ind w:firstLine="0" w:firstLineChars="0"/>
        <w:jc w:val="center"/>
        <w:rPr>
          <w:rFonts w:hint="eastAsia" w:ascii="黑体" w:hAnsi="黑体" w:eastAsia="黑体" w:cs="黑体"/>
        </w:rPr>
      </w:pPr>
      <w:r>
        <w:rPr>
          <w:rFonts w:hint="eastAsia" w:ascii="黑体" w:hAnsi="黑体" w:eastAsia="黑体" w:cs="黑体"/>
        </w:rPr>
        <w:t>表 7  检验内容、要求及方法（适用于高速铁路除CN外道岔基本轨）</w:t>
      </w:r>
    </w:p>
    <w:tbl>
      <w:tblPr>
        <w:tblStyle w:val="25"/>
        <w:tblW w:w="5000" w:type="pct"/>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autofit"/>
        <w:tblCellMar>
          <w:top w:w="0" w:type="dxa"/>
          <w:left w:w="108" w:type="dxa"/>
          <w:bottom w:w="0" w:type="dxa"/>
          <w:right w:w="108" w:type="dxa"/>
        </w:tblCellMar>
      </w:tblPr>
      <w:tblGrid>
        <w:gridCol w:w="408"/>
        <w:gridCol w:w="452"/>
        <w:gridCol w:w="727"/>
        <w:gridCol w:w="875"/>
        <w:gridCol w:w="1453"/>
        <w:gridCol w:w="1455"/>
        <w:gridCol w:w="727"/>
        <w:gridCol w:w="725"/>
        <w:gridCol w:w="727"/>
        <w:gridCol w:w="727"/>
        <w:gridCol w:w="1294"/>
      </w:tblGrid>
      <w:tr w14:paraId="0149A2A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tblHeader/>
          <w:jc w:val="center"/>
        </w:trPr>
        <w:tc>
          <w:tcPr>
            <w:tcW w:w="213" w:type="pct"/>
            <w:tcBorders>
              <w:bottom w:val="single" w:color="000000" w:sz="8" w:space="0"/>
              <w:tl2br w:val="nil"/>
              <w:tr2bl w:val="nil"/>
            </w:tcBorders>
            <w:vAlign w:val="center"/>
          </w:tcPr>
          <w:p w14:paraId="0ECE8C03">
            <w:pPr>
              <w:spacing w:after="0" w:line="240" w:lineRule="auto"/>
            </w:pPr>
            <w:r>
              <w:rPr>
                <w:rFonts w:hint="eastAsia"/>
              </w:rPr>
              <w:t>序号</w:t>
            </w:r>
          </w:p>
        </w:tc>
        <w:tc>
          <w:tcPr>
            <w:tcW w:w="1073" w:type="pct"/>
            <w:gridSpan w:val="3"/>
            <w:tcBorders>
              <w:bottom w:val="single" w:color="000000" w:sz="8" w:space="0"/>
              <w:tl2br w:val="nil"/>
              <w:tr2bl w:val="nil"/>
            </w:tcBorders>
            <w:vAlign w:val="center"/>
          </w:tcPr>
          <w:p w14:paraId="2BC89A9C">
            <w:pPr>
              <w:spacing w:after="0" w:line="240" w:lineRule="auto"/>
            </w:pPr>
            <w:r>
              <w:rPr>
                <w:rFonts w:hint="eastAsia"/>
              </w:rPr>
              <w:t>检验项目</w:t>
            </w:r>
          </w:p>
        </w:tc>
        <w:tc>
          <w:tcPr>
            <w:tcW w:w="759" w:type="pct"/>
            <w:tcBorders>
              <w:bottom w:val="single" w:color="000000" w:sz="8" w:space="0"/>
              <w:tl2br w:val="nil"/>
              <w:tr2bl w:val="nil"/>
            </w:tcBorders>
            <w:vAlign w:val="center"/>
          </w:tcPr>
          <w:p w14:paraId="2B73419C">
            <w:pPr>
              <w:spacing w:after="0" w:line="240" w:lineRule="auto"/>
            </w:pPr>
            <w:r>
              <w:rPr>
                <w:rFonts w:hint="eastAsia"/>
              </w:rPr>
              <w:t>技术要求</w:t>
            </w:r>
          </w:p>
        </w:tc>
        <w:tc>
          <w:tcPr>
            <w:tcW w:w="760" w:type="pct"/>
            <w:tcBorders>
              <w:bottom w:val="single" w:color="000000" w:sz="8" w:space="0"/>
              <w:tl2br w:val="nil"/>
              <w:tr2bl w:val="nil"/>
            </w:tcBorders>
            <w:vAlign w:val="center"/>
          </w:tcPr>
          <w:p w14:paraId="5D2DD078">
            <w:pPr>
              <w:spacing w:after="0" w:line="240" w:lineRule="auto"/>
            </w:pPr>
            <w:r>
              <w:rPr>
                <w:rFonts w:hint="eastAsia"/>
              </w:rPr>
              <w:t>试验方法</w:t>
            </w:r>
          </w:p>
        </w:tc>
        <w:tc>
          <w:tcPr>
            <w:tcW w:w="380" w:type="pct"/>
            <w:tcBorders>
              <w:bottom w:val="single" w:color="000000" w:sz="8" w:space="0"/>
              <w:tl2br w:val="nil"/>
              <w:tr2bl w:val="nil"/>
            </w:tcBorders>
            <w:vAlign w:val="center"/>
          </w:tcPr>
          <w:p w14:paraId="45F729CD">
            <w:pPr>
              <w:spacing w:after="0" w:line="240" w:lineRule="auto"/>
            </w:pPr>
            <w:r>
              <w:rPr>
                <w:rFonts w:hint="eastAsia"/>
              </w:rPr>
              <w:t>型式</w:t>
            </w:r>
          </w:p>
          <w:p w14:paraId="70EDD3EF">
            <w:pPr>
              <w:spacing w:after="0" w:line="240" w:lineRule="auto"/>
            </w:pPr>
            <w:r>
              <w:rPr>
                <w:rFonts w:hint="eastAsia"/>
              </w:rPr>
              <w:t>检验</w:t>
            </w:r>
          </w:p>
        </w:tc>
        <w:tc>
          <w:tcPr>
            <w:tcW w:w="379" w:type="pct"/>
            <w:tcBorders>
              <w:bottom w:val="single" w:color="000000" w:sz="8" w:space="0"/>
              <w:tl2br w:val="nil"/>
              <w:tr2bl w:val="nil"/>
            </w:tcBorders>
            <w:vAlign w:val="center"/>
          </w:tcPr>
          <w:p w14:paraId="45F979ED">
            <w:pPr>
              <w:spacing w:after="0" w:line="240" w:lineRule="auto"/>
              <w:ind w:left="-90" w:leftChars="-50" w:right="-90" w:rightChars="-50"/>
            </w:pPr>
            <w:r>
              <w:rPr>
                <w:rFonts w:hint="eastAsia"/>
              </w:rPr>
              <w:t>重要性</w:t>
            </w:r>
          </w:p>
          <w:p w14:paraId="357FCDD8">
            <w:pPr>
              <w:spacing w:after="0" w:line="240" w:lineRule="auto"/>
              <w:ind w:left="-90" w:leftChars="-50" w:right="-90" w:rightChars="-50"/>
            </w:pPr>
            <w:r>
              <w:rPr>
                <w:rFonts w:hint="eastAsia"/>
              </w:rPr>
              <w:t>能项目</w:t>
            </w:r>
          </w:p>
        </w:tc>
        <w:tc>
          <w:tcPr>
            <w:tcW w:w="380" w:type="pct"/>
            <w:tcBorders>
              <w:bottom w:val="single" w:color="000000" w:sz="8" w:space="0"/>
              <w:tl2br w:val="nil"/>
              <w:tr2bl w:val="nil"/>
            </w:tcBorders>
            <w:vAlign w:val="center"/>
          </w:tcPr>
          <w:p w14:paraId="0BB6F0BF">
            <w:pPr>
              <w:spacing w:after="0" w:line="240" w:lineRule="auto"/>
            </w:pPr>
            <w:r>
              <w:rPr>
                <w:rFonts w:hint="eastAsia"/>
              </w:rPr>
              <w:t>监督</w:t>
            </w:r>
          </w:p>
          <w:p w14:paraId="5D3CD2A9">
            <w:pPr>
              <w:spacing w:after="0" w:line="240" w:lineRule="auto"/>
            </w:pPr>
            <w:r>
              <w:rPr>
                <w:rFonts w:hint="eastAsia"/>
              </w:rPr>
              <w:t>检测</w:t>
            </w:r>
          </w:p>
        </w:tc>
        <w:tc>
          <w:tcPr>
            <w:tcW w:w="380" w:type="pct"/>
            <w:tcBorders>
              <w:bottom w:val="single" w:color="000000" w:sz="8" w:space="0"/>
              <w:tl2br w:val="nil"/>
              <w:tr2bl w:val="nil"/>
            </w:tcBorders>
            <w:vAlign w:val="center"/>
          </w:tcPr>
          <w:p w14:paraId="32D00335">
            <w:pPr>
              <w:spacing w:after="0" w:line="240" w:lineRule="auto"/>
            </w:pPr>
            <w:r>
              <w:rPr>
                <w:rFonts w:hint="eastAsia"/>
              </w:rPr>
              <w:t>现场</w:t>
            </w:r>
          </w:p>
          <w:p w14:paraId="73C255A2">
            <w:pPr>
              <w:spacing w:after="0" w:line="240" w:lineRule="auto"/>
            </w:pPr>
            <w:r>
              <w:rPr>
                <w:rFonts w:hint="eastAsia"/>
              </w:rPr>
              <w:t>检查</w:t>
            </w:r>
          </w:p>
        </w:tc>
        <w:tc>
          <w:tcPr>
            <w:tcW w:w="676" w:type="pct"/>
            <w:tcBorders>
              <w:bottom w:val="single" w:color="000000" w:sz="8" w:space="0"/>
              <w:tl2br w:val="nil"/>
              <w:tr2bl w:val="nil"/>
            </w:tcBorders>
            <w:vAlign w:val="center"/>
          </w:tcPr>
          <w:p w14:paraId="5EEB4A24">
            <w:pPr>
              <w:spacing w:after="0" w:line="240" w:lineRule="auto"/>
            </w:pPr>
            <w:r>
              <w:rPr>
                <w:rFonts w:hint="eastAsia"/>
              </w:rPr>
              <w:t>说明</w:t>
            </w:r>
          </w:p>
        </w:tc>
      </w:tr>
      <w:tr w14:paraId="7A9E22C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3" w:type="pct"/>
            <w:tcBorders>
              <w:top w:val="single" w:color="000000" w:sz="8" w:space="0"/>
              <w:tl2br w:val="nil"/>
              <w:tr2bl w:val="nil"/>
            </w:tcBorders>
            <w:vAlign w:val="center"/>
          </w:tcPr>
          <w:p w14:paraId="56051CCA">
            <w:pPr>
              <w:spacing w:after="0" w:line="240" w:lineRule="auto"/>
              <w:rPr>
                <w:rFonts w:hint="eastAsia" w:ascii="宋体" w:hAnsi="宋体" w:eastAsia="宋体" w:cs="宋体"/>
              </w:rPr>
            </w:pPr>
            <w:r>
              <w:rPr>
                <w:rFonts w:hint="eastAsia" w:ascii="宋体" w:hAnsi="宋体" w:eastAsia="宋体" w:cs="宋体"/>
              </w:rPr>
              <w:t>1</w:t>
            </w:r>
          </w:p>
        </w:tc>
        <w:tc>
          <w:tcPr>
            <w:tcW w:w="1073" w:type="pct"/>
            <w:gridSpan w:val="3"/>
            <w:tcBorders>
              <w:top w:val="single" w:color="000000" w:sz="8" w:space="0"/>
              <w:tl2br w:val="nil"/>
              <w:tr2bl w:val="nil"/>
            </w:tcBorders>
            <w:vAlign w:val="center"/>
          </w:tcPr>
          <w:p w14:paraId="09B20072">
            <w:pPr>
              <w:spacing w:after="0" w:line="240" w:lineRule="auto"/>
              <w:rPr>
                <w:rFonts w:hint="eastAsia" w:ascii="宋体" w:hAnsi="宋体" w:eastAsia="宋体" w:cs="宋体"/>
              </w:rPr>
            </w:pPr>
            <w:r>
              <w:rPr>
                <w:rFonts w:hint="eastAsia" w:ascii="宋体" w:hAnsi="宋体" w:eastAsia="宋体" w:cs="宋体"/>
              </w:rPr>
              <w:t>标志</w:t>
            </w:r>
          </w:p>
        </w:tc>
        <w:tc>
          <w:tcPr>
            <w:tcW w:w="759" w:type="pct"/>
            <w:tcBorders>
              <w:top w:val="single" w:color="000000" w:sz="8" w:space="0"/>
              <w:tl2br w:val="nil"/>
              <w:tr2bl w:val="nil"/>
            </w:tcBorders>
            <w:shd w:val="clear" w:color="auto" w:fill="auto"/>
            <w:vAlign w:val="center"/>
          </w:tcPr>
          <w:p w14:paraId="2F70647F">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22AFDF78">
            <w:pPr>
              <w:spacing w:after="0" w:line="240" w:lineRule="auto"/>
              <w:rPr>
                <w:rFonts w:hint="eastAsia" w:ascii="宋体" w:hAnsi="宋体" w:eastAsia="宋体" w:cs="宋体"/>
              </w:rPr>
            </w:pPr>
            <w:r>
              <w:rPr>
                <w:rFonts w:hint="eastAsia" w:ascii="宋体" w:hAnsi="宋体" w:eastAsia="宋体" w:cs="宋体"/>
                <w:spacing w:val="-12"/>
              </w:rPr>
              <w:t>第</w:t>
            </w:r>
            <w:r>
              <w:rPr>
                <w:rFonts w:hint="eastAsia" w:ascii="宋体" w:hAnsi="宋体" w:eastAsia="宋体" w:cs="宋体"/>
                <w:spacing w:val="-2"/>
                <w:szCs w:val="24"/>
              </w:rPr>
              <w:t>7.1.3</w:t>
            </w:r>
            <w:r>
              <w:rPr>
                <w:rFonts w:hint="eastAsia" w:ascii="宋体" w:hAnsi="宋体" w:eastAsia="宋体" w:cs="宋体"/>
                <w:spacing w:val="-12"/>
              </w:rPr>
              <w:t>条</w:t>
            </w:r>
          </w:p>
        </w:tc>
        <w:tc>
          <w:tcPr>
            <w:tcW w:w="760" w:type="pct"/>
            <w:tcBorders>
              <w:top w:val="single" w:color="000000" w:sz="8" w:space="0"/>
              <w:tl2br w:val="nil"/>
              <w:tr2bl w:val="nil"/>
            </w:tcBorders>
            <w:shd w:val="clear" w:color="auto" w:fill="auto"/>
            <w:vAlign w:val="center"/>
          </w:tcPr>
          <w:p w14:paraId="16617133">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770DBE05">
            <w:pPr>
              <w:spacing w:after="0" w:line="240" w:lineRule="auto"/>
              <w:rPr>
                <w:rFonts w:hint="eastAsia" w:ascii="宋体" w:hAnsi="宋体" w:eastAsia="宋体" w:cs="宋体"/>
              </w:rPr>
            </w:pPr>
            <w:r>
              <w:rPr>
                <w:rFonts w:hint="eastAsia" w:ascii="宋体" w:hAnsi="宋体" w:eastAsia="宋体" w:cs="宋体"/>
                <w:spacing w:val="-12"/>
              </w:rPr>
              <w:t>第</w:t>
            </w:r>
            <w:r>
              <w:rPr>
                <w:rFonts w:hint="eastAsia" w:ascii="宋体" w:hAnsi="宋体" w:eastAsia="宋体" w:cs="宋体"/>
                <w:spacing w:val="-2"/>
                <w:szCs w:val="24"/>
              </w:rPr>
              <w:t>7.1.3</w:t>
            </w:r>
            <w:r>
              <w:rPr>
                <w:rFonts w:hint="eastAsia" w:ascii="宋体" w:hAnsi="宋体" w:eastAsia="宋体" w:cs="宋体"/>
                <w:spacing w:val="-12"/>
              </w:rPr>
              <w:t>条</w:t>
            </w:r>
          </w:p>
        </w:tc>
        <w:tc>
          <w:tcPr>
            <w:tcW w:w="380" w:type="pct"/>
            <w:tcBorders>
              <w:top w:val="single" w:color="000000" w:sz="8" w:space="0"/>
              <w:tl2br w:val="nil"/>
              <w:tr2bl w:val="nil"/>
            </w:tcBorders>
            <w:shd w:val="clear" w:color="auto" w:fill="auto"/>
            <w:vAlign w:val="center"/>
          </w:tcPr>
          <w:p w14:paraId="7769F704">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op w:val="single" w:color="000000" w:sz="8" w:space="0"/>
              <w:tl2br w:val="nil"/>
              <w:tr2bl w:val="nil"/>
            </w:tcBorders>
            <w:shd w:val="clear" w:color="auto" w:fill="auto"/>
            <w:vAlign w:val="center"/>
          </w:tcPr>
          <w:p w14:paraId="40B8A405">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op w:val="single" w:color="000000" w:sz="8" w:space="0"/>
              <w:tl2br w:val="nil"/>
              <w:tr2bl w:val="nil"/>
            </w:tcBorders>
            <w:shd w:val="clear" w:color="auto" w:fill="auto"/>
            <w:vAlign w:val="center"/>
          </w:tcPr>
          <w:p w14:paraId="53889D78">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op w:val="single" w:color="000000" w:sz="8" w:space="0"/>
              <w:tl2br w:val="nil"/>
              <w:tr2bl w:val="nil"/>
            </w:tcBorders>
            <w:vAlign w:val="center"/>
          </w:tcPr>
          <w:p w14:paraId="13DD8822">
            <w:pPr>
              <w:spacing w:after="0" w:line="240" w:lineRule="auto"/>
              <w:rPr>
                <w:rFonts w:hint="eastAsia" w:ascii="宋体" w:hAnsi="宋体" w:eastAsia="宋体" w:cs="宋体"/>
              </w:rPr>
            </w:pPr>
            <w:r>
              <w:rPr>
                <w:rFonts w:hint="eastAsia" w:ascii="宋体" w:hAnsi="宋体" w:eastAsia="宋体" w:cs="宋体"/>
              </w:rPr>
              <w:t>√</w:t>
            </w:r>
          </w:p>
        </w:tc>
        <w:tc>
          <w:tcPr>
            <w:tcW w:w="676" w:type="pct"/>
            <w:tcBorders>
              <w:top w:val="single" w:color="000000" w:sz="8" w:space="0"/>
              <w:tl2br w:val="nil"/>
              <w:tr2bl w:val="nil"/>
            </w:tcBorders>
            <w:vAlign w:val="center"/>
          </w:tcPr>
          <w:p w14:paraId="17D629E4">
            <w:pPr>
              <w:spacing w:after="0"/>
              <w:rPr>
                <w:rFonts w:hint="eastAsia" w:ascii="宋体" w:hAnsi="宋体" w:eastAsia="宋体" w:cs="宋体"/>
              </w:rPr>
            </w:pPr>
            <w:r>
              <w:rPr>
                <w:rFonts w:hint="eastAsia" w:ascii="宋体" w:hAnsi="宋体" w:eastAsia="宋体" w:cs="宋体"/>
              </w:rPr>
              <w:t>现场查看</w:t>
            </w:r>
          </w:p>
        </w:tc>
      </w:tr>
      <w:tr w14:paraId="0A45F87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3" w:type="pct"/>
            <w:tcBorders>
              <w:tl2br w:val="nil"/>
              <w:tr2bl w:val="nil"/>
            </w:tcBorders>
            <w:vAlign w:val="center"/>
          </w:tcPr>
          <w:p w14:paraId="6932BB6D">
            <w:pPr>
              <w:spacing w:after="0" w:line="240" w:lineRule="auto"/>
              <w:rPr>
                <w:rFonts w:hint="eastAsia" w:ascii="宋体" w:hAnsi="宋体" w:eastAsia="宋体" w:cs="宋体"/>
              </w:rPr>
            </w:pPr>
            <w:r>
              <w:rPr>
                <w:rFonts w:hint="eastAsia" w:ascii="宋体" w:hAnsi="宋体" w:eastAsia="宋体" w:cs="宋体"/>
              </w:rPr>
              <w:t>2</w:t>
            </w:r>
          </w:p>
        </w:tc>
        <w:tc>
          <w:tcPr>
            <w:tcW w:w="236" w:type="pct"/>
            <w:vMerge w:val="restart"/>
            <w:tcBorders>
              <w:tl2br w:val="nil"/>
              <w:tr2bl w:val="nil"/>
            </w:tcBorders>
            <w:vAlign w:val="center"/>
          </w:tcPr>
          <w:p w14:paraId="2E5C08FC">
            <w:pPr>
              <w:spacing w:after="0" w:line="240" w:lineRule="auto"/>
              <w:rPr>
                <w:rFonts w:hint="eastAsia" w:ascii="宋体" w:hAnsi="宋体" w:eastAsia="宋体" w:cs="宋体"/>
              </w:rPr>
            </w:pPr>
            <w:r>
              <w:rPr>
                <w:rFonts w:hint="eastAsia" w:ascii="宋体" w:hAnsi="宋体" w:eastAsia="宋体" w:cs="宋体"/>
              </w:rPr>
              <w:t>表面质量及外形尺寸</w:t>
            </w:r>
          </w:p>
        </w:tc>
        <w:tc>
          <w:tcPr>
            <w:tcW w:w="837" w:type="pct"/>
            <w:gridSpan w:val="2"/>
            <w:tcBorders>
              <w:tl2br w:val="nil"/>
              <w:tr2bl w:val="nil"/>
            </w:tcBorders>
            <w:shd w:val="clear" w:color="auto" w:fill="auto"/>
            <w:vAlign w:val="center"/>
          </w:tcPr>
          <w:p w14:paraId="4197C802">
            <w:pPr>
              <w:spacing w:after="0" w:line="240" w:lineRule="auto"/>
              <w:rPr>
                <w:rFonts w:hint="eastAsia" w:ascii="宋体" w:hAnsi="宋体" w:eastAsia="宋体" w:cs="宋体"/>
              </w:rPr>
            </w:pPr>
            <w:r>
              <w:rPr>
                <w:rFonts w:hint="eastAsia" w:ascii="宋体" w:hAnsi="宋体" w:eastAsia="宋体" w:cs="宋体"/>
              </w:rPr>
              <w:t>长度</w:t>
            </w:r>
          </w:p>
        </w:tc>
        <w:tc>
          <w:tcPr>
            <w:tcW w:w="759" w:type="pct"/>
            <w:tcBorders>
              <w:tl2br w:val="nil"/>
              <w:tr2bl w:val="nil"/>
            </w:tcBorders>
            <w:shd w:val="clear" w:color="auto" w:fill="auto"/>
            <w:vAlign w:val="center"/>
          </w:tcPr>
          <w:p w14:paraId="47CAB597">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561C64E9">
            <w:pPr>
              <w:spacing w:after="0" w:line="240" w:lineRule="auto"/>
              <w:rPr>
                <w:rFonts w:hint="eastAsia" w:ascii="宋体" w:hAnsi="宋体" w:eastAsia="宋体" w:cs="宋体"/>
              </w:rPr>
            </w:pPr>
            <w:r>
              <w:rPr>
                <w:rFonts w:hint="eastAsia" w:ascii="宋体" w:hAnsi="宋体" w:eastAsia="宋体" w:cs="宋体"/>
                <w:spacing w:val="-12"/>
              </w:rPr>
              <w:t>第</w:t>
            </w:r>
            <w:r>
              <w:rPr>
                <w:rFonts w:hint="eastAsia" w:ascii="宋体" w:hAnsi="宋体" w:eastAsia="宋体" w:cs="宋体"/>
                <w:spacing w:val="-2"/>
                <w:szCs w:val="24"/>
              </w:rPr>
              <w:t>3.2.2</w:t>
            </w:r>
            <w:r>
              <w:rPr>
                <w:rFonts w:hint="eastAsia" w:ascii="宋体" w:hAnsi="宋体" w:eastAsia="宋体" w:cs="宋体"/>
                <w:spacing w:val="-12"/>
              </w:rPr>
              <w:t>条</w:t>
            </w:r>
          </w:p>
        </w:tc>
        <w:tc>
          <w:tcPr>
            <w:tcW w:w="760" w:type="pct"/>
            <w:tcBorders>
              <w:tl2br w:val="nil"/>
              <w:tr2bl w:val="nil"/>
            </w:tcBorders>
            <w:shd w:val="clear" w:color="auto" w:fill="auto"/>
            <w:vAlign w:val="center"/>
          </w:tcPr>
          <w:p w14:paraId="51AA2F0F">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30418DEE">
            <w:pPr>
              <w:spacing w:after="0" w:line="240" w:lineRule="auto"/>
              <w:rPr>
                <w:rFonts w:hint="eastAsia" w:ascii="宋体" w:hAnsi="宋体" w:eastAsia="宋体" w:cs="宋体"/>
              </w:rPr>
            </w:pPr>
            <w:r>
              <w:rPr>
                <w:rFonts w:hint="eastAsia" w:ascii="宋体" w:hAnsi="宋体" w:eastAsia="宋体" w:cs="宋体"/>
                <w:spacing w:val="-12"/>
              </w:rPr>
              <w:t>第</w:t>
            </w:r>
            <w:r>
              <w:rPr>
                <w:rFonts w:hint="eastAsia" w:ascii="宋体" w:hAnsi="宋体" w:eastAsia="宋体" w:cs="宋体"/>
                <w:spacing w:val="-2"/>
                <w:szCs w:val="24"/>
              </w:rPr>
              <w:t>5.1.1</w:t>
            </w:r>
            <w:r>
              <w:rPr>
                <w:rFonts w:hint="eastAsia" w:ascii="宋体" w:hAnsi="宋体" w:eastAsia="宋体" w:cs="宋体"/>
                <w:spacing w:val="-12"/>
              </w:rPr>
              <w:t>条</w:t>
            </w:r>
          </w:p>
        </w:tc>
        <w:tc>
          <w:tcPr>
            <w:tcW w:w="380" w:type="pct"/>
            <w:tcBorders>
              <w:tl2br w:val="nil"/>
              <w:tr2bl w:val="nil"/>
            </w:tcBorders>
            <w:shd w:val="clear" w:color="auto" w:fill="auto"/>
            <w:vAlign w:val="center"/>
          </w:tcPr>
          <w:p w14:paraId="752A58E0">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shd w:val="clear" w:color="auto" w:fill="auto"/>
            <w:vAlign w:val="center"/>
          </w:tcPr>
          <w:p w14:paraId="52120035">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shd w:val="clear" w:color="auto" w:fill="auto"/>
            <w:vAlign w:val="center"/>
          </w:tcPr>
          <w:p w14:paraId="381BEA9D">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58D7C5CD">
            <w:pPr>
              <w:spacing w:after="0"/>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4C6C9065">
            <w:pPr>
              <w:spacing w:after="0" w:line="240" w:lineRule="auto"/>
              <w:rPr>
                <w:rFonts w:hint="eastAsia" w:ascii="宋体" w:hAnsi="宋体" w:eastAsia="宋体" w:cs="宋体"/>
              </w:rPr>
            </w:pPr>
            <w:r>
              <w:rPr>
                <w:rFonts w:hint="eastAsia" w:ascii="宋体" w:hAnsi="宋体" w:eastAsia="宋体" w:cs="宋体"/>
              </w:rPr>
              <w:t>—</w:t>
            </w:r>
          </w:p>
        </w:tc>
      </w:tr>
      <w:tr w14:paraId="4B77D3D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3" w:type="pct"/>
            <w:tcBorders>
              <w:tl2br w:val="nil"/>
              <w:tr2bl w:val="nil"/>
            </w:tcBorders>
            <w:vAlign w:val="center"/>
          </w:tcPr>
          <w:p w14:paraId="03ADD396">
            <w:pPr>
              <w:spacing w:after="0" w:line="240" w:lineRule="auto"/>
              <w:rPr>
                <w:rFonts w:hint="eastAsia" w:ascii="宋体" w:hAnsi="宋体" w:eastAsia="宋体" w:cs="宋体"/>
              </w:rPr>
            </w:pPr>
            <w:r>
              <w:rPr>
                <w:rFonts w:hint="eastAsia" w:ascii="宋体" w:hAnsi="宋体" w:eastAsia="宋体" w:cs="宋体"/>
              </w:rPr>
              <w:t>3</w:t>
            </w:r>
          </w:p>
        </w:tc>
        <w:tc>
          <w:tcPr>
            <w:tcW w:w="236" w:type="pct"/>
            <w:vMerge w:val="continue"/>
            <w:tcBorders>
              <w:tl2br w:val="nil"/>
              <w:tr2bl w:val="nil"/>
            </w:tcBorders>
            <w:vAlign w:val="center"/>
          </w:tcPr>
          <w:p w14:paraId="7A752CBA">
            <w:pPr>
              <w:spacing w:after="0" w:line="240" w:lineRule="auto"/>
              <w:rPr>
                <w:rFonts w:hint="eastAsia" w:ascii="宋体" w:hAnsi="宋体" w:eastAsia="宋体" w:cs="宋体"/>
              </w:rPr>
            </w:pPr>
          </w:p>
        </w:tc>
        <w:tc>
          <w:tcPr>
            <w:tcW w:w="837" w:type="pct"/>
            <w:gridSpan w:val="2"/>
            <w:tcBorders>
              <w:tl2br w:val="nil"/>
              <w:tr2bl w:val="nil"/>
            </w:tcBorders>
            <w:shd w:val="clear" w:color="auto" w:fill="auto"/>
            <w:vAlign w:val="center"/>
          </w:tcPr>
          <w:p w14:paraId="7DBCCF2B">
            <w:pPr>
              <w:spacing w:after="0" w:line="240" w:lineRule="auto"/>
              <w:rPr>
                <w:rFonts w:hint="eastAsia" w:ascii="宋体" w:hAnsi="宋体" w:eastAsia="宋体" w:cs="宋体"/>
              </w:rPr>
            </w:pPr>
            <w:r>
              <w:rPr>
                <w:rFonts w:hint="eastAsia" w:ascii="宋体" w:hAnsi="宋体" w:eastAsia="宋体" w:cs="宋体"/>
              </w:rPr>
              <w:t>基本轨的曲密贴边应圆顺无硬弯</w:t>
            </w:r>
          </w:p>
        </w:tc>
        <w:tc>
          <w:tcPr>
            <w:tcW w:w="759" w:type="pct"/>
            <w:tcBorders>
              <w:tl2br w:val="nil"/>
              <w:tr2bl w:val="nil"/>
            </w:tcBorders>
            <w:shd w:val="clear" w:color="auto" w:fill="auto"/>
            <w:vAlign w:val="center"/>
          </w:tcPr>
          <w:p w14:paraId="395AFF78">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24BAD9D0">
            <w:pPr>
              <w:spacing w:after="0" w:line="240" w:lineRule="auto"/>
              <w:rPr>
                <w:rFonts w:hint="eastAsia" w:ascii="宋体" w:hAnsi="宋体" w:eastAsia="宋体" w:cs="宋体"/>
              </w:rPr>
            </w:pPr>
            <w:r>
              <w:rPr>
                <w:rFonts w:hint="eastAsia" w:ascii="宋体" w:hAnsi="宋体" w:eastAsia="宋体" w:cs="宋体"/>
                <w:spacing w:val="-12"/>
              </w:rPr>
              <w:t>第</w:t>
            </w:r>
            <w:r>
              <w:rPr>
                <w:rFonts w:hint="eastAsia" w:ascii="宋体" w:hAnsi="宋体" w:eastAsia="宋体" w:cs="宋体"/>
                <w:spacing w:val="-2"/>
                <w:szCs w:val="24"/>
              </w:rPr>
              <w:t>3.2.3b)</w:t>
            </w:r>
            <w:r>
              <w:rPr>
                <w:rFonts w:hint="eastAsia" w:ascii="宋体" w:hAnsi="宋体" w:eastAsia="宋体" w:cs="宋体"/>
                <w:spacing w:val="-12"/>
              </w:rPr>
              <w:t>条</w:t>
            </w:r>
          </w:p>
        </w:tc>
        <w:tc>
          <w:tcPr>
            <w:tcW w:w="760" w:type="pct"/>
            <w:tcBorders>
              <w:tl2br w:val="nil"/>
              <w:tr2bl w:val="nil"/>
            </w:tcBorders>
            <w:shd w:val="clear" w:color="auto" w:fill="auto"/>
            <w:vAlign w:val="center"/>
          </w:tcPr>
          <w:p w14:paraId="2C97232C">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31EA8C4F">
            <w:pPr>
              <w:spacing w:after="0" w:line="240" w:lineRule="auto"/>
              <w:rPr>
                <w:rFonts w:hint="eastAsia" w:ascii="宋体" w:hAnsi="宋体" w:eastAsia="宋体" w:cs="宋体"/>
              </w:rPr>
            </w:pPr>
            <w:r>
              <w:rPr>
                <w:rFonts w:hint="eastAsia" w:ascii="宋体" w:hAnsi="宋体" w:eastAsia="宋体" w:cs="宋体"/>
                <w:spacing w:val="-12"/>
              </w:rPr>
              <w:t>第</w:t>
            </w:r>
            <w:r>
              <w:rPr>
                <w:rFonts w:hint="eastAsia" w:ascii="宋体" w:hAnsi="宋体" w:eastAsia="宋体" w:cs="宋体"/>
                <w:spacing w:val="-2"/>
                <w:szCs w:val="24"/>
              </w:rPr>
              <w:t>5.1.2</w:t>
            </w:r>
            <w:r>
              <w:rPr>
                <w:rFonts w:hint="eastAsia" w:ascii="宋体" w:hAnsi="宋体" w:eastAsia="宋体" w:cs="宋体"/>
                <w:spacing w:val="-12"/>
              </w:rPr>
              <w:t>条</w:t>
            </w:r>
          </w:p>
        </w:tc>
        <w:tc>
          <w:tcPr>
            <w:tcW w:w="380" w:type="pct"/>
            <w:tcBorders>
              <w:tl2br w:val="nil"/>
              <w:tr2bl w:val="nil"/>
            </w:tcBorders>
            <w:shd w:val="clear" w:color="auto" w:fill="auto"/>
            <w:vAlign w:val="center"/>
          </w:tcPr>
          <w:p w14:paraId="635FDF43">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shd w:val="clear" w:color="auto" w:fill="auto"/>
            <w:vAlign w:val="center"/>
          </w:tcPr>
          <w:p w14:paraId="0201E056">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shd w:val="clear" w:color="auto" w:fill="auto"/>
            <w:vAlign w:val="center"/>
          </w:tcPr>
          <w:p w14:paraId="7FC8347B">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2F22304B">
            <w:pPr>
              <w:spacing w:after="0"/>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5E995FC1">
            <w:pPr>
              <w:spacing w:after="0" w:line="240" w:lineRule="auto"/>
              <w:rPr>
                <w:rFonts w:hint="eastAsia" w:ascii="宋体" w:hAnsi="宋体" w:eastAsia="宋体" w:cs="宋体"/>
              </w:rPr>
            </w:pPr>
            <w:r>
              <w:rPr>
                <w:rFonts w:hint="eastAsia" w:ascii="宋体" w:hAnsi="宋体" w:eastAsia="宋体" w:cs="宋体"/>
              </w:rPr>
              <w:t>—</w:t>
            </w:r>
          </w:p>
        </w:tc>
      </w:tr>
      <w:tr w14:paraId="17CBD43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3" w:type="pct"/>
            <w:tcBorders>
              <w:tl2br w:val="nil"/>
              <w:tr2bl w:val="nil"/>
            </w:tcBorders>
            <w:vAlign w:val="center"/>
          </w:tcPr>
          <w:p w14:paraId="76024D50">
            <w:pPr>
              <w:spacing w:after="0" w:line="240" w:lineRule="auto"/>
              <w:rPr>
                <w:rFonts w:hint="eastAsia" w:ascii="宋体" w:hAnsi="宋体" w:eastAsia="宋体" w:cs="宋体"/>
              </w:rPr>
            </w:pPr>
            <w:r>
              <w:rPr>
                <w:rFonts w:hint="eastAsia" w:ascii="宋体" w:hAnsi="宋体" w:eastAsia="宋体" w:cs="宋体"/>
              </w:rPr>
              <w:t>4</w:t>
            </w:r>
          </w:p>
        </w:tc>
        <w:tc>
          <w:tcPr>
            <w:tcW w:w="236" w:type="pct"/>
            <w:vMerge w:val="continue"/>
            <w:tcBorders>
              <w:tl2br w:val="nil"/>
              <w:tr2bl w:val="nil"/>
            </w:tcBorders>
            <w:vAlign w:val="center"/>
          </w:tcPr>
          <w:p w14:paraId="7A24EC6A">
            <w:pPr>
              <w:spacing w:after="0" w:line="240" w:lineRule="auto"/>
              <w:rPr>
                <w:rFonts w:hint="eastAsia" w:ascii="宋体" w:hAnsi="宋体" w:eastAsia="宋体" w:cs="宋体"/>
              </w:rPr>
            </w:pPr>
          </w:p>
        </w:tc>
        <w:tc>
          <w:tcPr>
            <w:tcW w:w="837" w:type="pct"/>
            <w:gridSpan w:val="2"/>
            <w:tcBorders>
              <w:tl2br w:val="nil"/>
              <w:tr2bl w:val="nil"/>
            </w:tcBorders>
            <w:shd w:val="clear" w:color="auto" w:fill="auto"/>
            <w:vAlign w:val="center"/>
          </w:tcPr>
          <w:p w14:paraId="15CC3912">
            <w:pPr>
              <w:spacing w:after="0" w:line="240" w:lineRule="auto"/>
              <w:rPr>
                <w:rFonts w:hint="eastAsia" w:ascii="宋体" w:hAnsi="宋体" w:eastAsia="宋体" w:cs="宋体"/>
              </w:rPr>
            </w:pPr>
            <w:r>
              <w:rPr>
                <w:rFonts w:hint="eastAsia" w:ascii="宋体" w:hAnsi="宋体" w:eastAsia="宋体" w:cs="宋体"/>
              </w:rPr>
              <w:t>基本轨的直密贴边直线度</w:t>
            </w:r>
          </w:p>
        </w:tc>
        <w:tc>
          <w:tcPr>
            <w:tcW w:w="759" w:type="pct"/>
            <w:tcBorders>
              <w:tl2br w:val="nil"/>
              <w:tr2bl w:val="nil"/>
            </w:tcBorders>
            <w:shd w:val="clear" w:color="auto" w:fill="auto"/>
            <w:vAlign w:val="center"/>
          </w:tcPr>
          <w:p w14:paraId="24BE928C">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29AA3E98">
            <w:pPr>
              <w:spacing w:after="0" w:line="240" w:lineRule="auto"/>
              <w:rPr>
                <w:rFonts w:hint="eastAsia" w:ascii="宋体" w:hAnsi="宋体" w:eastAsia="宋体" w:cs="宋体"/>
              </w:rPr>
            </w:pPr>
            <w:r>
              <w:rPr>
                <w:rFonts w:hint="eastAsia" w:ascii="宋体" w:hAnsi="宋体" w:eastAsia="宋体" w:cs="宋体"/>
                <w:spacing w:val="-12"/>
              </w:rPr>
              <w:t>第</w:t>
            </w:r>
            <w:r>
              <w:rPr>
                <w:rFonts w:hint="eastAsia" w:ascii="宋体" w:hAnsi="宋体" w:eastAsia="宋体" w:cs="宋体"/>
                <w:spacing w:val="-2"/>
                <w:szCs w:val="24"/>
              </w:rPr>
              <w:t>3.2.3b)</w:t>
            </w:r>
            <w:r>
              <w:rPr>
                <w:rFonts w:hint="eastAsia" w:ascii="宋体" w:hAnsi="宋体" w:eastAsia="宋体" w:cs="宋体"/>
                <w:spacing w:val="-12"/>
              </w:rPr>
              <w:t>条</w:t>
            </w:r>
          </w:p>
        </w:tc>
        <w:tc>
          <w:tcPr>
            <w:tcW w:w="760" w:type="pct"/>
            <w:tcBorders>
              <w:tl2br w:val="nil"/>
              <w:tr2bl w:val="nil"/>
            </w:tcBorders>
            <w:shd w:val="clear" w:color="auto" w:fill="auto"/>
            <w:vAlign w:val="center"/>
          </w:tcPr>
          <w:p w14:paraId="5D44BDB6">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59D10109">
            <w:pPr>
              <w:spacing w:after="0" w:line="240" w:lineRule="auto"/>
              <w:rPr>
                <w:rFonts w:hint="eastAsia" w:ascii="宋体" w:hAnsi="宋体" w:eastAsia="宋体" w:cs="宋体"/>
              </w:rPr>
            </w:pPr>
            <w:r>
              <w:rPr>
                <w:rFonts w:hint="eastAsia" w:ascii="宋体" w:hAnsi="宋体" w:eastAsia="宋体" w:cs="宋体"/>
                <w:spacing w:val="-12"/>
              </w:rPr>
              <w:t>第</w:t>
            </w:r>
            <w:r>
              <w:rPr>
                <w:rFonts w:hint="eastAsia" w:ascii="宋体" w:hAnsi="宋体" w:eastAsia="宋体" w:cs="宋体"/>
                <w:spacing w:val="-2"/>
                <w:szCs w:val="24"/>
              </w:rPr>
              <w:t>5.1.2</w:t>
            </w:r>
            <w:r>
              <w:rPr>
                <w:rFonts w:hint="eastAsia" w:ascii="宋体" w:hAnsi="宋体" w:eastAsia="宋体" w:cs="宋体"/>
                <w:spacing w:val="-12"/>
              </w:rPr>
              <w:t>条</w:t>
            </w:r>
          </w:p>
        </w:tc>
        <w:tc>
          <w:tcPr>
            <w:tcW w:w="380" w:type="pct"/>
            <w:tcBorders>
              <w:tl2br w:val="nil"/>
              <w:tr2bl w:val="nil"/>
            </w:tcBorders>
            <w:shd w:val="clear" w:color="auto" w:fill="auto"/>
            <w:vAlign w:val="center"/>
          </w:tcPr>
          <w:p w14:paraId="3FBF964F">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shd w:val="clear" w:color="auto" w:fill="auto"/>
            <w:vAlign w:val="center"/>
          </w:tcPr>
          <w:p w14:paraId="0898A651">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shd w:val="clear" w:color="auto" w:fill="auto"/>
            <w:vAlign w:val="center"/>
          </w:tcPr>
          <w:p w14:paraId="00AAA2AE">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4E86E0B4">
            <w:pPr>
              <w:spacing w:after="0"/>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77F302C8">
            <w:pPr>
              <w:spacing w:after="0" w:line="240" w:lineRule="auto"/>
              <w:rPr>
                <w:rFonts w:hint="eastAsia" w:ascii="宋体" w:hAnsi="宋体" w:eastAsia="宋体" w:cs="宋体"/>
              </w:rPr>
            </w:pPr>
            <w:r>
              <w:rPr>
                <w:rFonts w:hint="eastAsia" w:ascii="宋体" w:hAnsi="宋体" w:eastAsia="宋体" w:cs="宋体"/>
              </w:rPr>
              <w:t>—</w:t>
            </w:r>
          </w:p>
        </w:tc>
      </w:tr>
      <w:tr w14:paraId="3A454EE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3" w:type="pct"/>
            <w:tcBorders>
              <w:tl2br w:val="nil"/>
              <w:tr2bl w:val="nil"/>
            </w:tcBorders>
            <w:vAlign w:val="center"/>
          </w:tcPr>
          <w:p w14:paraId="39BB7D91">
            <w:pPr>
              <w:spacing w:after="0" w:line="240" w:lineRule="auto"/>
              <w:rPr>
                <w:rFonts w:hint="eastAsia" w:ascii="宋体" w:hAnsi="宋体" w:eastAsia="宋体" w:cs="宋体"/>
              </w:rPr>
            </w:pPr>
            <w:r>
              <w:rPr>
                <w:rFonts w:hint="eastAsia" w:ascii="宋体" w:hAnsi="宋体" w:eastAsia="宋体" w:cs="宋体"/>
              </w:rPr>
              <w:t>5</w:t>
            </w:r>
          </w:p>
        </w:tc>
        <w:tc>
          <w:tcPr>
            <w:tcW w:w="236" w:type="pct"/>
            <w:vMerge w:val="continue"/>
            <w:tcBorders>
              <w:tl2br w:val="nil"/>
              <w:tr2bl w:val="nil"/>
            </w:tcBorders>
            <w:vAlign w:val="center"/>
          </w:tcPr>
          <w:p w14:paraId="72D3296F">
            <w:pPr>
              <w:spacing w:after="0" w:line="240" w:lineRule="auto"/>
              <w:rPr>
                <w:rFonts w:hint="eastAsia" w:ascii="宋体" w:hAnsi="宋体" w:eastAsia="宋体" w:cs="宋体"/>
              </w:rPr>
            </w:pPr>
          </w:p>
        </w:tc>
        <w:tc>
          <w:tcPr>
            <w:tcW w:w="837" w:type="pct"/>
            <w:gridSpan w:val="2"/>
            <w:tcBorders>
              <w:tl2br w:val="nil"/>
              <w:tr2bl w:val="nil"/>
            </w:tcBorders>
            <w:vAlign w:val="center"/>
          </w:tcPr>
          <w:p w14:paraId="6E223F17">
            <w:pPr>
              <w:spacing w:after="0" w:line="240" w:lineRule="auto"/>
              <w:rPr>
                <w:rFonts w:hint="eastAsia" w:ascii="宋体" w:hAnsi="宋体" w:eastAsia="宋体" w:cs="宋体"/>
              </w:rPr>
            </w:pPr>
            <w:r>
              <w:rPr>
                <w:rFonts w:hint="eastAsia" w:ascii="宋体" w:hAnsi="宋体" w:eastAsia="宋体" w:cs="宋体"/>
              </w:rPr>
              <w:t>轨顶面直线度</w:t>
            </w:r>
          </w:p>
        </w:tc>
        <w:tc>
          <w:tcPr>
            <w:tcW w:w="759" w:type="pct"/>
            <w:tcBorders>
              <w:tl2br w:val="nil"/>
              <w:tr2bl w:val="nil"/>
            </w:tcBorders>
            <w:vAlign w:val="center"/>
          </w:tcPr>
          <w:p w14:paraId="27C27E20">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7164109D">
            <w:pPr>
              <w:spacing w:after="0" w:line="240" w:lineRule="auto"/>
              <w:rPr>
                <w:rFonts w:hint="eastAsia" w:ascii="宋体" w:hAnsi="宋体" w:eastAsia="宋体" w:cs="宋体"/>
              </w:rPr>
            </w:pPr>
            <w:r>
              <w:rPr>
                <w:rFonts w:hint="eastAsia" w:ascii="宋体" w:hAnsi="宋体" w:eastAsia="宋体" w:cs="宋体"/>
                <w:spacing w:val="-12"/>
              </w:rPr>
              <w:t>第</w:t>
            </w:r>
            <w:r>
              <w:rPr>
                <w:rFonts w:hint="eastAsia" w:ascii="宋体" w:hAnsi="宋体" w:eastAsia="宋体" w:cs="宋体"/>
                <w:spacing w:val="-2"/>
                <w:szCs w:val="24"/>
              </w:rPr>
              <w:t>3.2.3d)</w:t>
            </w:r>
            <w:r>
              <w:rPr>
                <w:rFonts w:hint="eastAsia" w:ascii="宋体" w:hAnsi="宋体" w:eastAsia="宋体" w:cs="宋体"/>
                <w:spacing w:val="-12"/>
              </w:rPr>
              <w:t>条</w:t>
            </w:r>
          </w:p>
        </w:tc>
        <w:tc>
          <w:tcPr>
            <w:tcW w:w="760" w:type="pct"/>
            <w:tcBorders>
              <w:tl2br w:val="nil"/>
              <w:tr2bl w:val="nil"/>
            </w:tcBorders>
            <w:shd w:val="clear" w:color="auto" w:fill="auto"/>
            <w:vAlign w:val="center"/>
          </w:tcPr>
          <w:p w14:paraId="69E077DE">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7592F843">
            <w:pPr>
              <w:spacing w:after="0" w:line="240" w:lineRule="auto"/>
              <w:rPr>
                <w:rFonts w:hint="eastAsia" w:ascii="宋体" w:hAnsi="宋体" w:eastAsia="宋体" w:cs="宋体"/>
              </w:rPr>
            </w:pPr>
            <w:r>
              <w:rPr>
                <w:rFonts w:hint="eastAsia" w:ascii="宋体" w:hAnsi="宋体" w:eastAsia="宋体" w:cs="宋体"/>
                <w:spacing w:val="-12"/>
              </w:rPr>
              <w:t>第</w:t>
            </w:r>
            <w:r>
              <w:rPr>
                <w:rFonts w:hint="eastAsia" w:ascii="宋体" w:hAnsi="宋体" w:eastAsia="宋体" w:cs="宋体"/>
                <w:spacing w:val="-2"/>
                <w:szCs w:val="24"/>
              </w:rPr>
              <w:t>5.1.2</w:t>
            </w:r>
            <w:r>
              <w:rPr>
                <w:rFonts w:hint="eastAsia" w:ascii="宋体" w:hAnsi="宋体" w:eastAsia="宋体" w:cs="宋体"/>
                <w:spacing w:val="-12"/>
              </w:rPr>
              <w:t>条</w:t>
            </w:r>
          </w:p>
        </w:tc>
        <w:tc>
          <w:tcPr>
            <w:tcW w:w="380" w:type="pct"/>
            <w:tcBorders>
              <w:tl2br w:val="nil"/>
              <w:tr2bl w:val="nil"/>
            </w:tcBorders>
            <w:vAlign w:val="center"/>
          </w:tcPr>
          <w:p w14:paraId="66CB2772">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4C17842F">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08F04ADB">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555A23FA">
            <w:pPr>
              <w:spacing w:after="0" w:line="240" w:lineRule="auto"/>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672BF43D">
            <w:pPr>
              <w:spacing w:after="0" w:line="240" w:lineRule="auto"/>
              <w:rPr>
                <w:rFonts w:hint="eastAsia" w:ascii="宋体" w:hAnsi="宋体" w:eastAsia="宋体" w:cs="宋体"/>
              </w:rPr>
            </w:pPr>
            <w:r>
              <w:rPr>
                <w:rFonts w:hint="eastAsia" w:ascii="宋体" w:hAnsi="宋体" w:eastAsia="宋体" w:cs="宋体"/>
              </w:rPr>
              <w:t>—</w:t>
            </w:r>
          </w:p>
        </w:tc>
      </w:tr>
      <w:tr w14:paraId="2E42046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3" w:type="pct"/>
            <w:tcBorders>
              <w:tl2br w:val="nil"/>
              <w:tr2bl w:val="nil"/>
            </w:tcBorders>
            <w:vAlign w:val="center"/>
          </w:tcPr>
          <w:p w14:paraId="1C07136B">
            <w:pPr>
              <w:spacing w:after="0" w:line="240" w:lineRule="auto"/>
              <w:rPr>
                <w:rFonts w:hint="eastAsia" w:ascii="宋体" w:hAnsi="宋体" w:eastAsia="宋体" w:cs="宋体"/>
              </w:rPr>
            </w:pPr>
            <w:r>
              <w:rPr>
                <w:rFonts w:hint="eastAsia" w:ascii="宋体" w:hAnsi="宋体" w:eastAsia="宋体" w:cs="宋体"/>
              </w:rPr>
              <w:t>6</w:t>
            </w:r>
          </w:p>
        </w:tc>
        <w:tc>
          <w:tcPr>
            <w:tcW w:w="236" w:type="pct"/>
            <w:vMerge w:val="continue"/>
            <w:tcBorders>
              <w:tl2br w:val="nil"/>
              <w:tr2bl w:val="nil"/>
            </w:tcBorders>
            <w:vAlign w:val="center"/>
          </w:tcPr>
          <w:p w14:paraId="1A995C7D">
            <w:pPr>
              <w:spacing w:after="0" w:line="240" w:lineRule="auto"/>
              <w:rPr>
                <w:rFonts w:hint="eastAsia" w:ascii="宋体" w:hAnsi="宋体" w:eastAsia="宋体" w:cs="宋体"/>
              </w:rPr>
            </w:pPr>
          </w:p>
        </w:tc>
        <w:tc>
          <w:tcPr>
            <w:tcW w:w="837" w:type="pct"/>
            <w:gridSpan w:val="2"/>
            <w:tcBorders>
              <w:tl2br w:val="nil"/>
              <w:tr2bl w:val="nil"/>
            </w:tcBorders>
            <w:vAlign w:val="center"/>
          </w:tcPr>
          <w:p w14:paraId="4D20CB7F">
            <w:pPr>
              <w:spacing w:after="0" w:line="240" w:lineRule="auto"/>
              <w:rPr>
                <w:rFonts w:hint="eastAsia" w:ascii="宋体" w:hAnsi="宋体" w:eastAsia="宋体" w:cs="宋体"/>
              </w:rPr>
            </w:pPr>
            <w:r>
              <w:rPr>
                <w:rFonts w:hint="eastAsia" w:ascii="宋体" w:hAnsi="宋体" w:eastAsia="宋体" w:cs="宋体"/>
              </w:rPr>
              <w:t>钢轨端面相对长度方向的垂直度</w:t>
            </w:r>
          </w:p>
        </w:tc>
        <w:tc>
          <w:tcPr>
            <w:tcW w:w="759" w:type="pct"/>
            <w:tcBorders>
              <w:tl2br w:val="nil"/>
              <w:tr2bl w:val="nil"/>
            </w:tcBorders>
            <w:vAlign w:val="center"/>
          </w:tcPr>
          <w:p w14:paraId="4F33AC9B">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2DCDA4B3">
            <w:pPr>
              <w:spacing w:after="0" w:line="240" w:lineRule="auto"/>
              <w:rPr>
                <w:rFonts w:hint="eastAsia" w:ascii="宋体" w:hAnsi="宋体" w:eastAsia="宋体" w:cs="宋体"/>
              </w:rPr>
            </w:pPr>
            <w:r>
              <w:rPr>
                <w:rFonts w:hint="eastAsia" w:ascii="宋体" w:hAnsi="宋体" w:eastAsia="宋体" w:cs="宋体"/>
                <w:spacing w:val="-12"/>
              </w:rPr>
              <w:t>第</w:t>
            </w:r>
            <w:r>
              <w:rPr>
                <w:rFonts w:hint="eastAsia" w:ascii="宋体" w:hAnsi="宋体" w:eastAsia="宋体" w:cs="宋体"/>
                <w:spacing w:val="-2"/>
                <w:szCs w:val="24"/>
              </w:rPr>
              <w:t>3.2.3e)</w:t>
            </w:r>
            <w:r>
              <w:rPr>
                <w:rFonts w:hint="eastAsia" w:ascii="宋体" w:hAnsi="宋体" w:eastAsia="宋体" w:cs="宋体"/>
                <w:spacing w:val="-12"/>
              </w:rPr>
              <w:t>条</w:t>
            </w:r>
          </w:p>
        </w:tc>
        <w:tc>
          <w:tcPr>
            <w:tcW w:w="760" w:type="pct"/>
            <w:tcBorders>
              <w:tl2br w:val="nil"/>
              <w:tr2bl w:val="nil"/>
            </w:tcBorders>
            <w:shd w:val="clear" w:color="auto" w:fill="auto"/>
            <w:vAlign w:val="center"/>
          </w:tcPr>
          <w:p w14:paraId="1855FC3C">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559696A1">
            <w:pPr>
              <w:spacing w:after="0" w:line="240" w:lineRule="auto"/>
              <w:rPr>
                <w:rFonts w:hint="eastAsia" w:ascii="宋体" w:hAnsi="宋体" w:eastAsia="宋体" w:cs="宋体"/>
              </w:rPr>
            </w:pPr>
            <w:r>
              <w:rPr>
                <w:rFonts w:hint="eastAsia" w:ascii="宋体" w:hAnsi="宋体" w:eastAsia="宋体" w:cs="宋体"/>
                <w:spacing w:val="-12"/>
              </w:rPr>
              <w:t>第</w:t>
            </w:r>
            <w:r>
              <w:rPr>
                <w:rFonts w:hint="eastAsia" w:ascii="宋体" w:hAnsi="宋体" w:eastAsia="宋体" w:cs="宋体"/>
                <w:spacing w:val="-2"/>
                <w:szCs w:val="24"/>
              </w:rPr>
              <w:t>5.1.3</w:t>
            </w:r>
            <w:r>
              <w:rPr>
                <w:rFonts w:hint="eastAsia" w:ascii="宋体" w:hAnsi="宋体" w:eastAsia="宋体" w:cs="宋体"/>
                <w:spacing w:val="-12"/>
              </w:rPr>
              <w:t>条</w:t>
            </w:r>
          </w:p>
        </w:tc>
        <w:tc>
          <w:tcPr>
            <w:tcW w:w="380" w:type="pct"/>
            <w:tcBorders>
              <w:tl2br w:val="nil"/>
              <w:tr2bl w:val="nil"/>
            </w:tcBorders>
            <w:vAlign w:val="center"/>
          </w:tcPr>
          <w:p w14:paraId="1A09E9CB">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76A7AF50">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09C93F20">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52D5F99C">
            <w:pPr>
              <w:spacing w:after="0" w:line="240" w:lineRule="auto"/>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5DA7532B">
            <w:pPr>
              <w:spacing w:after="0" w:line="240" w:lineRule="auto"/>
              <w:rPr>
                <w:rFonts w:hint="eastAsia" w:ascii="宋体" w:hAnsi="宋体" w:eastAsia="宋体" w:cs="宋体"/>
              </w:rPr>
            </w:pPr>
            <w:r>
              <w:rPr>
                <w:rFonts w:hint="eastAsia" w:ascii="宋体" w:hAnsi="宋体" w:eastAsia="宋体" w:cs="宋体"/>
              </w:rPr>
              <w:t>—</w:t>
            </w:r>
          </w:p>
        </w:tc>
      </w:tr>
      <w:tr w14:paraId="15A8CBD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3" w:type="pct"/>
            <w:tcBorders>
              <w:tl2br w:val="nil"/>
              <w:tr2bl w:val="nil"/>
            </w:tcBorders>
            <w:vAlign w:val="center"/>
          </w:tcPr>
          <w:p w14:paraId="401FF2C8">
            <w:pPr>
              <w:spacing w:after="0" w:line="240" w:lineRule="auto"/>
              <w:rPr>
                <w:rFonts w:hint="eastAsia" w:ascii="宋体" w:hAnsi="宋体" w:eastAsia="宋体" w:cs="宋体"/>
              </w:rPr>
            </w:pPr>
            <w:r>
              <w:rPr>
                <w:rFonts w:hint="eastAsia" w:ascii="宋体" w:hAnsi="宋体" w:eastAsia="宋体" w:cs="宋体"/>
              </w:rPr>
              <w:t>7</w:t>
            </w:r>
          </w:p>
        </w:tc>
        <w:tc>
          <w:tcPr>
            <w:tcW w:w="236" w:type="pct"/>
            <w:vMerge w:val="continue"/>
            <w:tcBorders>
              <w:tl2br w:val="nil"/>
              <w:tr2bl w:val="nil"/>
            </w:tcBorders>
            <w:vAlign w:val="center"/>
          </w:tcPr>
          <w:p w14:paraId="2FE508C7">
            <w:pPr>
              <w:spacing w:after="0" w:line="240" w:lineRule="auto"/>
              <w:rPr>
                <w:rFonts w:hint="eastAsia" w:ascii="宋体" w:hAnsi="宋体" w:eastAsia="宋体" w:cs="宋体"/>
              </w:rPr>
            </w:pPr>
          </w:p>
        </w:tc>
        <w:tc>
          <w:tcPr>
            <w:tcW w:w="837" w:type="pct"/>
            <w:gridSpan w:val="2"/>
            <w:tcBorders>
              <w:tl2br w:val="nil"/>
              <w:tr2bl w:val="nil"/>
            </w:tcBorders>
            <w:vAlign w:val="center"/>
          </w:tcPr>
          <w:p w14:paraId="6F1F9187">
            <w:pPr>
              <w:spacing w:after="0" w:line="240" w:lineRule="auto"/>
              <w:rPr>
                <w:rFonts w:hint="eastAsia" w:ascii="宋体" w:hAnsi="宋体" w:eastAsia="宋体" w:cs="宋体"/>
              </w:rPr>
            </w:pPr>
            <w:r>
              <w:rPr>
                <w:rFonts w:hint="eastAsia" w:ascii="宋体" w:hAnsi="宋体" w:eastAsia="宋体" w:cs="宋体"/>
              </w:rPr>
              <w:t>安装转辙机、外锁、密贴检查器部位的钢轨件尺寸偏差</w:t>
            </w:r>
          </w:p>
        </w:tc>
        <w:tc>
          <w:tcPr>
            <w:tcW w:w="759" w:type="pct"/>
            <w:tcBorders>
              <w:tl2br w:val="nil"/>
              <w:tr2bl w:val="nil"/>
            </w:tcBorders>
            <w:vAlign w:val="center"/>
          </w:tcPr>
          <w:p w14:paraId="3D6393EC">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64EC33A2">
            <w:pPr>
              <w:spacing w:after="0" w:line="240" w:lineRule="auto"/>
              <w:rPr>
                <w:rFonts w:hint="eastAsia" w:ascii="宋体" w:hAnsi="宋体" w:eastAsia="宋体" w:cs="宋体"/>
              </w:rPr>
            </w:pPr>
            <w:r>
              <w:rPr>
                <w:rFonts w:hint="eastAsia" w:ascii="宋体" w:hAnsi="宋体" w:eastAsia="宋体" w:cs="宋体"/>
                <w:spacing w:val="-12"/>
              </w:rPr>
              <w:t>第</w:t>
            </w:r>
            <w:r>
              <w:rPr>
                <w:rFonts w:hint="eastAsia" w:ascii="宋体" w:hAnsi="宋体" w:eastAsia="宋体" w:cs="宋体"/>
                <w:spacing w:val="-2"/>
                <w:szCs w:val="24"/>
              </w:rPr>
              <w:t>3.2.3f)</w:t>
            </w:r>
            <w:r>
              <w:rPr>
                <w:rFonts w:hint="eastAsia" w:ascii="宋体" w:hAnsi="宋体" w:eastAsia="宋体" w:cs="宋体"/>
                <w:spacing w:val="-12"/>
              </w:rPr>
              <w:t>条</w:t>
            </w:r>
          </w:p>
        </w:tc>
        <w:tc>
          <w:tcPr>
            <w:tcW w:w="760" w:type="pct"/>
            <w:tcBorders>
              <w:tl2br w:val="nil"/>
              <w:tr2bl w:val="nil"/>
            </w:tcBorders>
            <w:shd w:val="clear" w:color="auto" w:fill="auto"/>
            <w:vAlign w:val="center"/>
          </w:tcPr>
          <w:p w14:paraId="28272D90">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043885C2">
            <w:pPr>
              <w:spacing w:after="0" w:line="240" w:lineRule="auto"/>
              <w:rPr>
                <w:rFonts w:hint="eastAsia" w:ascii="宋体" w:hAnsi="宋体" w:eastAsia="宋体" w:cs="宋体"/>
              </w:rPr>
            </w:pPr>
            <w:r>
              <w:rPr>
                <w:rFonts w:hint="eastAsia" w:ascii="宋体" w:hAnsi="宋体" w:eastAsia="宋体" w:cs="宋体"/>
                <w:spacing w:val="-12"/>
              </w:rPr>
              <w:t>第</w:t>
            </w:r>
            <w:r>
              <w:rPr>
                <w:rFonts w:hint="eastAsia" w:ascii="宋体" w:hAnsi="宋体" w:eastAsia="宋体" w:cs="宋体"/>
                <w:spacing w:val="-2"/>
                <w:szCs w:val="24"/>
              </w:rPr>
              <w:t>5.1.4</w:t>
            </w:r>
            <w:r>
              <w:rPr>
                <w:rFonts w:hint="eastAsia" w:ascii="宋体" w:hAnsi="宋体" w:eastAsia="宋体" w:cs="宋体"/>
                <w:spacing w:val="-12"/>
              </w:rPr>
              <w:t>条</w:t>
            </w:r>
          </w:p>
        </w:tc>
        <w:tc>
          <w:tcPr>
            <w:tcW w:w="380" w:type="pct"/>
            <w:tcBorders>
              <w:tl2br w:val="nil"/>
              <w:tr2bl w:val="nil"/>
            </w:tcBorders>
            <w:vAlign w:val="center"/>
          </w:tcPr>
          <w:p w14:paraId="5B69C180">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6EA37554">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3A053911">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5D917407">
            <w:pPr>
              <w:spacing w:after="0" w:line="240" w:lineRule="auto"/>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0236E7D1">
            <w:pPr>
              <w:spacing w:after="0" w:line="240" w:lineRule="auto"/>
              <w:rPr>
                <w:rFonts w:hint="eastAsia" w:ascii="宋体" w:hAnsi="宋体" w:eastAsia="宋体" w:cs="宋体"/>
              </w:rPr>
            </w:pPr>
            <w:r>
              <w:rPr>
                <w:rFonts w:hint="eastAsia" w:ascii="宋体" w:hAnsi="宋体" w:eastAsia="宋体" w:cs="宋体"/>
              </w:rPr>
              <w:t>—</w:t>
            </w:r>
          </w:p>
        </w:tc>
      </w:tr>
      <w:tr w14:paraId="4FA7AEB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3" w:type="pct"/>
            <w:tcBorders>
              <w:tl2br w:val="nil"/>
              <w:tr2bl w:val="nil"/>
            </w:tcBorders>
            <w:shd w:val="clear" w:color="auto" w:fill="auto"/>
            <w:vAlign w:val="center"/>
          </w:tcPr>
          <w:p w14:paraId="71456A54">
            <w:pPr>
              <w:spacing w:after="0" w:line="240" w:lineRule="auto"/>
              <w:rPr>
                <w:rFonts w:hint="eastAsia" w:ascii="宋体" w:hAnsi="宋体" w:eastAsia="宋体" w:cs="宋体"/>
              </w:rPr>
            </w:pPr>
            <w:r>
              <w:rPr>
                <w:rFonts w:hint="eastAsia" w:ascii="宋体" w:hAnsi="宋体" w:eastAsia="宋体" w:cs="宋体"/>
              </w:rPr>
              <w:t>8</w:t>
            </w:r>
          </w:p>
        </w:tc>
        <w:tc>
          <w:tcPr>
            <w:tcW w:w="236" w:type="pct"/>
            <w:vMerge w:val="continue"/>
            <w:tcBorders>
              <w:tl2br w:val="nil"/>
              <w:tr2bl w:val="nil"/>
            </w:tcBorders>
            <w:vAlign w:val="center"/>
          </w:tcPr>
          <w:p w14:paraId="516DA063">
            <w:pPr>
              <w:spacing w:after="0" w:line="240" w:lineRule="auto"/>
              <w:rPr>
                <w:rFonts w:hint="eastAsia" w:ascii="宋体" w:hAnsi="宋体" w:eastAsia="宋体" w:cs="宋体"/>
              </w:rPr>
            </w:pPr>
          </w:p>
        </w:tc>
        <w:tc>
          <w:tcPr>
            <w:tcW w:w="380" w:type="pct"/>
            <w:vMerge w:val="restart"/>
            <w:tcBorders>
              <w:tl2br w:val="nil"/>
              <w:tr2bl w:val="nil"/>
            </w:tcBorders>
            <w:vAlign w:val="center"/>
          </w:tcPr>
          <w:p w14:paraId="7A1B9466">
            <w:pPr>
              <w:spacing w:after="0" w:line="240" w:lineRule="auto"/>
              <w:rPr>
                <w:rFonts w:hint="eastAsia" w:ascii="宋体" w:hAnsi="宋体" w:eastAsia="宋体" w:cs="宋体"/>
              </w:rPr>
            </w:pPr>
            <w:r>
              <w:rPr>
                <w:rFonts w:hint="eastAsia" w:ascii="宋体" w:hAnsi="宋体" w:eastAsia="宋体" w:cs="宋体"/>
              </w:rPr>
              <w:t>螺栓</w:t>
            </w:r>
          </w:p>
          <w:p w14:paraId="70E95B63">
            <w:pPr>
              <w:spacing w:after="0" w:line="240" w:lineRule="auto"/>
              <w:rPr>
                <w:rFonts w:hint="eastAsia" w:ascii="宋体" w:hAnsi="宋体" w:eastAsia="宋体" w:cs="宋体"/>
              </w:rPr>
            </w:pPr>
            <w:r>
              <w:rPr>
                <w:rFonts w:hint="eastAsia" w:ascii="宋体" w:hAnsi="宋体" w:eastAsia="宋体" w:cs="宋体"/>
              </w:rPr>
              <w:t>孔径</w:t>
            </w:r>
          </w:p>
        </w:tc>
        <w:tc>
          <w:tcPr>
            <w:tcW w:w="457" w:type="pct"/>
            <w:tcBorders>
              <w:tl2br w:val="nil"/>
              <w:tr2bl w:val="nil"/>
            </w:tcBorders>
            <w:vAlign w:val="center"/>
          </w:tcPr>
          <w:p w14:paraId="5C1E0EA3">
            <w:pPr>
              <w:spacing w:after="0" w:line="240" w:lineRule="auto"/>
              <w:rPr>
                <w:rFonts w:hint="eastAsia" w:ascii="宋体" w:hAnsi="宋体" w:eastAsia="宋体" w:cs="宋体"/>
              </w:rPr>
            </w:pPr>
            <w:r>
              <w:rPr>
                <w:rFonts w:hint="eastAsia" w:ascii="宋体" w:hAnsi="宋体" w:eastAsia="宋体" w:cs="宋体"/>
              </w:rPr>
              <w:t>跳线孔</w:t>
            </w:r>
          </w:p>
        </w:tc>
        <w:tc>
          <w:tcPr>
            <w:tcW w:w="759" w:type="pct"/>
            <w:tcBorders>
              <w:tl2br w:val="nil"/>
              <w:tr2bl w:val="nil"/>
            </w:tcBorders>
            <w:vAlign w:val="center"/>
          </w:tcPr>
          <w:p w14:paraId="4D162EB9">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4E670F41">
            <w:pPr>
              <w:spacing w:after="0" w:line="240" w:lineRule="auto"/>
              <w:rPr>
                <w:rFonts w:hint="eastAsia" w:ascii="宋体" w:hAnsi="宋体" w:eastAsia="宋体" w:cs="宋体"/>
              </w:rPr>
            </w:pPr>
            <w:r>
              <w:rPr>
                <w:rFonts w:hint="eastAsia" w:ascii="宋体" w:hAnsi="宋体" w:eastAsia="宋体" w:cs="宋体"/>
                <w:spacing w:val="-12"/>
              </w:rPr>
              <w:t>第</w:t>
            </w:r>
            <w:r>
              <w:rPr>
                <w:rFonts w:hint="eastAsia" w:ascii="宋体" w:hAnsi="宋体" w:eastAsia="宋体" w:cs="宋体"/>
                <w:spacing w:val="-2"/>
                <w:szCs w:val="24"/>
              </w:rPr>
              <w:t>3.2.4a)</w:t>
            </w:r>
            <w:r>
              <w:rPr>
                <w:rFonts w:hint="eastAsia" w:ascii="宋体" w:hAnsi="宋体" w:eastAsia="宋体" w:cs="宋体"/>
                <w:spacing w:val="-12"/>
              </w:rPr>
              <w:t>条</w:t>
            </w:r>
          </w:p>
        </w:tc>
        <w:tc>
          <w:tcPr>
            <w:tcW w:w="760" w:type="pct"/>
            <w:tcBorders>
              <w:tl2br w:val="nil"/>
              <w:tr2bl w:val="nil"/>
            </w:tcBorders>
            <w:vAlign w:val="center"/>
          </w:tcPr>
          <w:p w14:paraId="679B125E">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6A59E6F0">
            <w:pPr>
              <w:spacing w:after="0" w:line="240" w:lineRule="auto"/>
              <w:rPr>
                <w:rFonts w:hint="eastAsia" w:ascii="宋体" w:hAnsi="宋体" w:eastAsia="宋体" w:cs="宋体"/>
              </w:rPr>
            </w:pPr>
            <w:r>
              <w:rPr>
                <w:rFonts w:hint="eastAsia" w:ascii="宋体" w:hAnsi="宋体" w:eastAsia="宋体" w:cs="宋体"/>
                <w:spacing w:val="-12"/>
              </w:rPr>
              <w:t>第5.1.5条</w:t>
            </w:r>
          </w:p>
        </w:tc>
        <w:tc>
          <w:tcPr>
            <w:tcW w:w="380" w:type="pct"/>
            <w:tcBorders>
              <w:tl2br w:val="nil"/>
              <w:tr2bl w:val="nil"/>
            </w:tcBorders>
            <w:vAlign w:val="center"/>
          </w:tcPr>
          <w:p w14:paraId="519A24D1">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679B8418">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26560821">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59B95BC2">
            <w:pPr>
              <w:spacing w:after="0" w:line="240" w:lineRule="auto"/>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7CF98EF6">
            <w:pPr>
              <w:spacing w:after="0" w:line="240" w:lineRule="auto"/>
              <w:rPr>
                <w:rFonts w:hint="eastAsia" w:ascii="宋体" w:hAnsi="宋体" w:eastAsia="宋体" w:cs="宋体"/>
              </w:rPr>
            </w:pPr>
            <w:r>
              <w:rPr>
                <w:rFonts w:hint="eastAsia" w:ascii="宋体" w:hAnsi="宋体" w:eastAsia="宋体" w:cs="宋体"/>
              </w:rPr>
              <w:t>—</w:t>
            </w:r>
          </w:p>
        </w:tc>
      </w:tr>
      <w:tr w14:paraId="53122FB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3" w:type="pct"/>
            <w:tcBorders>
              <w:tl2br w:val="nil"/>
              <w:tr2bl w:val="nil"/>
            </w:tcBorders>
            <w:shd w:val="clear" w:color="auto" w:fill="auto"/>
            <w:vAlign w:val="center"/>
          </w:tcPr>
          <w:p w14:paraId="16165047">
            <w:pPr>
              <w:spacing w:after="0" w:line="240" w:lineRule="auto"/>
              <w:rPr>
                <w:rFonts w:hint="eastAsia" w:ascii="宋体" w:hAnsi="宋体" w:eastAsia="宋体" w:cs="宋体"/>
              </w:rPr>
            </w:pPr>
            <w:r>
              <w:rPr>
                <w:rFonts w:hint="eastAsia" w:ascii="宋体" w:hAnsi="宋体" w:eastAsia="宋体" w:cs="宋体"/>
              </w:rPr>
              <w:t>9</w:t>
            </w:r>
          </w:p>
        </w:tc>
        <w:tc>
          <w:tcPr>
            <w:tcW w:w="236" w:type="pct"/>
            <w:vMerge w:val="continue"/>
            <w:tcBorders>
              <w:tl2br w:val="nil"/>
              <w:tr2bl w:val="nil"/>
            </w:tcBorders>
            <w:vAlign w:val="center"/>
          </w:tcPr>
          <w:p w14:paraId="20BCCB51">
            <w:pPr>
              <w:spacing w:after="0" w:line="240" w:lineRule="auto"/>
              <w:rPr>
                <w:rFonts w:hint="eastAsia" w:ascii="宋体" w:hAnsi="宋体" w:eastAsia="宋体" w:cs="宋体"/>
              </w:rPr>
            </w:pPr>
          </w:p>
        </w:tc>
        <w:tc>
          <w:tcPr>
            <w:tcW w:w="380" w:type="pct"/>
            <w:vMerge w:val="continue"/>
            <w:tcBorders>
              <w:tl2br w:val="nil"/>
              <w:tr2bl w:val="nil"/>
            </w:tcBorders>
            <w:vAlign w:val="center"/>
          </w:tcPr>
          <w:p w14:paraId="3F705C59">
            <w:pPr>
              <w:spacing w:after="0" w:line="240" w:lineRule="auto"/>
              <w:rPr>
                <w:rFonts w:hint="eastAsia" w:ascii="宋体" w:hAnsi="宋体" w:eastAsia="宋体" w:cs="宋体"/>
              </w:rPr>
            </w:pPr>
          </w:p>
        </w:tc>
        <w:tc>
          <w:tcPr>
            <w:tcW w:w="457" w:type="pct"/>
            <w:tcBorders>
              <w:tl2br w:val="nil"/>
              <w:tr2bl w:val="nil"/>
            </w:tcBorders>
            <w:vAlign w:val="center"/>
          </w:tcPr>
          <w:p w14:paraId="78189338">
            <w:pPr>
              <w:spacing w:after="0" w:line="240" w:lineRule="auto"/>
              <w:rPr>
                <w:rFonts w:hint="eastAsia" w:ascii="宋体" w:hAnsi="宋体" w:eastAsia="宋体" w:cs="宋体"/>
              </w:rPr>
            </w:pPr>
            <w:r>
              <w:rPr>
                <w:rFonts w:hint="eastAsia" w:ascii="宋体" w:hAnsi="宋体" w:eastAsia="宋体" w:cs="宋体"/>
              </w:rPr>
              <w:t>其他螺栓孔</w:t>
            </w:r>
          </w:p>
        </w:tc>
        <w:tc>
          <w:tcPr>
            <w:tcW w:w="759" w:type="pct"/>
            <w:tcBorders>
              <w:tl2br w:val="nil"/>
              <w:tr2bl w:val="nil"/>
            </w:tcBorders>
            <w:vAlign w:val="center"/>
          </w:tcPr>
          <w:p w14:paraId="289B4F95">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5DFA5793">
            <w:pPr>
              <w:spacing w:after="0" w:line="240" w:lineRule="auto"/>
              <w:rPr>
                <w:rFonts w:hint="eastAsia" w:ascii="宋体" w:hAnsi="宋体" w:eastAsia="宋体" w:cs="宋体"/>
              </w:rPr>
            </w:pPr>
            <w:r>
              <w:rPr>
                <w:rFonts w:hint="eastAsia" w:ascii="宋体" w:hAnsi="宋体" w:eastAsia="宋体" w:cs="宋体"/>
                <w:spacing w:val="-12"/>
              </w:rPr>
              <w:t>第</w:t>
            </w:r>
            <w:r>
              <w:rPr>
                <w:rFonts w:hint="eastAsia" w:ascii="宋体" w:hAnsi="宋体" w:eastAsia="宋体" w:cs="宋体"/>
                <w:spacing w:val="-2"/>
                <w:szCs w:val="24"/>
              </w:rPr>
              <w:t>3.2.4a)</w:t>
            </w:r>
            <w:r>
              <w:rPr>
                <w:rFonts w:hint="eastAsia" w:ascii="宋体" w:hAnsi="宋体" w:eastAsia="宋体" w:cs="宋体"/>
                <w:spacing w:val="-12"/>
              </w:rPr>
              <w:t>条</w:t>
            </w:r>
          </w:p>
        </w:tc>
        <w:tc>
          <w:tcPr>
            <w:tcW w:w="760" w:type="pct"/>
            <w:tcBorders>
              <w:tl2br w:val="nil"/>
              <w:tr2bl w:val="nil"/>
            </w:tcBorders>
            <w:vAlign w:val="center"/>
          </w:tcPr>
          <w:p w14:paraId="1F11597C">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2BFC395C">
            <w:pPr>
              <w:spacing w:after="0" w:line="240" w:lineRule="auto"/>
              <w:rPr>
                <w:rFonts w:hint="eastAsia" w:ascii="宋体" w:hAnsi="宋体" w:eastAsia="宋体" w:cs="宋体"/>
              </w:rPr>
            </w:pPr>
            <w:r>
              <w:rPr>
                <w:rFonts w:hint="eastAsia" w:ascii="宋体" w:hAnsi="宋体" w:eastAsia="宋体" w:cs="宋体"/>
                <w:spacing w:val="-12"/>
              </w:rPr>
              <w:t>第5.1.5条</w:t>
            </w:r>
          </w:p>
        </w:tc>
        <w:tc>
          <w:tcPr>
            <w:tcW w:w="380" w:type="pct"/>
            <w:tcBorders>
              <w:tl2br w:val="nil"/>
              <w:tr2bl w:val="nil"/>
            </w:tcBorders>
            <w:vAlign w:val="center"/>
          </w:tcPr>
          <w:p w14:paraId="6E5372F5">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71070390">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1D5569DF">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19A04CD8">
            <w:pPr>
              <w:spacing w:after="0" w:line="240" w:lineRule="auto"/>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4C79B2DE">
            <w:pPr>
              <w:spacing w:after="0" w:line="240" w:lineRule="auto"/>
              <w:rPr>
                <w:rFonts w:hint="eastAsia" w:ascii="宋体" w:hAnsi="宋体" w:eastAsia="宋体" w:cs="宋体"/>
              </w:rPr>
            </w:pPr>
            <w:r>
              <w:rPr>
                <w:rFonts w:hint="eastAsia" w:ascii="宋体" w:hAnsi="宋体" w:eastAsia="宋体" w:cs="宋体"/>
              </w:rPr>
              <w:t>—</w:t>
            </w:r>
          </w:p>
        </w:tc>
      </w:tr>
      <w:tr w14:paraId="14167AC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3" w:type="pct"/>
            <w:tcBorders>
              <w:tl2br w:val="nil"/>
              <w:tr2bl w:val="nil"/>
            </w:tcBorders>
            <w:shd w:val="clear" w:color="auto" w:fill="auto"/>
            <w:vAlign w:val="center"/>
          </w:tcPr>
          <w:p w14:paraId="29D104AD">
            <w:pPr>
              <w:spacing w:after="0" w:line="240" w:lineRule="auto"/>
              <w:rPr>
                <w:rFonts w:hint="eastAsia" w:ascii="宋体" w:hAnsi="宋体" w:eastAsia="宋体" w:cs="宋体"/>
              </w:rPr>
            </w:pPr>
            <w:r>
              <w:rPr>
                <w:rFonts w:hint="eastAsia" w:ascii="宋体" w:hAnsi="宋体" w:eastAsia="宋体" w:cs="宋体"/>
              </w:rPr>
              <w:t>10</w:t>
            </w:r>
          </w:p>
        </w:tc>
        <w:tc>
          <w:tcPr>
            <w:tcW w:w="236" w:type="pct"/>
            <w:vMerge w:val="continue"/>
            <w:tcBorders>
              <w:tl2br w:val="nil"/>
              <w:tr2bl w:val="nil"/>
            </w:tcBorders>
            <w:vAlign w:val="center"/>
          </w:tcPr>
          <w:p w14:paraId="04F8D956">
            <w:pPr>
              <w:spacing w:after="0" w:line="240" w:lineRule="auto"/>
              <w:rPr>
                <w:rFonts w:hint="eastAsia" w:ascii="宋体" w:hAnsi="宋体" w:eastAsia="宋体" w:cs="宋体"/>
              </w:rPr>
            </w:pPr>
          </w:p>
        </w:tc>
        <w:tc>
          <w:tcPr>
            <w:tcW w:w="837" w:type="pct"/>
            <w:gridSpan w:val="2"/>
            <w:tcBorders>
              <w:tl2br w:val="nil"/>
              <w:tr2bl w:val="nil"/>
            </w:tcBorders>
            <w:vAlign w:val="center"/>
          </w:tcPr>
          <w:p w14:paraId="7354E671">
            <w:pPr>
              <w:spacing w:after="0" w:line="240" w:lineRule="auto"/>
              <w:rPr>
                <w:rFonts w:hint="eastAsia" w:ascii="宋体" w:hAnsi="宋体" w:eastAsia="宋体" w:cs="宋体"/>
              </w:rPr>
            </w:pPr>
            <w:r>
              <w:rPr>
                <w:rFonts w:hint="eastAsia" w:ascii="宋体" w:hAnsi="宋体" w:eastAsia="宋体" w:cs="宋体"/>
              </w:rPr>
              <w:t>螺栓孔中心上下位置</w:t>
            </w:r>
          </w:p>
        </w:tc>
        <w:tc>
          <w:tcPr>
            <w:tcW w:w="759" w:type="pct"/>
            <w:tcBorders>
              <w:tl2br w:val="nil"/>
              <w:tr2bl w:val="nil"/>
            </w:tcBorders>
            <w:vAlign w:val="center"/>
          </w:tcPr>
          <w:p w14:paraId="7B42D952">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5646C2EF">
            <w:pPr>
              <w:spacing w:after="0" w:line="240" w:lineRule="auto"/>
              <w:rPr>
                <w:rFonts w:hint="eastAsia" w:ascii="宋体" w:hAnsi="宋体" w:eastAsia="宋体" w:cs="宋体"/>
              </w:rPr>
            </w:pPr>
            <w:r>
              <w:rPr>
                <w:rFonts w:hint="eastAsia" w:ascii="宋体" w:hAnsi="宋体" w:eastAsia="宋体" w:cs="宋体"/>
                <w:spacing w:val="-12"/>
              </w:rPr>
              <w:t>第</w:t>
            </w:r>
            <w:r>
              <w:rPr>
                <w:rFonts w:hint="eastAsia" w:ascii="宋体" w:hAnsi="宋体" w:eastAsia="宋体" w:cs="宋体"/>
                <w:spacing w:val="-2"/>
                <w:szCs w:val="24"/>
              </w:rPr>
              <w:t>3.2.4b)</w:t>
            </w:r>
            <w:r>
              <w:rPr>
                <w:rFonts w:hint="eastAsia" w:ascii="宋体" w:hAnsi="宋体" w:eastAsia="宋体" w:cs="宋体"/>
                <w:spacing w:val="-12"/>
              </w:rPr>
              <w:t>条</w:t>
            </w:r>
          </w:p>
        </w:tc>
        <w:tc>
          <w:tcPr>
            <w:tcW w:w="760" w:type="pct"/>
            <w:tcBorders>
              <w:tl2br w:val="nil"/>
              <w:tr2bl w:val="nil"/>
            </w:tcBorders>
            <w:vAlign w:val="center"/>
          </w:tcPr>
          <w:p w14:paraId="321674DB">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4F2E9527">
            <w:pPr>
              <w:spacing w:after="0" w:line="240" w:lineRule="auto"/>
              <w:rPr>
                <w:rFonts w:hint="eastAsia" w:ascii="宋体" w:hAnsi="宋体" w:eastAsia="宋体" w:cs="宋体"/>
              </w:rPr>
            </w:pPr>
            <w:r>
              <w:rPr>
                <w:rFonts w:hint="eastAsia" w:ascii="宋体" w:hAnsi="宋体" w:eastAsia="宋体" w:cs="宋体"/>
                <w:spacing w:val="-12"/>
              </w:rPr>
              <w:t>第5.1.5条</w:t>
            </w:r>
          </w:p>
        </w:tc>
        <w:tc>
          <w:tcPr>
            <w:tcW w:w="380" w:type="pct"/>
            <w:tcBorders>
              <w:tl2br w:val="nil"/>
              <w:tr2bl w:val="nil"/>
            </w:tcBorders>
            <w:vAlign w:val="center"/>
          </w:tcPr>
          <w:p w14:paraId="623B48E8">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04AAB4A7">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66D5EE73">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7EF20C94">
            <w:pPr>
              <w:spacing w:after="0" w:line="240" w:lineRule="auto"/>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1A4A305A">
            <w:pPr>
              <w:spacing w:after="0" w:line="240" w:lineRule="auto"/>
              <w:rPr>
                <w:rFonts w:hint="eastAsia" w:ascii="宋体" w:hAnsi="宋体" w:eastAsia="宋体" w:cs="宋体"/>
              </w:rPr>
            </w:pPr>
            <w:r>
              <w:rPr>
                <w:rFonts w:hint="eastAsia" w:ascii="宋体" w:hAnsi="宋体" w:eastAsia="宋体" w:cs="宋体"/>
              </w:rPr>
              <w:t>—</w:t>
            </w:r>
          </w:p>
        </w:tc>
      </w:tr>
      <w:tr w14:paraId="3ACC920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3" w:type="pct"/>
            <w:tcBorders>
              <w:tl2br w:val="nil"/>
              <w:tr2bl w:val="nil"/>
            </w:tcBorders>
            <w:shd w:val="clear" w:color="auto" w:fill="auto"/>
            <w:vAlign w:val="center"/>
          </w:tcPr>
          <w:p w14:paraId="5BF2E448">
            <w:pPr>
              <w:spacing w:after="0" w:line="240" w:lineRule="auto"/>
              <w:rPr>
                <w:rFonts w:hint="eastAsia" w:ascii="宋体" w:hAnsi="宋体" w:eastAsia="宋体" w:cs="宋体"/>
              </w:rPr>
            </w:pPr>
            <w:r>
              <w:rPr>
                <w:rFonts w:hint="eastAsia" w:ascii="宋体" w:hAnsi="宋体" w:eastAsia="宋体" w:cs="宋体"/>
              </w:rPr>
              <w:t>11</w:t>
            </w:r>
          </w:p>
        </w:tc>
        <w:tc>
          <w:tcPr>
            <w:tcW w:w="236" w:type="pct"/>
            <w:vMerge w:val="continue"/>
            <w:tcBorders>
              <w:tl2br w:val="nil"/>
              <w:tr2bl w:val="nil"/>
            </w:tcBorders>
            <w:vAlign w:val="center"/>
          </w:tcPr>
          <w:p w14:paraId="485E4D1B">
            <w:pPr>
              <w:spacing w:after="0" w:line="240" w:lineRule="auto"/>
              <w:rPr>
                <w:rFonts w:hint="eastAsia" w:ascii="宋体" w:hAnsi="宋体" w:eastAsia="宋体" w:cs="宋体"/>
              </w:rPr>
            </w:pPr>
          </w:p>
        </w:tc>
        <w:tc>
          <w:tcPr>
            <w:tcW w:w="837" w:type="pct"/>
            <w:gridSpan w:val="2"/>
            <w:tcBorders>
              <w:tl2br w:val="nil"/>
              <w:tr2bl w:val="nil"/>
            </w:tcBorders>
            <w:vAlign w:val="center"/>
          </w:tcPr>
          <w:p w14:paraId="75B9657F">
            <w:pPr>
              <w:spacing w:after="0" w:line="240" w:lineRule="auto"/>
              <w:rPr>
                <w:rFonts w:hint="eastAsia" w:ascii="宋体" w:hAnsi="宋体" w:eastAsia="宋体" w:cs="宋体"/>
                <w:spacing w:val="-12"/>
              </w:rPr>
            </w:pPr>
            <w:r>
              <w:rPr>
                <w:rFonts w:hint="eastAsia" w:ascii="宋体" w:hAnsi="宋体" w:eastAsia="宋体" w:cs="宋体"/>
                <w:spacing w:val="-12"/>
              </w:rPr>
              <w:t>有装配关系的螺栓孔中心距</w:t>
            </w:r>
          </w:p>
        </w:tc>
        <w:tc>
          <w:tcPr>
            <w:tcW w:w="759" w:type="pct"/>
            <w:tcBorders>
              <w:tl2br w:val="nil"/>
              <w:tr2bl w:val="nil"/>
            </w:tcBorders>
            <w:shd w:val="clear" w:color="auto" w:fill="auto"/>
            <w:vAlign w:val="center"/>
          </w:tcPr>
          <w:p w14:paraId="31774243">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4EA1E7A3">
            <w:pPr>
              <w:spacing w:after="0" w:line="240" w:lineRule="auto"/>
              <w:rPr>
                <w:rFonts w:hint="eastAsia" w:ascii="宋体" w:hAnsi="宋体" w:eastAsia="宋体" w:cs="宋体"/>
              </w:rPr>
            </w:pPr>
            <w:r>
              <w:rPr>
                <w:rFonts w:hint="eastAsia" w:ascii="宋体" w:hAnsi="宋体" w:eastAsia="宋体" w:cs="宋体"/>
                <w:spacing w:val="-12"/>
              </w:rPr>
              <w:t>第</w:t>
            </w:r>
            <w:r>
              <w:rPr>
                <w:rFonts w:hint="eastAsia" w:ascii="宋体" w:hAnsi="宋体" w:eastAsia="宋体" w:cs="宋体"/>
                <w:spacing w:val="-2"/>
                <w:szCs w:val="24"/>
              </w:rPr>
              <w:t>3.2.4c)</w:t>
            </w:r>
            <w:r>
              <w:rPr>
                <w:rFonts w:hint="eastAsia" w:ascii="宋体" w:hAnsi="宋体" w:eastAsia="宋体" w:cs="宋体"/>
                <w:spacing w:val="-12"/>
              </w:rPr>
              <w:t>条</w:t>
            </w:r>
          </w:p>
        </w:tc>
        <w:tc>
          <w:tcPr>
            <w:tcW w:w="760" w:type="pct"/>
            <w:tcBorders>
              <w:tl2br w:val="nil"/>
              <w:tr2bl w:val="nil"/>
            </w:tcBorders>
            <w:vAlign w:val="center"/>
          </w:tcPr>
          <w:p w14:paraId="59C9FB75">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0787EA19">
            <w:pPr>
              <w:spacing w:after="0" w:line="240" w:lineRule="auto"/>
              <w:rPr>
                <w:rFonts w:hint="eastAsia" w:ascii="宋体" w:hAnsi="宋体" w:eastAsia="宋体" w:cs="宋体"/>
              </w:rPr>
            </w:pPr>
            <w:r>
              <w:rPr>
                <w:rFonts w:hint="eastAsia" w:ascii="宋体" w:hAnsi="宋体" w:eastAsia="宋体" w:cs="宋体"/>
                <w:spacing w:val="-12"/>
              </w:rPr>
              <w:t>第5.1.5条</w:t>
            </w:r>
          </w:p>
        </w:tc>
        <w:tc>
          <w:tcPr>
            <w:tcW w:w="380" w:type="pct"/>
            <w:tcBorders>
              <w:tl2br w:val="nil"/>
              <w:tr2bl w:val="nil"/>
            </w:tcBorders>
            <w:vAlign w:val="center"/>
          </w:tcPr>
          <w:p w14:paraId="2D26CDED">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62E56804">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5FDE93F3">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0ADFFD3A">
            <w:pPr>
              <w:spacing w:after="0" w:line="240" w:lineRule="auto"/>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33703BC5">
            <w:pPr>
              <w:spacing w:after="0" w:line="240" w:lineRule="auto"/>
              <w:rPr>
                <w:rFonts w:hint="eastAsia" w:ascii="宋体" w:hAnsi="宋体" w:eastAsia="宋体" w:cs="宋体"/>
              </w:rPr>
            </w:pPr>
            <w:r>
              <w:rPr>
                <w:rFonts w:hint="eastAsia" w:ascii="宋体" w:hAnsi="宋体" w:eastAsia="宋体" w:cs="宋体"/>
              </w:rPr>
              <w:t>—</w:t>
            </w:r>
          </w:p>
        </w:tc>
      </w:tr>
      <w:tr w14:paraId="025A827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3" w:type="pct"/>
            <w:tcBorders>
              <w:tl2br w:val="nil"/>
              <w:tr2bl w:val="nil"/>
            </w:tcBorders>
            <w:shd w:val="clear" w:color="auto" w:fill="auto"/>
            <w:vAlign w:val="center"/>
          </w:tcPr>
          <w:p w14:paraId="6CE67164">
            <w:pPr>
              <w:spacing w:after="0" w:line="240" w:lineRule="auto"/>
              <w:rPr>
                <w:rFonts w:hint="eastAsia" w:ascii="宋体" w:hAnsi="宋体" w:eastAsia="宋体" w:cs="宋体"/>
              </w:rPr>
            </w:pPr>
            <w:r>
              <w:rPr>
                <w:rFonts w:hint="eastAsia" w:ascii="宋体" w:hAnsi="宋体" w:eastAsia="宋体" w:cs="宋体"/>
              </w:rPr>
              <w:t>12</w:t>
            </w:r>
          </w:p>
        </w:tc>
        <w:tc>
          <w:tcPr>
            <w:tcW w:w="236" w:type="pct"/>
            <w:vMerge w:val="continue"/>
            <w:tcBorders>
              <w:tl2br w:val="nil"/>
              <w:tr2bl w:val="nil"/>
            </w:tcBorders>
            <w:vAlign w:val="center"/>
          </w:tcPr>
          <w:p w14:paraId="00F0F4E9">
            <w:pPr>
              <w:spacing w:after="0" w:line="240" w:lineRule="auto"/>
              <w:rPr>
                <w:rFonts w:hint="eastAsia" w:ascii="宋体" w:hAnsi="宋体" w:eastAsia="宋体" w:cs="宋体"/>
              </w:rPr>
            </w:pPr>
          </w:p>
        </w:tc>
        <w:tc>
          <w:tcPr>
            <w:tcW w:w="837" w:type="pct"/>
            <w:gridSpan w:val="2"/>
            <w:tcBorders>
              <w:tl2br w:val="nil"/>
              <w:tr2bl w:val="nil"/>
            </w:tcBorders>
            <w:shd w:val="clear" w:color="auto" w:fill="auto"/>
            <w:vAlign w:val="center"/>
          </w:tcPr>
          <w:p w14:paraId="4117249A">
            <w:pPr>
              <w:spacing w:after="0" w:line="240" w:lineRule="auto"/>
              <w:rPr>
                <w:rFonts w:hint="eastAsia" w:ascii="宋体" w:hAnsi="宋体" w:eastAsia="宋体" w:cs="宋体"/>
                <w:spacing w:val="-12"/>
              </w:rPr>
            </w:pPr>
            <w:r>
              <w:rPr>
                <w:rFonts w:hint="eastAsia" w:ascii="宋体" w:hAnsi="宋体" w:eastAsia="宋体" w:cs="宋体"/>
                <w:spacing w:val="-12"/>
              </w:rPr>
              <w:t>无装配关系的螺栓孔中心距</w:t>
            </w:r>
          </w:p>
        </w:tc>
        <w:tc>
          <w:tcPr>
            <w:tcW w:w="759" w:type="pct"/>
            <w:tcBorders>
              <w:tl2br w:val="nil"/>
              <w:tr2bl w:val="nil"/>
            </w:tcBorders>
            <w:shd w:val="clear" w:color="auto" w:fill="auto"/>
            <w:vAlign w:val="center"/>
          </w:tcPr>
          <w:p w14:paraId="6F0ED7AC">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19415231">
            <w:pPr>
              <w:spacing w:after="0" w:line="240" w:lineRule="auto"/>
              <w:rPr>
                <w:rFonts w:hint="eastAsia" w:ascii="宋体" w:hAnsi="宋体" w:eastAsia="宋体" w:cs="宋体"/>
              </w:rPr>
            </w:pPr>
            <w:r>
              <w:rPr>
                <w:rFonts w:hint="eastAsia" w:ascii="宋体" w:hAnsi="宋体" w:eastAsia="宋体" w:cs="宋体"/>
                <w:spacing w:val="-12"/>
              </w:rPr>
              <w:t>第</w:t>
            </w:r>
            <w:r>
              <w:rPr>
                <w:rFonts w:hint="eastAsia" w:ascii="宋体" w:hAnsi="宋体" w:eastAsia="宋体" w:cs="宋体"/>
                <w:spacing w:val="-2"/>
                <w:szCs w:val="24"/>
              </w:rPr>
              <w:t>3.2.4d)</w:t>
            </w:r>
            <w:r>
              <w:rPr>
                <w:rFonts w:hint="eastAsia" w:ascii="宋体" w:hAnsi="宋体" w:eastAsia="宋体" w:cs="宋体"/>
                <w:spacing w:val="-12"/>
              </w:rPr>
              <w:t>条</w:t>
            </w:r>
          </w:p>
        </w:tc>
        <w:tc>
          <w:tcPr>
            <w:tcW w:w="760" w:type="pct"/>
            <w:tcBorders>
              <w:tl2br w:val="nil"/>
              <w:tr2bl w:val="nil"/>
            </w:tcBorders>
            <w:vAlign w:val="center"/>
          </w:tcPr>
          <w:p w14:paraId="1B469574">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23721C45">
            <w:pPr>
              <w:spacing w:after="0" w:line="240" w:lineRule="auto"/>
              <w:rPr>
                <w:rFonts w:hint="eastAsia" w:ascii="宋体" w:hAnsi="宋体" w:eastAsia="宋体" w:cs="宋体"/>
              </w:rPr>
            </w:pPr>
            <w:r>
              <w:rPr>
                <w:rFonts w:hint="eastAsia" w:ascii="宋体" w:hAnsi="宋体" w:eastAsia="宋体" w:cs="宋体"/>
                <w:spacing w:val="-12"/>
              </w:rPr>
              <w:t>第5.1.5条</w:t>
            </w:r>
          </w:p>
        </w:tc>
        <w:tc>
          <w:tcPr>
            <w:tcW w:w="380" w:type="pct"/>
            <w:tcBorders>
              <w:tl2br w:val="nil"/>
              <w:tr2bl w:val="nil"/>
            </w:tcBorders>
            <w:vAlign w:val="center"/>
          </w:tcPr>
          <w:p w14:paraId="5D7E6561">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672743D1">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5C1A46FB">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617CF4AD">
            <w:pPr>
              <w:spacing w:after="0" w:line="240" w:lineRule="auto"/>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3654DCD2">
            <w:pPr>
              <w:spacing w:after="0" w:line="240" w:lineRule="auto"/>
              <w:rPr>
                <w:rFonts w:hint="eastAsia" w:ascii="宋体" w:hAnsi="宋体" w:eastAsia="宋体" w:cs="宋体"/>
              </w:rPr>
            </w:pPr>
            <w:r>
              <w:rPr>
                <w:rFonts w:hint="eastAsia" w:ascii="宋体" w:hAnsi="宋体" w:eastAsia="宋体" w:cs="宋体"/>
              </w:rPr>
              <w:t>—</w:t>
            </w:r>
          </w:p>
        </w:tc>
      </w:tr>
      <w:tr w14:paraId="05FD6CB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3" w:type="pct"/>
            <w:tcBorders>
              <w:tl2br w:val="nil"/>
              <w:tr2bl w:val="nil"/>
            </w:tcBorders>
            <w:shd w:val="clear" w:color="auto" w:fill="auto"/>
            <w:vAlign w:val="center"/>
          </w:tcPr>
          <w:p w14:paraId="5F790EBD">
            <w:pPr>
              <w:spacing w:after="0" w:line="240" w:lineRule="auto"/>
              <w:rPr>
                <w:rFonts w:hint="eastAsia" w:ascii="宋体" w:hAnsi="宋体" w:eastAsia="宋体" w:cs="宋体"/>
              </w:rPr>
            </w:pPr>
            <w:r>
              <w:rPr>
                <w:rFonts w:hint="eastAsia" w:ascii="宋体" w:hAnsi="宋体" w:eastAsia="宋体" w:cs="宋体"/>
              </w:rPr>
              <w:t>13</w:t>
            </w:r>
          </w:p>
        </w:tc>
        <w:tc>
          <w:tcPr>
            <w:tcW w:w="236" w:type="pct"/>
            <w:vMerge w:val="continue"/>
            <w:tcBorders>
              <w:tl2br w:val="nil"/>
              <w:tr2bl w:val="nil"/>
            </w:tcBorders>
            <w:vAlign w:val="center"/>
          </w:tcPr>
          <w:p w14:paraId="40BED93C">
            <w:pPr>
              <w:spacing w:after="0" w:line="240" w:lineRule="auto"/>
              <w:rPr>
                <w:rFonts w:hint="eastAsia" w:ascii="宋体" w:hAnsi="宋体" w:eastAsia="宋体" w:cs="宋体"/>
              </w:rPr>
            </w:pPr>
          </w:p>
        </w:tc>
        <w:tc>
          <w:tcPr>
            <w:tcW w:w="837" w:type="pct"/>
            <w:gridSpan w:val="2"/>
            <w:tcBorders>
              <w:tl2br w:val="nil"/>
              <w:tr2bl w:val="nil"/>
            </w:tcBorders>
            <w:shd w:val="clear" w:color="auto" w:fill="auto"/>
            <w:vAlign w:val="center"/>
          </w:tcPr>
          <w:p w14:paraId="6DF5E677">
            <w:pPr>
              <w:spacing w:after="0" w:line="240" w:lineRule="auto"/>
              <w:rPr>
                <w:rFonts w:hint="eastAsia" w:ascii="宋体" w:hAnsi="宋体" w:eastAsia="宋体" w:cs="宋体"/>
                <w:spacing w:val="-12"/>
              </w:rPr>
            </w:pPr>
            <w:r>
              <w:rPr>
                <w:rFonts w:hint="eastAsia" w:ascii="宋体" w:hAnsi="宋体" w:eastAsia="宋体" w:cs="宋体"/>
                <w:spacing w:val="-12"/>
              </w:rPr>
              <w:t>轨端第一孔中心与轨端距离</w:t>
            </w:r>
          </w:p>
        </w:tc>
        <w:tc>
          <w:tcPr>
            <w:tcW w:w="759" w:type="pct"/>
            <w:tcBorders>
              <w:tl2br w:val="nil"/>
              <w:tr2bl w:val="nil"/>
            </w:tcBorders>
            <w:shd w:val="clear" w:color="auto" w:fill="auto"/>
            <w:vAlign w:val="center"/>
          </w:tcPr>
          <w:p w14:paraId="5F93B2EE">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244A3C63">
            <w:pPr>
              <w:spacing w:after="0" w:line="240" w:lineRule="auto"/>
              <w:rPr>
                <w:rFonts w:hint="eastAsia" w:ascii="宋体" w:hAnsi="宋体" w:eastAsia="宋体" w:cs="宋体"/>
              </w:rPr>
            </w:pPr>
            <w:r>
              <w:rPr>
                <w:rFonts w:hint="eastAsia" w:ascii="宋体" w:hAnsi="宋体" w:eastAsia="宋体" w:cs="宋体"/>
                <w:spacing w:val="-12"/>
              </w:rPr>
              <w:t>第</w:t>
            </w:r>
            <w:r>
              <w:rPr>
                <w:rFonts w:hint="eastAsia" w:ascii="宋体" w:hAnsi="宋体" w:eastAsia="宋体" w:cs="宋体"/>
                <w:spacing w:val="-2"/>
                <w:szCs w:val="24"/>
              </w:rPr>
              <w:t>3.2.4e)</w:t>
            </w:r>
            <w:r>
              <w:rPr>
                <w:rFonts w:hint="eastAsia" w:ascii="宋体" w:hAnsi="宋体" w:eastAsia="宋体" w:cs="宋体"/>
                <w:spacing w:val="-12"/>
              </w:rPr>
              <w:t>条</w:t>
            </w:r>
          </w:p>
        </w:tc>
        <w:tc>
          <w:tcPr>
            <w:tcW w:w="760" w:type="pct"/>
            <w:tcBorders>
              <w:tl2br w:val="nil"/>
              <w:tr2bl w:val="nil"/>
            </w:tcBorders>
            <w:vAlign w:val="center"/>
          </w:tcPr>
          <w:p w14:paraId="6ABAE33C">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481A674D">
            <w:pPr>
              <w:spacing w:after="0" w:line="240" w:lineRule="auto"/>
              <w:rPr>
                <w:rFonts w:hint="eastAsia" w:ascii="宋体" w:hAnsi="宋体" w:eastAsia="宋体" w:cs="宋体"/>
              </w:rPr>
            </w:pPr>
            <w:r>
              <w:rPr>
                <w:rFonts w:hint="eastAsia" w:ascii="宋体" w:hAnsi="宋体" w:eastAsia="宋体" w:cs="宋体"/>
                <w:spacing w:val="-12"/>
              </w:rPr>
              <w:t>第5.1.5条</w:t>
            </w:r>
          </w:p>
        </w:tc>
        <w:tc>
          <w:tcPr>
            <w:tcW w:w="380" w:type="pct"/>
            <w:tcBorders>
              <w:tl2br w:val="nil"/>
              <w:tr2bl w:val="nil"/>
            </w:tcBorders>
            <w:vAlign w:val="center"/>
          </w:tcPr>
          <w:p w14:paraId="44C9D743">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6C500251">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658E39C0">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14A47223">
            <w:pPr>
              <w:spacing w:after="0" w:line="240" w:lineRule="auto"/>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3BAB76FB">
            <w:pPr>
              <w:spacing w:after="0" w:line="240" w:lineRule="auto"/>
              <w:rPr>
                <w:rFonts w:hint="eastAsia" w:ascii="宋体" w:hAnsi="宋体" w:eastAsia="宋体" w:cs="宋体"/>
              </w:rPr>
            </w:pPr>
            <w:r>
              <w:rPr>
                <w:rFonts w:hint="eastAsia" w:ascii="宋体" w:hAnsi="宋体" w:eastAsia="宋体" w:cs="宋体"/>
              </w:rPr>
              <w:t>—</w:t>
            </w:r>
          </w:p>
        </w:tc>
      </w:tr>
      <w:tr w14:paraId="10969A5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3" w:type="pct"/>
            <w:tcBorders>
              <w:tl2br w:val="nil"/>
              <w:tr2bl w:val="nil"/>
            </w:tcBorders>
            <w:shd w:val="clear" w:color="auto" w:fill="auto"/>
            <w:vAlign w:val="center"/>
          </w:tcPr>
          <w:p w14:paraId="6C2029B1">
            <w:pPr>
              <w:spacing w:after="0" w:line="240" w:lineRule="auto"/>
              <w:rPr>
                <w:rFonts w:hint="eastAsia" w:ascii="宋体" w:hAnsi="宋体" w:eastAsia="宋体" w:cs="宋体"/>
              </w:rPr>
            </w:pPr>
            <w:r>
              <w:rPr>
                <w:rFonts w:hint="eastAsia" w:ascii="宋体" w:hAnsi="宋体" w:eastAsia="宋体" w:cs="宋体"/>
              </w:rPr>
              <w:t>14</w:t>
            </w:r>
          </w:p>
        </w:tc>
        <w:tc>
          <w:tcPr>
            <w:tcW w:w="236" w:type="pct"/>
            <w:vMerge w:val="continue"/>
            <w:tcBorders>
              <w:tl2br w:val="nil"/>
              <w:tr2bl w:val="nil"/>
            </w:tcBorders>
            <w:vAlign w:val="center"/>
          </w:tcPr>
          <w:p w14:paraId="27A7FE86">
            <w:pPr>
              <w:spacing w:after="0" w:line="240" w:lineRule="auto"/>
              <w:rPr>
                <w:rFonts w:hint="eastAsia" w:ascii="宋体" w:hAnsi="宋体" w:eastAsia="宋体" w:cs="宋体"/>
              </w:rPr>
            </w:pPr>
          </w:p>
        </w:tc>
        <w:tc>
          <w:tcPr>
            <w:tcW w:w="837" w:type="pct"/>
            <w:gridSpan w:val="2"/>
            <w:tcBorders>
              <w:tl2br w:val="nil"/>
              <w:tr2bl w:val="nil"/>
            </w:tcBorders>
            <w:shd w:val="clear" w:color="auto" w:fill="auto"/>
            <w:vAlign w:val="center"/>
          </w:tcPr>
          <w:p w14:paraId="24AB4F5C">
            <w:pPr>
              <w:spacing w:after="0" w:line="240" w:lineRule="auto"/>
              <w:rPr>
                <w:rFonts w:hint="eastAsia" w:ascii="宋体" w:hAnsi="宋体" w:eastAsia="宋体" w:cs="宋体"/>
                <w:spacing w:val="-12"/>
              </w:rPr>
            </w:pPr>
            <w:r>
              <w:rPr>
                <w:rFonts w:hint="eastAsia" w:ascii="宋体" w:hAnsi="宋体" w:eastAsia="宋体" w:cs="宋体"/>
                <w:spacing w:val="-12"/>
              </w:rPr>
              <w:t>轨端第一孔中心与最远孔中心距离</w:t>
            </w:r>
          </w:p>
        </w:tc>
        <w:tc>
          <w:tcPr>
            <w:tcW w:w="759" w:type="pct"/>
            <w:tcBorders>
              <w:tl2br w:val="nil"/>
              <w:tr2bl w:val="nil"/>
            </w:tcBorders>
            <w:shd w:val="clear" w:color="auto" w:fill="auto"/>
            <w:vAlign w:val="center"/>
          </w:tcPr>
          <w:p w14:paraId="49B4CE63">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041A61E0">
            <w:pPr>
              <w:spacing w:after="0" w:line="240" w:lineRule="auto"/>
              <w:rPr>
                <w:rFonts w:hint="eastAsia" w:ascii="宋体" w:hAnsi="宋体" w:eastAsia="宋体" w:cs="宋体"/>
              </w:rPr>
            </w:pPr>
            <w:r>
              <w:rPr>
                <w:rFonts w:hint="eastAsia" w:ascii="宋体" w:hAnsi="宋体" w:eastAsia="宋体" w:cs="宋体"/>
                <w:spacing w:val="-12"/>
              </w:rPr>
              <w:t>第</w:t>
            </w:r>
            <w:r>
              <w:rPr>
                <w:rFonts w:hint="eastAsia" w:ascii="宋体" w:hAnsi="宋体" w:eastAsia="宋体" w:cs="宋体"/>
                <w:spacing w:val="-2"/>
                <w:szCs w:val="24"/>
              </w:rPr>
              <w:t>3.2.4e)</w:t>
            </w:r>
            <w:r>
              <w:rPr>
                <w:rFonts w:hint="eastAsia" w:ascii="宋体" w:hAnsi="宋体" w:eastAsia="宋体" w:cs="宋体"/>
                <w:spacing w:val="-12"/>
              </w:rPr>
              <w:t>条</w:t>
            </w:r>
          </w:p>
        </w:tc>
        <w:tc>
          <w:tcPr>
            <w:tcW w:w="760" w:type="pct"/>
            <w:tcBorders>
              <w:tl2br w:val="nil"/>
              <w:tr2bl w:val="nil"/>
            </w:tcBorders>
            <w:vAlign w:val="center"/>
          </w:tcPr>
          <w:p w14:paraId="5CFFDD1C">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3CA9D0D5">
            <w:pPr>
              <w:spacing w:after="0" w:line="240" w:lineRule="auto"/>
              <w:rPr>
                <w:rFonts w:hint="eastAsia" w:ascii="宋体" w:hAnsi="宋体" w:eastAsia="宋体" w:cs="宋体"/>
              </w:rPr>
            </w:pPr>
            <w:r>
              <w:rPr>
                <w:rFonts w:hint="eastAsia" w:ascii="宋体" w:hAnsi="宋体" w:eastAsia="宋体" w:cs="宋体"/>
                <w:spacing w:val="-12"/>
              </w:rPr>
              <w:t>第5.1.5条</w:t>
            </w:r>
          </w:p>
        </w:tc>
        <w:tc>
          <w:tcPr>
            <w:tcW w:w="380" w:type="pct"/>
            <w:tcBorders>
              <w:tl2br w:val="nil"/>
              <w:tr2bl w:val="nil"/>
            </w:tcBorders>
            <w:vAlign w:val="center"/>
          </w:tcPr>
          <w:p w14:paraId="27F539DF">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149D2FB6">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6A333229">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27310616">
            <w:pPr>
              <w:spacing w:after="0" w:line="240" w:lineRule="auto"/>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48991643">
            <w:pPr>
              <w:spacing w:after="0" w:line="240" w:lineRule="auto"/>
              <w:rPr>
                <w:rFonts w:hint="eastAsia" w:ascii="宋体" w:hAnsi="宋体" w:eastAsia="宋体" w:cs="宋体"/>
              </w:rPr>
            </w:pPr>
            <w:r>
              <w:rPr>
                <w:rFonts w:hint="eastAsia" w:ascii="宋体" w:hAnsi="宋体" w:eastAsia="宋体" w:cs="宋体"/>
              </w:rPr>
              <w:t>—</w:t>
            </w:r>
          </w:p>
        </w:tc>
      </w:tr>
      <w:tr w14:paraId="00925D1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3" w:type="pct"/>
            <w:tcBorders>
              <w:tl2br w:val="nil"/>
              <w:tr2bl w:val="nil"/>
            </w:tcBorders>
            <w:shd w:val="clear" w:color="auto" w:fill="auto"/>
            <w:vAlign w:val="center"/>
          </w:tcPr>
          <w:p w14:paraId="4A00D0F2">
            <w:pPr>
              <w:spacing w:after="0" w:line="240" w:lineRule="auto"/>
              <w:rPr>
                <w:rFonts w:hint="eastAsia" w:ascii="宋体" w:hAnsi="宋体" w:eastAsia="宋体" w:cs="宋体"/>
              </w:rPr>
            </w:pPr>
            <w:r>
              <w:rPr>
                <w:rFonts w:hint="eastAsia" w:ascii="宋体" w:hAnsi="宋体" w:eastAsia="宋体" w:cs="宋体"/>
              </w:rPr>
              <w:t>15</w:t>
            </w:r>
          </w:p>
        </w:tc>
        <w:tc>
          <w:tcPr>
            <w:tcW w:w="236" w:type="pct"/>
            <w:vMerge w:val="continue"/>
            <w:tcBorders>
              <w:tl2br w:val="nil"/>
              <w:tr2bl w:val="nil"/>
            </w:tcBorders>
            <w:vAlign w:val="center"/>
          </w:tcPr>
          <w:p w14:paraId="485F04AC">
            <w:pPr>
              <w:spacing w:after="0" w:line="240" w:lineRule="auto"/>
              <w:rPr>
                <w:rFonts w:hint="eastAsia" w:ascii="宋体" w:hAnsi="宋体" w:eastAsia="宋体" w:cs="宋体"/>
              </w:rPr>
            </w:pPr>
          </w:p>
        </w:tc>
        <w:tc>
          <w:tcPr>
            <w:tcW w:w="837" w:type="pct"/>
            <w:gridSpan w:val="2"/>
            <w:tcBorders>
              <w:tl2br w:val="nil"/>
              <w:tr2bl w:val="nil"/>
            </w:tcBorders>
            <w:shd w:val="clear" w:color="auto" w:fill="auto"/>
            <w:vAlign w:val="center"/>
          </w:tcPr>
          <w:p w14:paraId="3257D8AC">
            <w:pPr>
              <w:spacing w:after="0" w:line="240" w:lineRule="auto"/>
              <w:rPr>
                <w:rFonts w:hint="eastAsia" w:ascii="宋体" w:hAnsi="宋体" w:eastAsia="宋体" w:cs="宋体"/>
                <w:spacing w:val="-12"/>
              </w:rPr>
            </w:pPr>
            <w:r>
              <w:rPr>
                <w:rFonts w:hint="eastAsia" w:ascii="宋体" w:hAnsi="宋体" w:eastAsia="宋体" w:cs="宋体"/>
                <w:spacing w:val="-12"/>
              </w:rPr>
              <w:t>螺栓孔加工粗糙度</w:t>
            </w:r>
          </w:p>
        </w:tc>
        <w:tc>
          <w:tcPr>
            <w:tcW w:w="759" w:type="pct"/>
            <w:tcBorders>
              <w:tl2br w:val="nil"/>
              <w:tr2bl w:val="nil"/>
            </w:tcBorders>
            <w:shd w:val="clear" w:color="auto" w:fill="auto"/>
            <w:vAlign w:val="center"/>
          </w:tcPr>
          <w:p w14:paraId="4C634D96">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5947AD6F">
            <w:pPr>
              <w:spacing w:after="0" w:line="240" w:lineRule="auto"/>
              <w:rPr>
                <w:rFonts w:hint="eastAsia" w:ascii="宋体" w:hAnsi="宋体" w:eastAsia="宋体" w:cs="宋体"/>
              </w:rPr>
            </w:pPr>
            <w:r>
              <w:rPr>
                <w:rFonts w:hint="eastAsia" w:ascii="宋体" w:hAnsi="宋体" w:eastAsia="宋体" w:cs="宋体"/>
                <w:spacing w:val="-12"/>
              </w:rPr>
              <w:t>第</w:t>
            </w:r>
            <w:r>
              <w:rPr>
                <w:rFonts w:hint="eastAsia" w:ascii="宋体" w:hAnsi="宋体" w:eastAsia="宋体" w:cs="宋体"/>
                <w:spacing w:val="-2"/>
                <w:szCs w:val="24"/>
              </w:rPr>
              <w:t>3.2.4f)</w:t>
            </w:r>
            <w:r>
              <w:rPr>
                <w:rFonts w:hint="eastAsia" w:ascii="宋体" w:hAnsi="宋体" w:eastAsia="宋体" w:cs="宋体"/>
                <w:spacing w:val="-12"/>
              </w:rPr>
              <w:t>条</w:t>
            </w:r>
          </w:p>
        </w:tc>
        <w:tc>
          <w:tcPr>
            <w:tcW w:w="760" w:type="pct"/>
            <w:tcBorders>
              <w:tl2br w:val="nil"/>
              <w:tr2bl w:val="nil"/>
            </w:tcBorders>
            <w:vAlign w:val="center"/>
          </w:tcPr>
          <w:p w14:paraId="70EE5241">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rPr>
              <w:t>比对样块或粗糙度测量仪检测</w:t>
            </w:r>
          </w:p>
        </w:tc>
        <w:tc>
          <w:tcPr>
            <w:tcW w:w="380" w:type="pct"/>
            <w:tcBorders>
              <w:tl2br w:val="nil"/>
              <w:tr2bl w:val="nil"/>
            </w:tcBorders>
            <w:vAlign w:val="center"/>
          </w:tcPr>
          <w:p w14:paraId="4416CEC5">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526A5B87">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6C1731FD">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1DA6F6F3">
            <w:pPr>
              <w:spacing w:after="0" w:line="240" w:lineRule="auto"/>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602DFEA3">
            <w:pPr>
              <w:spacing w:after="0" w:line="240" w:lineRule="auto"/>
              <w:rPr>
                <w:rFonts w:hint="eastAsia" w:ascii="宋体" w:hAnsi="宋体" w:eastAsia="宋体" w:cs="宋体"/>
              </w:rPr>
            </w:pPr>
            <w:r>
              <w:rPr>
                <w:rFonts w:hint="eastAsia" w:ascii="宋体" w:hAnsi="宋体" w:eastAsia="宋体" w:cs="宋体"/>
              </w:rPr>
              <w:t>—</w:t>
            </w:r>
          </w:p>
        </w:tc>
      </w:tr>
      <w:tr w14:paraId="74ECB46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3" w:type="pct"/>
            <w:tcBorders>
              <w:tl2br w:val="nil"/>
              <w:tr2bl w:val="nil"/>
            </w:tcBorders>
            <w:shd w:val="clear" w:color="auto" w:fill="auto"/>
            <w:vAlign w:val="center"/>
          </w:tcPr>
          <w:p w14:paraId="56965AB1">
            <w:pPr>
              <w:spacing w:after="0" w:line="240" w:lineRule="auto"/>
              <w:rPr>
                <w:rFonts w:hint="eastAsia" w:ascii="宋体" w:hAnsi="宋体" w:eastAsia="宋体" w:cs="宋体"/>
              </w:rPr>
            </w:pPr>
            <w:r>
              <w:rPr>
                <w:rFonts w:hint="eastAsia" w:ascii="宋体" w:hAnsi="宋体" w:eastAsia="宋体" w:cs="宋体"/>
              </w:rPr>
              <w:t>16</w:t>
            </w:r>
          </w:p>
        </w:tc>
        <w:tc>
          <w:tcPr>
            <w:tcW w:w="236" w:type="pct"/>
            <w:vMerge w:val="continue"/>
            <w:tcBorders>
              <w:tl2br w:val="nil"/>
              <w:tr2bl w:val="nil"/>
            </w:tcBorders>
            <w:vAlign w:val="center"/>
          </w:tcPr>
          <w:p w14:paraId="6C98E8B4">
            <w:pPr>
              <w:spacing w:after="0" w:line="240" w:lineRule="auto"/>
              <w:rPr>
                <w:rFonts w:hint="eastAsia" w:ascii="宋体" w:hAnsi="宋体" w:eastAsia="宋体" w:cs="宋体"/>
              </w:rPr>
            </w:pPr>
          </w:p>
        </w:tc>
        <w:tc>
          <w:tcPr>
            <w:tcW w:w="837" w:type="pct"/>
            <w:gridSpan w:val="2"/>
            <w:tcBorders>
              <w:tl2br w:val="nil"/>
              <w:tr2bl w:val="nil"/>
            </w:tcBorders>
            <w:shd w:val="clear" w:color="auto" w:fill="auto"/>
            <w:vAlign w:val="center"/>
          </w:tcPr>
          <w:p w14:paraId="4E270BBE">
            <w:pPr>
              <w:spacing w:after="0" w:line="240" w:lineRule="auto"/>
              <w:rPr>
                <w:rFonts w:hint="eastAsia" w:ascii="宋体" w:hAnsi="宋体" w:eastAsia="宋体" w:cs="宋体"/>
                <w:spacing w:val="-12"/>
              </w:rPr>
            </w:pPr>
            <w:r>
              <w:rPr>
                <w:rFonts w:hint="eastAsia" w:ascii="宋体" w:hAnsi="宋体" w:eastAsia="宋体" w:cs="宋体"/>
                <w:spacing w:val="-12"/>
              </w:rPr>
              <w:t>螺栓孔倒棱或倒圆</w:t>
            </w:r>
          </w:p>
        </w:tc>
        <w:tc>
          <w:tcPr>
            <w:tcW w:w="759" w:type="pct"/>
            <w:tcBorders>
              <w:tl2br w:val="nil"/>
              <w:tr2bl w:val="nil"/>
            </w:tcBorders>
            <w:shd w:val="clear" w:color="auto" w:fill="auto"/>
            <w:vAlign w:val="center"/>
          </w:tcPr>
          <w:p w14:paraId="35AB46DE">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18196654">
            <w:pPr>
              <w:spacing w:after="0" w:line="240" w:lineRule="auto"/>
              <w:rPr>
                <w:rFonts w:hint="eastAsia" w:ascii="宋体" w:hAnsi="宋体" w:eastAsia="宋体" w:cs="宋体"/>
              </w:rPr>
            </w:pPr>
            <w:r>
              <w:rPr>
                <w:rFonts w:hint="eastAsia" w:ascii="宋体" w:hAnsi="宋体" w:eastAsia="宋体" w:cs="宋体"/>
                <w:spacing w:val="-12"/>
              </w:rPr>
              <w:t>第</w:t>
            </w:r>
            <w:r>
              <w:rPr>
                <w:rFonts w:hint="eastAsia" w:ascii="宋体" w:hAnsi="宋体" w:eastAsia="宋体" w:cs="宋体"/>
                <w:spacing w:val="-2"/>
                <w:szCs w:val="24"/>
              </w:rPr>
              <w:t>3.2.4f)</w:t>
            </w:r>
            <w:r>
              <w:rPr>
                <w:rFonts w:hint="eastAsia" w:ascii="宋体" w:hAnsi="宋体" w:eastAsia="宋体" w:cs="宋体"/>
                <w:spacing w:val="-12"/>
              </w:rPr>
              <w:t>条</w:t>
            </w:r>
          </w:p>
        </w:tc>
        <w:tc>
          <w:tcPr>
            <w:tcW w:w="760" w:type="pct"/>
            <w:tcBorders>
              <w:tl2br w:val="nil"/>
              <w:tr2bl w:val="nil"/>
            </w:tcBorders>
            <w:vAlign w:val="center"/>
          </w:tcPr>
          <w:p w14:paraId="55C43FD8">
            <w:pPr>
              <w:spacing w:after="0" w:line="240" w:lineRule="auto"/>
              <w:ind w:left="-90" w:leftChars="-50" w:right="-90" w:rightChars="-50"/>
              <w:rPr>
                <w:rFonts w:hint="eastAsia" w:ascii="宋体" w:hAnsi="宋体" w:eastAsia="宋体" w:cs="宋体"/>
              </w:rPr>
            </w:pPr>
            <w:r>
              <w:rPr>
                <w:rFonts w:hint="eastAsia" w:ascii="宋体" w:hAnsi="宋体" w:eastAsia="宋体" w:cs="宋体"/>
              </w:rPr>
              <w:t>目视或专用仪器检测</w:t>
            </w:r>
          </w:p>
        </w:tc>
        <w:tc>
          <w:tcPr>
            <w:tcW w:w="380" w:type="pct"/>
            <w:tcBorders>
              <w:tl2br w:val="nil"/>
              <w:tr2bl w:val="nil"/>
            </w:tcBorders>
            <w:vAlign w:val="center"/>
          </w:tcPr>
          <w:p w14:paraId="32215C16">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11BEF986">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51A57C37">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72979D18">
            <w:pPr>
              <w:spacing w:after="0" w:line="240" w:lineRule="auto"/>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6EC506D2">
            <w:pPr>
              <w:spacing w:after="0" w:line="240" w:lineRule="auto"/>
              <w:rPr>
                <w:rFonts w:hint="eastAsia" w:ascii="宋体" w:hAnsi="宋体" w:eastAsia="宋体" w:cs="宋体"/>
              </w:rPr>
            </w:pPr>
            <w:r>
              <w:rPr>
                <w:rFonts w:hint="eastAsia" w:ascii="宋体" w:hAnsi="宋体" w:eastAsia="宋体" w:cs="宋体"/>
              </w:rPr>
              <w:t>—</w:t>
            </w:r>
          </w:p>
        </w:tc>
      </w:tr>
      <w:tr w14:paraId="39AD659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3" w:type="pct"/>
            <w:tcBorders>
              <w:tl2br w:val="nil"/>
              <w:tr2bl w:val="nil"/>
            </w:tcBorders>
            <w:shd w:val="clear" w:color="auto" w:fill="auto"/>
            <w:vAlign w:val="center"/>
          </w:tcPr>
          <w:p w14:paraId="25A91392">
            <w:pPr>
              <w:spacing w:after="0" w:line="240" w:lineRule="auto"/>
              <w:rPr>
                <w:rFonts w:hint="eastAsia" w:ascii="宋体" w:hAnsi="宋体" w:eastAsia="宋体" w:cs="宋体"/>
              </w:rPr>
            </w:pPr>
            <w:r>
              <w:rPr>
                <w:rFonts w:hint="eastAsia" w:ascii="宋体" w:hAnsi="宋体" w:eastAsia="宋体" w:cs="宋体"/>
              </w:rPr>
              <w:t>17</w:t>
            </w:r>
          </w:p>
        </w:tc>
        <w:tc>
          <w:tcPr>
            <w:tcW w:w="236" w:type="pct"/>
            <w:vMerge w:val="continue"/>
            <w:tcBorders>
              <w:tl2br w:val="nil"/>
              <w:tr2bl w:val="nil"/>
            </w:tcBorders>
            <w:vAlign w:val="center"/>
          </w:tcPr>
          <w:p w14:paraId="0F49060A">
            <w:pPr>
              <w:spacing w:after="0" w:line="240" w:lineRule="auto"/>
              <w:rPr>
                <w:rFonts w:hint="eastAsia" w:ascii="宋体" w:hAnsi="宋体" w:eastAsia="宋体" w:cs="宋体"/>
              </w:rPr>
            </w:pPr>
          </w:p>
        </w:tc>
        <w:tc>
          <w:tcPr>
            <w:tcW w:w="837" w:type="pct"/>
            <w:gridSpan w:val="2"/>
            <w:tcBorders>
              <w:tl2br w:val="nil"/>
              <w:tr2bl w:val="nil"/>
            </w:tcBorders>
            <w:shd w:val="clear" w:color="auto" w:fill="auto"/>
            <w:vAlign w:val="center"/>
          </w:tcPr>
          <w:p w14:paraId="56C584B2">
            <w:pPr>
              <w:spacing w:after="0" w:line="240" w:lineRule="auto"/>
              <w:rPr>
                <w:rFonts w:hint="eastAsia" w:ascii="宋体" w:hAnsi="宋体" w:eastAsia="宋体" w:cs="宋体"/>
                <w:spacing w:val="-12"/>
              </w:rPr>
            </w:pPr>
            <w:r>
              <w:rPr>
                <w:rFonts w:hint="eastAsia" w:ascii="宋体" w:hAnsi="宋体" w:eastAsia="宋体" w:cs="宋体"/>
                <w:spacing w:val="-12"/>
              </w:rPr>
              <w:t>加工面表面粗糙度</w:t>
            </w:r>
          </w:p>
        </w:tc>
        <w:tc>
          <w:tcPr>
            <w:tcW w:w="759" w:type="pct"/>
            <w:tcBorders>
              <w:tl2br w:val="nil"/>
              <w:tr2bl w:val="nil"/>
            </w:tcBorders>
            <w:shd w:val="clear" w:color="auto" w:fill="auto"/>
            <w:vAlign w:val="center"/>
          </w:tcPr>
          <w:p w14:paraId="7A77189A">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1BC504D2">
            <w:pPr>
              <w:spacing w:after="0" w:line="240" w:lineRule="auto"/>
              <w:rPr>
                <w:rFonts w:hint="eastAsia" w:ascii="宋体" w:hAnsi="宋体" w:eastAsia="宋体" w:cs="宋体"/>
              </w:rPr>
            </w:pPr>
            <w:r>
              <w:rPr>
                <w:rFonts w:hint="eastAsia" w:ascii="宋体" w:hAnsi="宋体" w:eastAsia="宋体" w:cs="宋体"/>
                <w:spacing w:val="-12"/>
              </w:rPr>
              <w:t>第</w:t>
            </w:r>
            <w:r>
              <w:rPr>
                <w:rFonts w:hint="eastAsia" w:ascii="宋体" w:hAnsi="宋体" w:eastAsia="宋体" w:cs="宋体"/>
                <w:spacing w:val="-2"/>
                <w:szCs w:val="24"/>
              </w:rPr>
              <w:t>3.2.5a)</w:t>
            </w:r>
            <w:r>
              <w:rPr>
                <w:rFonts w:hint="eastAsia" w:ascii="宋体" w:hAnsi="宋体" w:eastAsia="宋体" w:cs="宋体"/>
                <w:spacing w:val="-12"/>
              </w:rPr>
              <w:t>条</w:t>
            </w:r>
          </w:p>
        </w:tc>
        <w:tc>
          <w:tcPr>
            <w:tcW w:w="760" w:type="pct"/>
            <w:tcBorders>
              <w:tl2br w:val="nil"/>
              <w:tr2bl w:val="nil"/>
            </w:tcBorders>
            <w:vAlign w:val="center"/>
          </w:tcPr>
          <w:p w14:paraId="5BF5B431">
            <w:pPr>
              <w:spacing w:after="0" w:line="240" w:lineRule="auto"/>
              <w:ind w:left="-90" w:leftChars="-50" w:right="-90" w:rightChars="-50"/>
              <w:rPr>
                <w:rFonts w:hint="eastAsia" w:ascii="宋体" w:hAnsi="宋体" w:eastAsia="宋体" w:cs="宋体"/>
              </w:rPr>
            </w:pPr>
            <w:r>
              <w:rPr>
                <w:rFonts w:hint="eastAsia" w:ascii="宋体" w:hAnsi="宋体" w:eastAsia="宋体" w:cs="宋体"/>
              </w:rPr>
              <w:t>比对样块或粗糙度测量仪检测</w:t>
            </w:r>
          </w:p>
        </w:tc>
        <w:tc>
          <w:tcPr>
            <w:tcW w:w="380" w:type="pct"/>
            <w:tcBorders>
              <w:tl2br w:val="nil"/>
              <w:tr2bl w:val="nil"/>
            </w:tcBorders>
            <w:vAlign w:val="center"/>
          </w:tcPr>
          <w:p w14:paraId="265551F6">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13254A3B">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0CB7DFAC">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428AB559">
            <w:pPr>
              <w:spacing w:after="0" w:line="240" w:lineRule="auto"/>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38D1AE2C">
            <w:pPr>
              <w:spacing w:after="0" w:line="240" w:lineRule="auto"/>
              <w:rPr>
                <w:rFonts w:hint="eastAsia" w:ascii="宋体" w:hAnsi="宋体" w:eastAsia="宋体" w:cs="宋体"/>
              </w:rPr>
            </w:pPr>
            <w:r>
              <w:rPr>
                <w:rFonts w:hint="eastAsia" w:ascii="宋体" w:hAnsi="宋体" w:eastAsia="宋体" w:cs="宋体"/>
              </w:rPr>
              <w:t>—</w:t>
            </w:r>
          </w:p>
        </w:tc>
      </w:tr>
      <w:tr w14:paraId="06F280D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3" w:type="pct"/>
            <w:tcBorders>
              <w:tl2br w:val="nil"/>
              <w:tr2bl w:val="nil"/>
            </w:tcBorders>
            <w:shd w:val="clear" w:color="auto" w:fill="auto"/>
            <w:vAlign w:val="center"/>
          </w:tcPr>
          <w:p w14:paraId="48D9E08F">
            <w:pPr>
              <w:spacing w:after="0" w:line="240" w:lineRule="auto"/>
              <w:rPr>
                <w:rFonts w:hint="eastAsia" w:ascii="宋体" w:hAnsi="宋体" w:eastAsia="宋体" w:cs="宋体"/>
              </w:rPr>
            </w:pPr>
            <w:r>
              <w:rPr>
                <w:rFonts w:hint="eastAsia" w:ascii="宋体" w:hAnsi="宋体" w:eastAsia="宋体" w:cs="宋体"/>
              </w:rPr>
              <w:t>18</w:t>
            </w:r>
          </w:p>
        </w:tc>
        <w:tc>
          <w:tcPr>
            <w:tcW w:w="236" w:type="pct"/>
            <w:vMerge w:val="continue"/>
            <w:tcBorders>
              <w:tl2br w:val="nil"/>
              <w:tr2bl w:val="nil"/>
            </w:tcBorders>
            <w:vAlign w:val="center"/>
          </w:tcPr>
          <w:p w14:paraId="0423336B">
            <w:pPr>
              <w:spacing w:after="0" w:line="240" w:lineRule="auto"/>
              <w:rPr>
                <w:rFonts w:hint="eastAsia" w:ascii="宋体" w:hAnsi="宋体" w:eastAsia="宋体" w:cs="宋体"/>
              </w:rPr>
            </w:pPr>
          </w:p>
        </w:tc>
        <w:tc>
          <w:tcPr>
            <w:tcW w:w="837" w:type="pct"/>
            <w:gridSpan w:val="2"/>
            <w:tcBorders>
              <w:tl2br w:val="nil"/>
              <w:tr2bl w:val="nil"/>
            </w:tcBorders>
            <w:shd w:val="clear" w:color="auto" w:fill="auto"/>
            <w:vAlign w:val="center"/>
          </w:tcPr>
          <w:p w14:paraId="7F855B79">
            <w:pPr>
              <w:spacing w:after="0" w:line="240" w:lineRule="auto"/>
              <w:rPr>
                <w:rFonts w:hint="eastAsia" w:ascii="宋体" w:hAnsi="宋体" w:eastAsia="宋体" w:cs="宋体"/>
                <w:spacing w:val="-12"/>
              </w:rPr>
            </w:pPr>
            <w:r>
              <w:rPr>
                <w:rFonts w:hint="eastAsia" w:ascii="宋体" w:hAnsi="宋体" w:eastAsia="宋体" w:cs="宋体"/>
                <w:spacing w:val="-12"/>
              </w:rPr>
              <w:t>机加工部位倒棱或倒圆</w:t>
            </w:r>
          </w:p>
        </w:tc>
        <w:tc>
          <w:tcPr>
            <w:tcW w:w="759" w:type="pct"/>
            <w:tcBorders>
              <w:tl2br w:val="nil"/>
              <w:tr2bl w:val="nil"/>
            </w:tcBorders>
            <w:shd w:val="clear" w:color="auto" w:fill="auto"/>
            <w:vAlign w:val="center"/>
          </w:tcPr>
          <w:p w14:paraId="37A38B36">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03158378">
            <w:pPr>
              <w:spacing w:after="0" w:line="240" w:lineRule="auto"/>
              <w:rPr>
                <w:rFonts w:hint="eastAsia" w:ascii="宋体" w:hAnsi="宋体" w:eastAsia="宋体" w:cs="宋体"/>
              </w:rPr>
            </w:pPr>
            <w:r>
              <w:rPr>
                <w:rFonts w:hint="eastAsia" w:ascii="宋体" w:hAnsi="宋体" w:eastAsia="宋体" w:cs="宋体"/>
                <w:spacing w:val="-12"/>
              </w:rPr>
              <w:t>第</w:t>
            </w:r>
            <w:r>
              <w:rPr>
                <w:rFonts w:hint="eastAsia" w:ascii="宋体" w:hAnsi="宋体" w:eastAsia="宋体" w:cs="宋体"/>
                <w:spacing w:val="-2"/>
                <w:szCs w:val="24"/>
              </w:rPr>
              <w:t>3.2.5b)</w:t>
            </w:r>
            <w:r>
              <w:rPr>
                <w:rFonts w:hint="eastAsia" w:ascii="宋体" w:hAnsi="宋体" w:eastAsia="宋体" w:cs="宋体"/>
                <w:spacing w:val="-12"/>
              </w:rPr>
              <w:t>条</w:t>
            </w:r>
          </w:p>
        </w:tc>
        <w:tc>
          <w:tcPr>
            <w:tcW w:w="760" w:type="pct"/>
            <w:tcBorders>
              <w:tl2br w:val="nil"/>
              <w:tr2bl w:val="nil"/>
            </w:tcBorders>
            <w:vAlign w:val="center"/>
          </w:tcPr>
          <w:p w14:paraId="3FB9C889">
            <w:pPr>
              <w:spacing w:after="0" w:line="240" w:lineRule="auto"/>
              <w:rPr>
                <w:rFonts w:hint="eastAsia" w:ascii="宋体" w:hAnsi="宋体" w:eastAsia="宋体" w:cs="宋体"/>
              </w:rPr>
            </w:pPr>
            <w:r>
              <w:rPr>
                <w:rFonts w:hint="eastAsia" w:ascii="宋体" w:hAnsi="宋体" w:eastAsia="宋体" w:cs="宋体"/>
              </w:rPr>
              <w:t>目视或专用仪器检测</w:t>
            </w:r>
          </w:p>
        </w:tc>
        <w:tc>
          <w:tcPr>
            <w:tcW w:w="380" w:type="pct"/>
            <w:tcBorders>
              <w:tl2br w:val="nil"/>
              <w:tr2bl w:val="nil"/>
            </w:tcBorders>
            <w:vAlign w:val="center"/>
          </w:tcPr>
          <w:p w14:paraId="5A9C7742">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56DFA4F6">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4CA4A3C3">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0AEF7B80">
            <w:pPr>
              <w:spacing w:after="0" w:line="240" w:lineRule="auto"/>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18E4272E">
            <w:pPr>
              <w:spacing w:after="0" w:line="240" w:lineRule="auto"/>
              <w:rPr>
                <w:rFonts w:hint="eastAsia" w:ascii="宋体" w:hAnsi="宋体" w:eastAsia="宋体" w:cs="宋体"/>
              </w:rPr>
            </w:pPr>
            <w:r>
              <w:rPr>
                <w:rFonts w:hint="eastAsia" w:ascii="宋体" w:hAnsi="宋体" w:eastAsia="宋体" w:cs="宋体"/>
              </w:rPr>
              <w:t>—</w:t>
            </w:r>
          </w:p>
        </w:tc>
      </w:tr>
      <w:tr w14:paraId="652B9DA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3" w:type="pct"/>
            <w:tcBorders>
              <w:tl2br w:val="nil"/>
              <w:tr2bl w:val="nil"/>
            </w:tcBorders>
            <w:shd w:val="clear" w:color="auto" w:fill="auto"/>
            <w:vAlign w:val="center"/>
          </w:tcPr>
          <w:p w14:paraId="4C451C88">
            <w:pPr>
              <w:spacing w:after="0" w:line="240" w:lineRule="auto"/>
              <w:rPr>
                <w:rFonts w:hint="eastAsia" w:ascii="宋体" w:hAnsi="宋体" w:eastAsia="宋体" w:cs="宋体"/>
              </w:rPr>
            </w:pPr>
            <w:r>
              <w:rPr>
                <w:rFonts w:hint="eastAsia" w:ascii="宋体" w:hAnsi="宋体" w:eastAsia="宋体" w:cs="宋体"/>
              </w:rPr>
              <w:t>19</w:t>
            </w:r>
          </w:p>
        </w:tc>
        <w:tc>
          <w:tcPr>
            <w:tcW w:w="236" w:type="pct"/>
            <w:vMerge w:val="continue"/>
            <w:tcBorders>
              <w:tl2br w:val="nil"/>
              <w:tr2bl w:val="nil"/>
            </w:tcBorders>
            <w:vAlign w:val="center"/>
          </w:tcPr>
          <w:p w14:paraId="60E58192">
            <w:pPr>
              <w:spacing w:after="0" w:line="240" w:lineRule="auto"/>
              <w:rPr>
                <w:rFonts w:hint="eastAsia" w:ascii="宋体" w:hAnsi="宋体" w:eastAsia="宋体" w:cs="宋体"/>
              </w:rPr>
            </w:pPr>
          </w:p>
        </w:tc>
        <w:tc>
          <w:tcPr>
            <w:tcW w:w="837" w:type="pct"/>
            <w:gridSpan w:val="2"/>
            <w:tcBorders>
              <w:tl2br w:val="nil"/>
              <w:tr2bl w:val="nil"/>
            </w:tcBorders>
            <w:shd w:val="clear" w:color="auto" w:fill="auto"/>
            <w:vAlign w:val="center"/>
          </w:tcPr>
          <w:p w14:paraId="6BCB4232">
            <w:pPr>
              <w:pStyle w:val="128"/>
              <w:kinsoku w:val="0"/>
              <w:overflowPunct w:val="0"/>
              <w:spacing w:after="0" w:line="240" w:lineRule="auto"/>
              <w:ind w:left="6"/>
              <w:rPr>
                <w:rFonts w:hint="eastAsia" w:ascii="宋体" w:hAnsi="宋体" w:eastAsia="宋体" w:cs="宋体"/>
                <w:spacing w:val="-12"/>
                <w:sz w:val="18"/>
                <w:szCs w:val="18"/>
              </w:rPr>
            </w:pPr>
            <w:r>
              <w:rPr>
                <w:rFonts w:hint="eastAsia" w:ascii="宋体" w:hAnsi="宋体" w:eastAsia="宋体" w:cs="宋体"/>
                <w:spacing w:val="-12"/>
                <w:sz w:val="18"/>
                <w:szCs w:val="18"/>
              </w:rPr>
              <w:t>基本轨与尖轨密贴面内倾偏差</w:t>
            </w:r>
          </w:p>
        </w:tc>
        <w:tc>
          <w:tcPr>
            <w:tcW w:w="759" w:type="pct"/>
            <w:tcBorders>
              <w:tl2br w:val="nil"/>
              <w:tr2bl w:val="nil"/>
            </w:tcBorders>
            <w:shd w:val="clear" w:color="auto" w:fill="auto"/>
            <w:vAlign w:val="center"/>
          </w:tcPr>
          <w:p w14:paraId="303440A8">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525AEB4D">
            <w:pPr>
              <w:spacing w:after="0" w:line="240" w:lineRule="auto"/>
              <w:rPr>
                <w:rFonts w:hint="eastAsia" w:ascii="宋体" w:hAnsi="宋体" w:eastAsia="宋体" w:cs="宋体"/>
              </w:rPr>
            </w:pPr>
            <w:r>
              <w:rPr>
                <w:rFonts w:hint="eastAsia" w:ascii="宋体" w:hAnsi="宋体" w:eastAsia="宋体" w:cs="宋体"/>
                <w:spacing w:val="-12"/>
              </w:rPr>
              <w:t>第</w:t>
            </w:r>
            <w:r>
              <w:rPr>
                <w:rFonts w:hint="eastAsia" w:ascii="宋体" w:hAnsi="宋体" w:eastAsia="宋体" w:cs="宋体"/>
                <w:spacing w:val="-2"/>
                <w:szCs w:val="24"/>
              </w:rPr>
              <w:t>3.2.5c)</w:t>
            </w:r>
            <w:r>
              <w:rPr>
                <w:rFonts w:hint="eastAsia" w:ascii="宋体" w:hAnsi="宋体" w:eastAsia="宋体" w:cs="宋体"/>
                <w:spacing w:val="-12"/>
              </w:rPr>
              <w:t>条</w:t>
            </w:r>
          </w:p>
        </w:tc>
        <w:tc>
          <w:tcPr>
            <w:tcW w:w="760" w:type="pct"/>
            <w:tcBorders>
              <w:tl2br w:val="nil"/>
              <w:tr2bl w:val="nil"/>
            </w:tcBorders>
            <w:vAlign w:val="center"/>
          </w:tcPr>
          <w:p w14:paraId="47F1E728">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331F2478">
            <w:pPr>
              <w:spacing w:after="0" w:line="240" w:lineRule="auto"/>
              <w:rPr>
                <w:rFonts w:hint="eastAsia" w:ascii="宋体" w:hAnsi="宋体" w:eastAsia="宋体" w:cs="宋体"/>
              </w:rPr>
            </w:pPr>
            <w:r>
              <w:rPr>
                <w:rFonts w:hint="eastAsia" w:ascii="宋体" w:hAnsi="宋体" w:eastAsia="宋体" w:cs="宋体"/>
                <w:spacing w:val="-12"/>
              </w:rPr>
              <w:t>第</w:t>
            </w:r>
            <w:r>
              <w:rPr>
                <w:rFonts w:hint="eastAsia" w:ascii="宋体" w:hAnsi="宋体" w:eastAsia="宋体" w:cs="宋体"/>
                <w:spacing w:val="-2"/>
                <w:szCs w:val="24"/>
              </w:rPr>
              <w:t>5.1.6</w:t>
            </w:r>
            <w:r>
              <w:rPr>
                <w:rFonts w:hint="eastAsia" w:ascii="宋体" w:hAnsi="宋体" w:eastAsia="宋体" w:cs="宋体"/>
                <w:spacing w:val="-12"/>
              </w:rPr>
              <w:t>条</w:t>
            </w:r>
          </w:p>
        </w:tc>
        <w:tc>
          <w:tcPr>
            <w:tcW w:w="380" w:type="pct"/>
            <w:tcBorders>
              <w:tl2br w:val="nil"/>
              <w:tr2bl w:val="nil"/>
            </w:tcBorders>
            <w:vAlign w:val="center"/>
          </w:tcPr>
          <w:p w14:paraId="5E63083E">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2510E774">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59A21218">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21F54FB1">
            <w:pPr>
              <w:spacing w:after="0" w:line="240" w:lineRule="auto"/>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5965F85A">
            <w:pPr>
              <w:spacing w:after="0" w:line="240" w:lineRule="auto"/>
              <w:rPr>
                <w:rFonts w:hint="eastAsia" w:ascii="宋体" w:hAnsi="宋体" w:eastAsia="宋体" w:cs="宋体"/>
              </w:rPr>
            </w:pPr>
            <w:r>
              <w:rPr>
                <w:rFonts w:hint="eastAsia" w:ascii="宋体" w:hAnsi="宋体" w:eastAsia="宋体" w:cs="宋体"/>
              </w:rPr>
              <w:t>—</w:t>
            </w:r>
          </w:p>
        </w:tc>
      </w:tr>
      <w:tr w14:paraId="6A17C45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3" w:type="pct"/>
            <w:tcBorders>
              <w:tl2br w:val="nil"/>
              <w:tr2bl w:val="nil"/>
            </w:tcBorders>
            <w:shd w:val="clear" w:color="auto" w:fill="auto"/>
            <w:vAlign w:val="center"/>
          </w:tcPr>
          <w:p w14:paraId="33C141F0">
            <w:pPr>
              <w:pStyle w:val="128"/>
              <w:kinsoku w:val="0"/>
              <w:overflowPunct w:val="0"/>
              <w:spacing w:after="0" w:line="240" w:lineRule="auto"/>
              <w:ind w:left="6"/>
              <w:rPr>
                <w:rFonts w:hint="eastAsia" w:ascii="宋体" w:hAnsi="宋体" w:eastAsia="宋体" w:cs="宋体"/>
                <w:spacing w:val="-12"/>
                <w:sz w:val="18"/>
                <w:szCs w:val="18"/>
              </w:rPr>
            </w:pPr>
            <w:r>
              <w:rPr>
                <w:rFonts w:hint="eastAsia" w:ascii="宋体" w:hAnsi="宋体" w:eastAsia="宋体" w:cs="宋体"/>
                <w:spacing w:val="-12"/>
                <w:sz w:val="18"/>
                <w:szCs w:val="18"/>
              </w:rPr>
              <w:t>20</w:t>
            </w:r>
          </w:p>
        </w:tc>
        <w:tc>
          <w:tcPr>
            <w:tcW w:w="236" w:type="pct"/>
            <w:vMerge w:val="continue"/>
            <w:tcBorders>
              <w:tl2br w:val="nil"/>
              <w:tr2bl w:val="nil"/>
            </w:tcBorders>
            <w:vAlign w:val="center"/>
          </w:tcPr>
          <w:p w14:paraId="1A15490F">
            <w:pPr>
              <w:spacing w:after="0" w:line="240" w:lineRule="auto"/>
              <w:rPr>
                <w:rFonts w:hint="eastAsia" w:ascii="宋体" w:hAnsi="宋体" w:eastAsia="宋体" w:cs="宋体"/>
              </w:rPr>
            </w:pPr>
          </w:p>
        </w:tc>
        <w:tc>
          <w:tcPr>
            <w:tcW w:w="837" w:type="pct"/>
            <w:gridSpan w:val="2"/>
            <w:tcBorders>
              <w:tl2br w:val="nil"/>
              <w:tr2bl w:val="nil"/>
            </w:tcBorders>
            <w:shd w:val="clear" w:color="auto" w:fill="auto"/>
            <w:vAlign w:val="center"/>
          </w:tcPr>
          <w:p w14:paraId="52732376">
            <w:pPr>
              <w:pStyle w:val="128"/>
              <w:kinsoku w:val="0"/>
              <w:overflowPunct w:val="0"/>
              <w:spacing w:after="0" w:line="240" w:lineRule="auto"/>
              <w:ind w:left="6"/>
              <w:rPr>
                <w:rFonts w:hint="eastAsia" w:ascii="宋体" w:hAnsi="宋体" w:eastAsia="宋体" w:cs="宋体"/>
                <w:spacing w:val="-12"/>
                <w:sz w:val="18"/>
                <w:szCs w:val="18"/>
              </w:rPr>
            </w:pPr>
            <w:r>
              <w:rPr>
                <w:rFonts w:hint="eastAsia" w:ascii="宋体" w:hAnsi="宋体" w:eastAsia="宋体" w:cs="宋体"/>
                <w:spacing w:val="-12"/>
                <w:sz w:val="18"/>
                <w:szCs w:val="18"/>
              </w:rPr>
              <w:t>轨底加工宽度</w:t>
            </w:r>
          </w:p>
        </w:tc>
        <w:tc>
          <w:tcPr>
            <w:tcW w:w="759" w:type="pct"/>
            <w:tcBorders>
              <w:tl2br w:val="nil"/>
              <w:tr2bl w:val="nil"/>
            </w:tcBorders>
            <w:shd w:val="clear" w:color="auto" w:fill="auto"/>
            <w:vAlign w:val="center"/>
          </w:tcPr>
          <w:p w14:paraId="5DC1DCF4">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5CF3365B">
            <w:pPr>
              <w:spacing w:after="0" w:line="240" w:lineRule="auto"/>
              <w:rPr>
                <w:rFonts w:hint="eastAsia" w:ascii="宋体" w:hAnsi="宋体" w:eastAsia="宋体" w:cs="宋体"/>
              </w:rPr>
            </w:pPr>
            <w:r>
              <w:rPr>
                <w:rFonts w:hint="eastAsia" w:ascii="宋体" w:hAnsi="宋体" w:eastAsia="宋体" w:cs="宋体"/>
                <w:spacing w:val="-12"/>
              </w:rPr>
              <w:t>第</w:t>
            </w:r>
            <w:r>
              <w:rPr>
                <w:rFonts w:hint="eastAsia" w:ascii="宋体" w:hAnsi="宋体" w:eastAsia="宋体" w:cs="宋体"/>
                <w:spacing w:val="-2"/>
                <w:szCs w:val="24"/>
              </w:rPr>
              <w:t>3.2.5e)</w:t>
            </w:r>
            <w:r>
              <w:rPr>
                <w:rFonts w:hint="eastAsia" w:ascii="宋体" w:hAnsi="宋体" w:eastAsia="宋体" w:cs="宋体"/>
                <w:spacing w:val="-12"/>
              </w:rPr>
              <w:t>条</w:t>
            </w:r>
          </w:p>
        </w:tc>
        <w:tc>
          <w:tcPr>
            <w:tcW w:w="760" w:type="pct"/>
            <w:tcBorders>
              <w:tl2br w:val="nil"/>
              <w:tr2bl w:val="nil"/>
            </w:tcBorders>
            <w:shd w:val="clear" w:color="auto" w:fill="auto"/>
            <w:vAlign w:val="center"/>
          </w:tcPr>
          <w:p w14:paraId="6DCD8EC7">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059FC41C">
            <w:pPr>
              <w:spacing w:after="0" w:line="240" w:lineRule="auto"/>
              <w:rPr>
                <w:rFonts w:hint="eastAsia" w:ascii="宋体" w:hAnsi="宋体" w:eastAsia="宋体" w:cs="宋体"/>
              </w:rPr>
            </w:pPr>
            <w:r>
              <w:rPr>
                <w:rFonts w:hint="eastAsia" w:ascii="宋体" w:hAnsi="宋体" w:eastAsia="宋体" w:cs="宋体"/>
                <w:spacing w:val="-12"/>
              </w:rPr>
              <w:t>第</w:t>
            </w:r>
            <w:r>
              <w:rPr>
                <w:rFonts w:hint="eastAsia" w:ascii="宋体" w:hAnsi="宋体" w:eastAsia="宋体" w:cs="宋体"/>
                <w:spacing w:val="-2"/>
                <w:szCs w:val="24"/>
              </w:rPr>
              <w:t>5.1.5</w:t>
            </w:r>
            <w:r>
              <w:rPr>
                <w:rFonts w:hint="eastAsia" w:ascii="宋体" w:hAnsi="宋体" w:eastAsia="宋体" w:cs="宋体"/>
                <w:spacing w:val="-12"/>
              </w:rPr>
              <w:t>条</w:t>
            </w:r>
          </w:p>
        </w:tc>
        <w:tc>
          <w:tcPr>
            <w:tcW w:w="380" w:type="pct"/>
            <w:tcBorders>
              <w:tl2br w:val="nil"/>
              <w:tr2bl w:val="nil"/>
            </w:tcBorders>
            <w:vAlign w:val="center"/>
          </w:tcPr>
          <w:p w14:paraId="4D6705D7">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4C43F3D8">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48820FF9">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26A25A9F">
            <w:pPr>
              <w:spacing w:after="0" w:line="240" w:lineRule="auto"/>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7FF15C15">
            <w:pPr>
              <w:spacing w:after="0" w:line="240" w:lineRule="auto"/>
              <w:rPr>
                <w:rFonts w:hint="eastAsia" w:ascii="宋体" w:hAnsi="宋体" w:eastAsia="宋体" w:cs="宋体"/>
              </w:rPr>
            </w:pPr>
            <w:r>
              <w:rPr>
                <w:rFonts w:hint="eastAsia" w:ascii="宋体" w:hAnsi="宋体" w:eastAsia="宋体" w:cs="宋体"/>
              </w:rPr>
              <w:t>—</w:t>
            </w:r>
          </w:p>
        </w:tc>
      </w:tr>
      <w:tr w14:paraId="749DF68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3" w:type="pct"/>
            <w:tcBorders>
              <w:tl2br w:val="nil"/>
              <w:tr2bl w:val="nil"/>
            </w:tcBorders>
            <w:shd w:val="clear" w:color="auto" w:fill="auto"/>
            <w:vAlign w:val="center"/>
          </w:tcPr>
          <w:p w14:paraId="03F53B8C">
            <w:pPr>
              <w:pStyle w:val="128"/>
              <w:kinsoku w:val="0"/>
              <w:overflowPunct w:val="0"/>
              <w:spacing w:after="0" w:line="240" w:lineRule="auto"/>
              <w:ind w:left="6"/>
              <w:rPr>
                <w:rFonts w:hint="eastAsia" w:ascii="宋体" w:hAnsi="宋体" w:eastAsia="宋体" w:cs="宋体"/>
                <w:spacing w:val="-12"/>
                <w:sz w:val="18"/>
                <w:szCs w:val="18"/>
              </w:rPr>
            </w:pPr>
            <w:r>
              <w:rPr>
                <w:rFonts w:hint="eastAsia" w:ascii="宋体" w:hAnsi="宋体" w:eastAsia="宋体" w:cs="宋体"/>
                <w:spacing w:val="-12"/>
                <w:sz w:val="18"/>
                <w:szCs w:val="18"/>
              </w:rPr>
              <w:t>21</w:t>
            </w:r>
          </w:p>
        </w:tc>
        <w:tc>
          <w:tcPr>
            <w:tcW w:w="236" w:type="pct"/>
            <w:vMerge w:val="continue"/>
            <w:tcBorders>
              <w:tl2br w:val="nil"/>
              <w:tr2bl w:val="nil"/>
            </w:tcBorders>
            <w:vAlign w:val="center"/>
          </w:tcPr>
          <w:p w14:paraId="5DA434FB">
            <w:pPr>
              <w:spacing w:after="0" w:line="240" w:lineRule="auto"/>
              <w:rPr>
                <w:rFonts w:hint="eastAsia" w:ascii="宋体" w:hAnsi="宋体" w:eastAsia="宋体" w:cs="宋体"/>
              </w:rPr>
            </w:pPr>
          </w:p>
        </w:tc>
        <w:tc>
          <w:tcPr>
            <w:tcW w:w="837" w:type="pct"/>
            <w:gridSpan w:val="2"/>
            <w:tcBorders>
              <w:tl2br w:val="nil"/>
              <w:tr2bl w:val="nil"/>
            </w:tcBorders>
            <w:shd w:val="clear" w:color="auto" w:fill="auto"/>
            <w:vAlign w:val="center"/>
          </w:tcPr>
          <w:p w14:paraId="00591FED">
            <w:pPr>
              <w:pStyle w:val="128"/>
              <w:kinsoku w:val="0"/>
              <w:overflowPunct w:val="0"/>
              <w:spacing w:after="0" w:line="240" w:lineRule="auto"/>
              <w:ind w:left="6"/>
              <w:rPr>
                <w:rFonts w:hint="eastAsia" w:ascii="宋体" w:hAnsi="宋体" w:eastAsia="宋体" w:cs="宋体"/>
                <w:spacing w:val="-12"/>
                <w:sz w:val="18"/>
                <w:szCs w:val="18"/>
              </w:rPr>
            </w:pPr>
            <w:r>
              <w:rPr>
                <w:rFonts w:hint="eastAsia" w:ascii="宋体" w:hAnsi="宋体" w:eastAsia="宋体" w:cs="宋体"/>
                <w:spacing w:val="-12"/>
                <w:sz w:val="18"/>
                <w:szCs w:val="18"/>
              </w:rPr>
              <w:t>基本轨的踏面、工作边压痕深度</w:t>
            </w:r>
          </w:p>
        </w:tc>
        <w:tc>
          <w:tcPr>
            <w:tcW w:w="759" w:type="pct"/>
            <w:tcBorders>
              <w:tl2br w:val="nil"/>
              <w:tr2bl w:val="nil"/>
            </w:tcBorders>
            <w:shd w:val="clear" w:color="auto" w:fill="auto"/>
            <w:vAlign w:val="center"/>
          </w:tcPr>
          <w:p w14:paraId="67F09F36">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793A36C0">
            <w:pPr>
              <w:spacing w:after="0" w:line="240" w:lineRule="auto"/>
              <w:rPr>
                <w:rFonts w:hint="eastAsia" w:ascii="宋体" w:hAnsi="宋体" w:eastAsia="宋体" w:cs="宋体"/>
              </w:rPr>
            </w:pPr>
            <w:r>
              <w:rPr>
                <w:rFonts w:hint="eastAsia" w:ascii="宋体" w:hAnsi="宋体" w:eastAsia="宋体" w:cs="宋体"/>
                <w:spacing w:val="-12"/>
              </w:rPr>
              <w:t>第</w:t>
            </w:r>
            <w:r>
              <w:rPr>
                <w:rFonts w:hint="eastAsia" w:ascii="宋体" w:hAnsi="宋体" w:eastAsia="宋体" w:cs="宋体"/>
                <w:spacing w:val="-2"/>
                <w:szCs w:val="24"/>
              </w:rPr>
              <w:t>3.2.5g)</w:t>
            </w:r>
            <w:r>
              <w:rPr>
                <w:rFonts w:hint="eastAsia" w:ascii="宋体" w:hAnsi="宋体" w:eastAsia="宋体" w:cs="宋体"/>
                <w:spacing w:val="-12"/>
              </w:rPr>
              <w:t>条</w:t>
            </w:r>
          </w:p>
        </w:tc>
        <w:tc>
          <w:tcPr>
            <w:tcW w:w="760" w:type="pct"/>
            <w:tcBorders>
              <w:tl2br w:val="nil"/>
              <w:tr2bl w:val="nil"/>
            </w:tcBorders>
            <w:shd w:val="clear" w:color="auto" w:fill="auto"/>
            <w:vAlign w:val="center"/>
          </w:tcPr>
          <w:p w14:paraId="0E4099F5">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567565B8">
            <w:pPr>
              <w:spacing w:after="0" w:line="240" w:lineRule="auto"/>
              <w:rPr>
                <w:rFonts w:hint="eastAsia" w:ascii="宋体" w:hAnsi="宋体" w:eastAsia="宋体" w:cs="宋体"/>
              </w:rPr>
            </w:pPr>
            <w:r>
              <w:rPr>
                <w:rFonts w:hint="eastAsia" w:ascii="宋体" w:hAnsi="宋体" w:eastAsia="宋体" w:cs="宋体"/>
                <w:spacing w:val="-12"/>
              </w:rPr>
              <w:t>第</w:t>
            </w:r>
            <w:r>
              <w:rPr>
                <w:rFonts w:hint="eastAsia" w:ascii="宋体" w:hAnsi="宋体" w:eastAsia="宋体" w:cs="宋体"/>
                <w:spacing w:val="-2"/>
                <w:szCs w:val="24"/>
              </w:rPr>
              <w:t>5.1.5</w:t>
            </w:r>
            <w:r>
              <w:rPr>
                <w:rFonts w:hint="eastAsia" w:ascii="宋体" w:hAnsi="宋体" w:eastAsia="宋体" w:cs="宋体"/>
                <w:spacing w:val="-12"/>
              </w:rPr>
              <w:t>条</w:t>
            </w:r>
          </w:p>
        </w:tc>
        <w:tc>
          <w:tcPr>
            <w:tcW w:w="380" w:type="pct"/>
            <w:tcBorders>
              <w:tl2br w:val="nil"/>
              <w:tr2bl w:val="nil"/>
            </w:tcBorders>
            <w:vAlign w:val="center"/>
          </w:tcPr>
          <w:p w14:paraId="59552BE9">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67316A4D">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0A34DB16">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698ABAE9">
            <w:pPr>
              <w:spacing w:after="0" w:line="240" w:lineRule="auto"/>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08572139">
            <w:pPr>
              <w:spacing w:after="0" w:line="240" w:lineRule="auto"/>
              <w:rPr>
                <w:rFonts w:hint="eastAsia" w:ascii="宋体" w:hAnsi="宋体" w:eastAsia="宋体" w:cs="宋体"/>
              </w:rPr>
            </w:pPr>
            <w:r>
              <w:rPr>
                <w:rFonts w:hint="eastAsia" w:ascii="宋体" w:hAnsi="宋体" w:eastAsia="宋体" w:cs="宋体"/>
              </w:rPr>
              <w:t>—</w:t>
            </w:r>
          </w:p>
        </w:tc>
      </w:tr>
      <w:tr w14:paraId="6D1242F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3" w:type="pct"/>
            <w:tcBorders>
              <w:tl2br w:val="nil"/>
              <w:tr2bl w:val="nil"/>
            </w:tcBorders>
            <w:shd w:val="clear" w:color="auto" w:fill="auto"/>
            <w:vAlign w:val="center"/>
          </w:tcPr>
          <w:p w14:paraId="1E49AC0E">
            <w:pPr>
              <w:pStyle w:val="128"/>
              <w:kinsoku w:val="0"/>
              <w:overflowPunct w:val="0"/>
              <w:spacing w:after="0" w:line="240" w:lineRule="auto"/>
              <w:ind w:left="6"/>
              <w:rPr>
                <w:rFonts w:hint="eastAsia" w:ascii="宋体" w:hAnsi="宋体" w:eastAsia="宋体" w:cs="宋体"/>
                <w:spacing w:val="-12"/>
                <w:sz w:val="18"/>
                <w:szCs w:val="18"/>
              </w:rPr>
            </w:pPr>
            <w:r>
              <w:rPr>
                <w:rFonts w:hint="eastAsia" w:ascii="宋体" w:hAnsi="宋体" w:eastAsia="宋体" w:cs="宋体"/>
                <w:spacing w:val="-12"/>
                <w:sz w:val="18"/>
                <w:szCs w:val="18"/>
              </w:rPr>
              <w:t>22</w:t>
            </w:r>
          </w:p>
        </w:tc>
        <w:tc>
          <w:tcPr>
            <w:tcW w:w="236" w:type="pct"/>
            <w:vMerge w:val="continue"/>
            <w:tcBorders>
              <w:tl2br w:val="nil"/>
              <w:tr2bl w:val="nil"/>
            </w:tcBorders>
            <w:vAlign w:val="center"/>
          </w:tcPr>
          <w:p w14:paraId="65F9C648">
            <w:pPr>
              <w:spacing w:after="0" w:line="240" w:lineRule="auto"/>
              <w:rPr>
                <w:rFonts w:hint="eastAsia" w:ascii="宋体" w:hAnsi="宋体" w:eastAsia="宋体" w:cs="宋体"/>
              </w:rPr>
            </w:pPr>
          </w:p>
        </w:tc>
        <w:tc>
          <w:tcPr>
            <w:tcW w:w="837" w:type="pct"/>
            <w:gridSpan w:val="2"/>
            <w:tcBorders>
              <w:tl2br w:val="nil"/>
              <w:tr2bl w:val="nil"/>
            </w:tcBorders>
            <w:shd w:val="clear" w:color="auto" w:fill="auto"/>
            <w:vAlign w:val="center"/>
          </w:tcPr>
          <w:p w14:paraId="1B6E52E2">
            <w:pPr>
              <w:pStyle w:val="128"/>
              <w:kinsoku w:val="0"/>
              <w:overflowPunct w:val="0"/>
              <w:spacing w:after="0" w:line="240" w:lineRule="auto"/>
              <w:ind w:left="6"/>
              <w:rPr>
                <w:rFonts w:hint="eastAsia" w:ascii="宋体" w:hAnsi="宋体" w:eastAsia="宋体" w:cs="宋体"/>
                <w:spacing w:val="-12"/>
                <w:sz w:val="18"/>
                <w:szCs w:val="18"/>
              </w:rPr>
            </w:pPr>
            <w:r>
              <w:rPr>
                <w:rFonts w:hint="eastAsia" w:ascii="宋体" w:hAnsi="宋体" w:eastAsia="宋体" w:cs="宋体"/>
                <w:spacing w:val="-12"/>
                <w:sz w:val="18"/>
                <w:szCs w:val="18"/>
              </w:rPr>
              <w:t>弯折、扭转区域表面裂纹</w:t>
            </w:r>
          </w:p>
        </w:tc>
        <w:tc>
          <w:tcPr>
            <w:tcW w:w="759" w:type="pct"/>
            <w:tcBorders>
              <w:tl2br w:val="nil"/>
              <w:tr2bl w:val="nil"/>
            </w:tcBorders>
            <w:shd w:val="clear" w:color="auto" w:fill="auto"/>
            <w:vAlign w:val="center"/>
          </w:tcPr>
          <w:p w14:paraId="26413FB7">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55832C3F">
            <w:pPr>
              <w:spacing w:after="0" w:line="240" w:lineRule="auto"/>
              <w:rPr>
                <w:rFonts w:hint="eastAsia" w:ascii="宋体" w:hAnsi="宋体" w:eastAsia="宋体" w:cs="宋体"/>
              </w:rPr>
            </w:pPr>
            <w:r>
              <w:rPr>
                <w:rFonts w:hint="eastAsia" w:ascii="宋体" w:hAnsi="宋体" w:eastAsia="宋体" w:cs="宋体"/>
                <w:spacing w:val="-12"/>
              </w:rPr>
              <w:t>第</w:t>
            </w:r>
            <w:r>
              <w:rPr>
                <w:rFonts w:hint="eastAsia" w:ascii="宋体" w:hAnsi="宋体" w:eastAsia="宋体" w:cs="宋体"/>
                <w:spacing w:val="-2"/>
                <w:szCs w:val="24"/>
              </w:rPr>
              <w:t>3.2.6</w:t>
            </w:r>
            <w:r>
              <w:rPr>
                <w:rFonts w:hint="eastAsia" w:ascii="宋体" w:hAnsi="宋体" w:eastAsia="宋体" w:cs="宋体"/>
                <w:spacing w:val="-12"/>
              </w:rPr>
              <w:t>条</w:t>
            </w:r>
          </w:p>
        </w:tc>
        <w:tc>
          <w:tcPr>
            <w:tcW w:w="760" w:type="pct"/>
            <w:tcBorders>
              <w:tl2br w:val="nil"/>
              <w:tr2bl w:val="nil"/>
            </w:tcBorders>
            <w:shd w:val="clear" w:color="auto" w:fill="auto"/>
            <w:vAlign w:val="center"/>
          </w:tcPr>
          <w:p w14:paraId="55B7FDF1">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60485441">
            <w:pPr>
              <w:spacing w:after="0" w:line="240" w:lineRule="auto"/>
              <w:rPr>
                <w:rFonts w:hint="eastAsia" w:ascii="宋体" w:hAnsi="宋体" w:eastAsia="宋体" w:cs="宋体"/>
              </w:rPr>
            </w:pPr>
            <w:r>
              <w:rPr>
                <w:rFonts w:hint="eastAsia" w:ascii="宋体" w:hAnsi="宋体" w:eastAsia="宋体" w:cs="宋体"/>
                <w:spacing w:val="-12"/>
              </w:rPr>
              <w:t>第</w:t>
            </w:r>
            <w:r>
              <w:rPr>
                <w:rFonts w:hint="eastAsia" w:ascii="宋体" w:hAnsi="宋体" w:eastAsia="宋体" w:cs="宋体"/>
                <w:spacing w:val="-2"/>
                <w:szCs w:val="24"/>
              </w:rPr>
              <w:t>5.1.9</w:t>
            </w:r>
            <w:r>
              <w:rPr>
                <w:rFonts w:hint="eastAsia" w:ascii="宋体" w:hAnsi="宋体" w:eastAsia="宋体" w:cs="宋体"/>
                <w:spacing w:val="-12"/>
              </w:rPr>
              <w:t>条</w:t>
            </w:r>
          </w:p>
        </w:tc>
        <w:tc>
          <w:tcPr>
            <w:tcW w:w="380" w:type="pct"/>
            <w:tcBorders>
              <w:tl2br w:val="nil"/>
              <w:tr2bl w:val="nil"/>
            </w:tcBorders>
            <w:vAlign w:val="center"/>
          </w:tcPr>
          <w:p w14:paraId="2E1ACA57">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3142844C">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4C2B2D3A">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6B392507">
            <w:pPr>
              <w:spacing w:after="0" w:line="240" w:lineRule="auto"/>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32C43579">
            <w:pPr>
              <w:pStyle w:val="128"/>
              <w:kinsoku w:val="0"/>
              <w:overflowPunct w:val="0"/>
              <w:spacing w:after="0" w:line="240" w:lineRule="auto"/>
              <w:ind w:left="6"/>
              <w:rPr>
                <w:rFonts w:hint="eastAsia" w:ascii="宋体" w:hAnsi="宋体" w:eastAsia="宋体" w:cs="宋体"/>
              </w:rPr>
            </w:pPr>
            <w:r>
              <w:rPr>
                <w:rFonts w:hint="eastAsia" w:ascii="宋体" w:hAnsi="宋体" w:eastAsia="宋体" w:cs="宋体"/>
              </w:rPr>
              <w:t>—</w:t>
            </w:r>
          </w:p>
        </w:tc>
      </w:tr>
      <w:tr w14:paraId="241B247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3" w:type="pct"/>
            <w:tcBorders>
              <w:tl2br w:val="nil"/>
              <w:tr2bl w:val="nil"/>
            </w:tcBorders>
            <w:shd w:val="clear" w:color="auto" w:fill="auto"/>
            <w:vAlign w:val="center"/>
          </w:tcPr>
          <w:p w14:paraId="4B6A9326">
            <w:pPr>
              <w:pStyle w:val="128"/>
              <w:kinsoku w:val="0"/>
              <w:overflowPunct w:val="0"/>
              <w:spacing w:after="0" w:line="240" w:lineRule="auto"/>
              <w:ind w:left="6"/>
              <w:rPr>
                <w:rFonts w:hint="eastAsia" w:ascii="宋体" w:hAnsi="宋体" w:eastAsia="宋体" w:cs="宋体"/>
                <w:spacing w:val="-12"/>
                <w:sz w:val="18"/>
                <w:szCs w:val="18"/>
              </w:rPr>
            </w:pPr>
            <w:r>
              <w:rPr>
                <w:rFonts w:hint="eastAsia" w:ascii="宋体" w:hAnsi="宋体" w:eastAsia="宋体" w:cs="宋体"/>
                <w:spacing w:val="-12"/>
                <w:sz w:val="18"/>
                <w:szCs w:val="18"/>
              </w:rPr>
              <w:t>23</w:t>
            </w:r>
          </w:p>
        </w:tc>
        <w:tc>
          <w:tcPr>
            <w:tcW w:w="1073" w:type="pct"/>
            <w:gridSpan w:val="3"/>
            <w:tcBorders>
              <w:tl2br w:val="nil"/>
              <w:tr2bl w:val="nil"/>
            </w:tcBorders>
            <w:vAlign w:val="center"/>
          </w:tcPr>
          <w:p w14:paraId="383F3932">
            <w:pPr>
              <w:pStyle w:val="128"/>
              <w:kinsoku w:val="0"/>
              <w:overflowPunct w:val="0"/>
              <w:spacing w:after="0" w:line="240" w:lineRule="auto"/>
              <w:ind w:left="6"/>
              <w:rPr>
                <w:rFonts w:hint="eastAsia" w:ascii="宋体" w:hAnsi="宋体" w:eastAsia="宋体" w:cs="宋体"/>
                <w:spacing w:val="-12"/>
                <w:sz w:val="18"/>
                <w:szCs w:val="18"/>
              </w:rPr>
            </w:pPr>
            <w:r>
              <w:rPr>
                <w:rFonts w:hint="eastAsia" w:ascii="宋体" w:hAnsi="宋体" w:eastAsia="宋体" w:cs="宋体"/>
                <w:spacing w:val="-12"/>
                <w:sz w:val="18"/>
                <w:szCs w:val="18"/>
              </w:rPr>
              <w:t>弯折、扭转区域内部缺陷</w:t>
            </w:r>
          </w:p>
        </w:tc>
        <w:tc>
          <w:tcPr>
            <w:tcW w:w="759" w:type="pct"/>
            <w:tcBorders>
              <w:tl2br w:val="nil"/>
              <w:tr2bl w:val="nil"/>
            </w:tcBorders>
            <w:shd w:val="clear" w:color="auto" w:fill="auto"/>
            <w:vAlign w:val="center"/>
          </w:tcPr>
          <w:p w14:paraId="5919178A">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4530C0B4">
            <w:pPr>
              <w:spacing w:after="0" w:line="240" w:lineRule="auto"/>
              <w:rPr>
                <w:rFonts w:hint="eastAsia" w:ascii="宋体" w:hAnsi="宋体" w:eastAsia="宋体" w:cs="宋体"/>
              </w:rPr>
            </w:pPr>
            <w:r>
              <w:rPr>
                <w:rFonts w:hint="eastAsia" w:ascii="宋体" w:hAnsi="宋体" w:eastAsia="宋体" w:cs="宋体"/>
                <w:spacing w:val="-12"/>
              </w:rPr>
              <w:t>第</w:t>
            </w:r>
            <w:r>
              <w:rPr>
                <w:rFonts w:hint="eastAsia" w:ascii="宋体" w:hAnsi="宋体" w:eastAsia="宋体" w:cs="宋体"/>
                <w:spacing w:val="-2"/>
                <w:szCs w:val="24"/>
              </w:rPr>
              <w:t>3.2.7</w:t>
            </w:r>
            <w:r>
              <w:rPr>
                <w:rFonts w:hint="eastAsia" w:ascii="宋体" w:hAnsi="宋体" w:eastAsia="宋体" w:cs="宋体"/>
                <w:spacing w:val="-12"/>
              </w:rPr>
              <w:t>条</w:t>
            </w:r>
          </w:p>
        </w:tc>
        <w:tc>
          <w:tcPr>
            <w:tcW w:w="760" w:type="pct"/>
            <w:tcBorders>
              <w:tl2br w:val="nil"/>
              <w:tr2bl w:val="nil"/>
            </w:tcBorders>
            <w:shd w:val="clear" w:color="auto" w:fill="auto"/>
            <w:vAlign w:val="center"/>
          </w:tcPr>
          <w:p w14:paraId="56209964">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23FB7695">
            <w:pPr>
              <w:spacing w:after="0" w:line="240" w:lineRule="auto"/>
              <w:rPr>
                <w:rFonts w:hint="eastAsia" w:ascii="宋体" w:hAnsi="宋体" w:eastAsia="宋体" w:cs="宋体"/>
              </w:rPr>
            </w:pPr>
            <w:r>
              <w:rPr>
                <w:rFonts w:hint="eastAsia" w:ascii="宋体" w:hAnsi="宋体" w:eastAsia="宋体" w:cs="宋体"/>
                <w:spacing w:val="-12"/>
              </w:rPr>
              <w:t>第</w:t>
            </w:r>
            <w:r>
              <w:rPr>
                <w:rFonts w:hint="eastAsia" w:ascii="宋体" w:hAnsi="宋体" w:eastAsia="宋体" w:cs="宋体"/>
                <w:spacing w:val="-2"/>
                <w:szCs w:val="24"/>
              </w:rPr>
              <w:t>5.1.10</w:t>
            </w:r>
            <w:r>
              <w:rPr>
                <w:rFonts w:hint="eastAsia" w:ascii="宋体" w:hAnsi="宋体" w:eastAsia="宋体" w:cs="宋体"/>
                <w:spacing w:val="-12"/>
              </w:rPr>
              <w:t>条</w:t>
            </w:r>
          </w:p>
        </w:tc>
        <w:tc>
          <w:tcPr>
            <w:tcW w:w="380" w:type="pct"/>
            <w:tcBorders>
              <w:tl2br w:val="nil"/>
              <w:tr2bl w:val="nil"/>
            </w:tcBorders>
            <w:vAlign w:val="center"/>
          </w:tcPr>
          <w:p w14:paraId="557C97EE">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44B08FDC">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503A18EC">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0BAD4A19">
            <w:pPr>
              <w:spacing w:after="0" w:line="240" w:lineRule="auto"/>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0C6C42EB">
            <w:pPr>
              <w:spacing w:after="0" w:line="240" w:lineRule="auto"/>
              <w:rPr>
                <w:rFonts w:hint="eastAsia" w:ascii="宋体" w:hAnsi="宋体" w:eastAsia="宋体" w:cs="宋体"/>
              </w:rPr>
            </w:pPr>
            <w:r>
              <w:rPr>
                <w:rFonts w:hint="eastAsia" w:ascii="宋体" w:hAnsi="宋体" w:eastAsia="宋体" w:cs="宋体"/>
              </w:rPr>
              <w:t>—</w:t>
            </w:r>
          </w:p>
        </w:tc>
      </w:tr>
      <w:tr w14:paraId="7089DF2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5000" w:type="pct"/>
            <w:gridSpan w:val="11"/>
            <w:tcBorders>
              <w:tl2br w:val="nil"/>
              <w:tr2bl w:val="nil"/>
            </w:tcBorders>
            <w:shd w:val="clear" w:color="auto" w:fill="auto"/>
            <w:vAlign w:val="center"/>
          </w:tcPr>
          <w:p w14:paraId="1F7D56D0">
            <w:pPr>
              <w:spacing w:after="0" w:line="240" w:lineRule="auto"/>
              <w:ind w:firstLine="312" w:firstLineChars="200"/>
              <w:jc w:val="left"/>
              <w:rPr>
                <w:spacing w:val="-12"/>
              </w:rPr>
            </w:pPr>
            <w:r>
              <w:rPr>
                <w:rFonts w:hint="eastAsia" w:ascii="黑体" w:hAnsi="黑体" w:eastAsia="黑体"/>
                <w:spacing w:val="-12"/>
              </w:rPr>
              <w:t>注</w:t>
            </w:r>
            <w:r>
              <w:rPr>
                <w:rFonts w:ascii="黑体" w:hAnsi="黑体" w:eastAsia="黑体"/>
                <w:spacing w:val="-12"/>
              </w:rPr>
              <w:t>1</w:t>
            </w:r>
            <w:r>
              <w:rPr>
                <w:rFonts w:hint="eastAsia" w:ascii="黑体" w:hAnsi="黑体" w:eastAsia="黑体"/>
                <w:spacing w:val="-12"/>
              </w:rPr>
              <w:t>：</w:t>
            </w:r>
            <w:r>
              <w:rPr>
                <w:spacing w:val="-12"/>
              </w:rPr>
              <w:t>验证尺寸和公差：除标准规定的尺寸和公差，按生产企业产品图样要求，生产企业应提供产品图样，图样包含尺寸及公差等信息；</w:t>
            </w:r>
          </w:p>
          <w:p w14:paraId="5EBEC844">
            <w:pPr>
              <w:spacing w:after="0" w:line="240" w:lineRule="auto"/>
              <w:ind w:right="90" w:rightChars="50" w:firstLine="360" w:firstLineChars="200"/>
              <w:jc w:val="left"/>
              <w:rPr>
                <w:spacing w:val="-12"/>
              </w:rPr>
            </w:pPr>
            <w:r>
              <w:rPr>
                <w:rFonts w:hint="eastAsia" w:ascii="黑体" w:hAnsi="黑体" w:eastAsia="黑体" w:cs="Times New Roman Regular"/>
              </w:rPr>
              <w:t>注2：</w:t>
            </w:r>
            <w:r>
              <w:rPr>
                <w:spacing w:val="-12"/>
              </w:rPr>
              <w:t>“√”表示应进行的检测项目。</w:t>
            </w:r>
          </w:p>
        </w:tc>
      </w:tr>
    </w:tbl>
    <w:p w14:paraId="3F378D23">
      <w:pPr>
        <w:pStyle w:val="31"/>
        <w:spacing w:before="156" w:beforeLines="50" w:after="156" w:afterLines="50"/>
        <w:ind w:firstLine="0" w:firstLineChars="0"/>
        <w:jc w:val="center"/>
        <w:rPr>
          <w:rFonts w:hint="eastAsia" w:ascii="黑体" w:hAnsi="黑体" w:eastAsia="黑体" w:cs="黑体"/>
        </w:rPr>
      </w:pPr>
      <w:r>
        <w:rPr>
          <w:rFonts w:hint="eastAsia" w:ascii="黑体" w:hAnsi="黑体" w:eastAsia="黑体" w:cs="黑体"/>
        </w:rPr>
        <w:t>表 8  检验内容、要求及方法（适用于高速铁路CN道岔基本轨）</w:t>
      </w:r>
    </w:p>
    <w:tbl>
      <w:tblPr>
        <w:tblStyle w:val="25"/>
        <w:tblW w:w="5000" w:type="pct"/>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autofit"/>
        <w:tblCellMar>
          <w:top w:w="0" w:type="dxa"/>
          <w:left w:w="108" w:type="dxa"/>
          <w:bottom w:w="0" w:type="dxa"/>
          <w:right w:w="108" w:type="dxa"/>
        </w:tblCellMar>
      </w:tblPr>
      <w:tblGrid>
        <w:gridCol w:w="408"/>
        <w:gridCol w:w="452"/>
        <w:gridCol w:w="875"/>
        <w:gridCol w:w="727"/>
        <w:gridCol w:w="1453"/>
        <w:gridCol w:w="1455"/>
        <w:gridCol w:w="725"/>
        <w:gridCol w:w="723"/>
        <w:gridCol w:w="725"/>
        <w:gridCol w:w="725"/>
        <w:gridCol w:w="1302"/>
      </w:tblGrid>
      <w:tr w14:paraId="30E3A12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4" w:hRule="atLeast"/>
          <w:tblHeader/>
          <w:jc w:val="center"/>
        </w:trPr>
        <w:tc>
          <w:tcPr>
            <w:tcW w:w="213" w:type="pct"/>
            <w:tcBorders>
              <w:bottom w:val="single" w:color="000000" w:sz="8" w:space="0"/>
              <w:tl2br w:val="nil"/>
              <w:tr2bl w:val="nil"/>
            </w:tcBorders>
            <w:vAlign w:val="center"/>
          </w:tcPr>
          <w:p w14:paraId="269FC2F7">
            <w:pPr>
              <w:spacing w:after="0" w:line="240" w:lineRule="auto"/>
            </w:pPr>
            <w:r>
              <w:rPr>
                <w:rFonts w:hint="eastAsia"/>
              </w:rPr>
              <w:t>序号</w:t>
            </w:r>
          </w:p>
        </w:tc>
        <w:tc>
          <w:tcPr>
            <w:tcW w:w="1073" w:type="pct"/>
            <w:gridSpan w:val="3"/>
            <w:tcBorders>
              <w:bottom w:val="single" w:color="000000" w:sz="8" w:space="0"/>
              <w:tl2br w:val="nil"/>
              <w:tr2bl w:val="nil"/>
            </w:tcBorders>
            <w:vAlign w:val="center"/>
          </w:tcPr>
          <w:p w14:paraId="7876A751">
            <w:pPr>
              <w:spacing w:after="0" w:line="240" w:lineRule="auto"/>
            </w:pPr>
            <w:r>
              <w:rPr>
                <w:rFonts w:hint="eastAsia"/>
              </w:rPr>
              <w:t>检验项目</w:t>
            </w:r>
          </w:p>
        </w:tc>
        <w:tc>
          <w:tcPr>
            <w:tcW w:w="759" w:type="pct"/>
            <w:tcBorders>
              <w:bottom w:val="single" w:color="000000" w:sz="8" w:space="0"/>
              <w:tl2br w:val="nil"/>
              <w:tr2bl w:val="nil"/>
            </w:tcBorders>
            <w:vAlign w:val="center"/>
          </w:tcPr>
          <w:p w14:paraId="56E43D98">
            <w:pPr>
              <w:spacing w:after="0" w:line="240" w:lineRule="auto"/>
            </w:pPr>
            <w:r>
              <w:rPr>
                <w:rFonts w:hint="eastAsia"/>
              </w:rPr>
              <w:t>技术要求</w:t>
            </w:r>
          </w:p>
        </w:tc>
        <w:tc>
          <w:tcPr>
            <w:tcW w:w="760" w:type="pct"/>
            <w:tcBorders>
              <w:bottom w:val="single" w:color="000000" w:sz="8" w:space="0"/>
              <w:tl2br w:val="nil"/>
              <w:tr2bl w:val="nil"/>
            </w:tcBorders>
            <w:vAlign w:val="center"/>
          </w:tcPr>
          <w:p w14:paraId="644C569F">
            <w:pPr>
              <w:spacing w:after="0" w:line="240" w:lineRule="auto"/>
            </w:pPr>
            <w:r>
              <w:rPr>
                <w:rFonts w:hint="eastAsia"/>
              </w:rPr>
              <w:t>试验方法</w:t>
            </w:r>
          </w:p>
        </w:tc>
        <w:tc>
          <w:tcPr>
            <w:tcW w:w="379" w:type="pct"/>
            <w:tcBorders>
              <w:bottom w:val="single" w:color="000000" w:sz="8" w:space="0"/>
              <w:tl2br w:val="nil"/>
              <w:tr2bl w:val="nil"/>
            </w:tcBorders>
            <w:vAlign w:val="center"/>
          </w:tcPr>
          <w:p w14:paraId="64252617">
            <w:pPr>
              <w:spacing w:after="0" w:line="240" w:lineRule="auto"/>
            </w:pPr>
            <w:r>
              <w:rPr>
                <w:rFonts w:hint="eastAsia"/>
              </w:rPr>
              <w:t>型式</w:t>
            </w:r>
          </w:p>
          <w:p w14:paraId="6810E925">
            <w:pPr>
              <w:spacing w:after="0" w:line="240" w:lineRule="auto"/>
            </w:pPr>
            <w:r>
              <w:rPr>
                <w:rFonts w:hint="eastAsia"/>
              </w:rPr>
              <w:t>检验</w:t>
            </w:r>
          </w:p>
        </w:tc>
        <w:tc>
          <w:tcPr>
            <w:tcW w:w="378" w:type="pct"/>
            <w:tcBorders>
              <w:bottom w:val="single" w:color="000000" w:sz="8" w:space="0"/>
              <w:tl2br w:val="nil"/>
              <w:tr2bl w:val="nil"/>
            </w:tcBorders>
            <w:vAlign w:val="center"/>
          </w:tcPr>
          <w:p w14:paraId="4E3B1402">
            <w:pPr>
              <w:spacing w:after="0" w:line="240" w:lineRule="auto"/>
              <w:ind w:left="-90" w:leftChars="-50" w:right="-90" w:rightChars="-50"/>
            </w:pPr>
            <w:r>
              <w:rPr>
                <w:rFonts w:hint="eastAsia"/>
              </w:rPr>
              <w:t>重要性</w:t>
            </w:r>
          </w:p>
          <w:p w14:paraId="3B6A4C45">
            <w:pPr>
              <w:spacing w:after="0" w:line="240" w:lineRule="auto"/>
              <w:ind w:left="-90" w:leftChars="-50" w:right="-90" w:rightChars="-50"/>
            </w:pPr>
            <w:r>
              <w:rPr>
                <w:rFonts w:hint="eastAsia"/>
              </w:rPr>
              <w:t>能项目</w:t>
            </w:r>
          </w:p>
        </w:tc>
        <w:tc>
          <w:tcPr>
            <w:tcW w:w="379" w:type="pct"/>
            <w:tcBorders>
              <w:bottom w:val="single" w:color="000000" w:sz="8" w:space="0"/>
              <w:tl2br w:val="nil"/>
              <w:tr2bl w:val="nil"/>
            </w:tcBorders>
            <w:vAlign w:val="center"/>
          </w:tcPr>
          <w:p w14:paraId="074A9109">
            <w:pPr>
              <w:spacing w:after="0" w:line="240" w:lineRule="auto"/>
            </w:pPr>
            <w:r>
              <w:rPr>
                <w:rFonts w:hint="eastAsia"/>
              </w:rPr>
              <w:t>监督</w:t>
            </w:r>
          </w:p>
          <w:p w14:paraId="5908F01C">
            <w:pPr>
              <w:spacing w:after="0" w:line="240" w:lineRule="auto"/>
            </w:pPr>
            <w:r>
              <w:rPr>
                <w:rFonts w:hint="eastAsia"/>
              </w:rPr>
              <w:t>检测</w:t>
            </w:r>
          </w:p>
        </w:tc>
        <w:tc>
          <w:tcPr>
            <w:tcW w:w="379" w:type="pct"/>
            <w:tcBorders>
              <w:bottom w:val="single" w:color="000000" w:sz="8" w:space="0"/>
              <w:tl2br w:val="nil"/>
              <w:tr2bl w:val="nil"/>
            </w:tcBorders>
            <w:vAlign w:val="center"/>
          </w:tcPr>
          <w:p w14:paraId="0F4CBBC5">
            <w:pPr>
              <w:spacing w:after="0" w:line="240" w:lineRule="auto"/>
            </w:pPr>
            <w:r>
              <w:rPr>
                <w:rFonts w:hint="eastAsia"/>
              </w:rPr>
              <w:t>现场</w:t>
            </w:r>
          </w:p>
          <w:p w14:paraId="0641DC0A">
            <w:pPr>
              <w:spacing w:after="0" w:line="240" w:lineRule="auto"/>
            </w:pPr>
            <w:r>
              <w:rPr>
                <w:rFonts w:hint="eastAsia"/>
              </w:rPr>
              <w:t>检查</w:t>
            </w:r>
          </w:p>
        </w:tc>
        <w:tc>
          <w:tcPr>
            <w:tcW w:w="676" w:type="pct"/>
            <w:tcBorders>
              <w:bottom w:val="single" w:color="000000" w:sz="8" w:space="0"/>
              <w:tl2br w:val="nil"/>
              <w:tr2bl w:val="nil"/>
            </w:tcBorders>
            <w:vAlign w:val="center"/>
          </w:tcPr>
          <w:p w14:paraId="07166D2E">
            <w:pPr>
              <w:spacing w:after="0" w:line="240" w:lineRule="auto"/>
            </w:pPr>
            <w:r>
              <w:rPr>
                <w:rFonts w:hint="eastAsia"/>
              </w:rPr>
              <w:t>说明</w:t>
            </w:r>
          </w:p>
        </w:tc>
      </w:tr>
      <w:tr w14:paraId="704FE89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4" w:hRule="atLeast"/>
          <w:jc w:val="center"/>
        </w:trPr>
        <w:tc>
          <w:tcPr>
            <w:tcW w:w="213" w:type="pct"/>
            <w:tcBorders>
              <w:top w:val="single" w:color="000000" w:sz="8" w:space="0"/>
              <w:tl2br w:val="nil"/>
              <w:tr2bl w:val="nil"/>
            </w:tcBorders>
            <w:vAlign w:val="center"/>
          </w:tcPr>
          <w:p w14:paraId="6F032B06">
            <w:pPr>
              <w:spacing w:after="0" w:line="240" w:lineRule="auto"/>
              <w:rPr>
                <w:rFonts w:hint="eastAsia" w:ascii="宋体" w:hAnsi="宋体" w:eastAsia="宋体" w:cs="宋体"/>
              </w:rPr>
            </w:pPr>
            <w:r>
              <w:rPr>
                <w:rFonts w:hint="eastAsia" w:ascii="宋体" w:hAnsi="宋体" w:eastAsia="宋体" w:cs="宋体"/>
              </w:rPr>
              <w:t>1</w:t>
            </w:r>
          </w:p>
        </w:tc>
        <w:tc>
          <w:tcPr>
            <w:tcW w:w="1073" w:type="pct"/>
            <w:gridSpan w:val="3"/>
            <w:tcBorders>
              <w:top w:val="single" w:color="000000" w:sz="8" w:space="0"/>
              <w:tl2br w:val="nil"/>
              <w:tr2bl w:val="nil"/>
            </w:tcBorders>
            <w:vAlign w:val="center"/>
          </w:tcPr>
          <w:p w14:paraId="4FCBAE23">
            <w:pPr>
              <w:spacing w:after="0" w:line="240" w:lineRule="auto"/>
              <w:rPr>
                <w:rFonts w:hint="eastAsia" w:ascii="宋体" w:hAnsi="宋体" w:eastAsia="宋体" w:cs="宋体"/>
              </w:rPr>
            </w:pPr>
            <w:r>
              <w:rPr>
                <w:rFonts w:hint="eastAsia" w:ascii="宋体" w:hAnsi="宋体" w:eastAsia="宋体" w:cs="宋体"/>
              </w:rPr>
              <w:t>标志</w:t>
            </w:r>
          </w:p>
        </w:tc>
        <w:tc>
          <w:tcPr>
            <w:tcW w:w="759" w:type="pct"/>
            <w:tcBorders>
              <w:top w:val="single" w:color="000000" w:sz="8" w:space="0"/>
              <w:tl2br w:val="nil"/>
              <w:tr2bl w:val="nil"/>
            </w:tcBorders>
            <w:shd w:val="clear" w:color="auto" w:fill="auto"/>
            <w:vAlign w:val="center"/>
          </w:tcPr>
          <w:p w14:paraId="495AD4FF">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3434—2016</w:t>
            </w:r>
          </w:p>
          <w:p w14:paraId="6636E329">
            <w:pPr>
              <w:spacing w:after="0" w:line="240" w:lineRule="auto"/>
              <w:rPr>
                <w:rFonts w:hint="eastAsia" w:ascii="宋体" w:hAnsi="宋体" w:eastAsia="宋体" w:cs="宋体"/>
              </w:rPr>
            </w:pPr>
            <w:r>
              <w:rPr>
                <w:rFonts w:hint="eastAsia" w:ascii="宋体" w:hAnsi="宋体" w:eastAsia="宋体" w:cs="宋体"/>
                <w:spacing w:val="-12"/>
              </w:rPr>
              <w:t>第7.1.3条</w:t>
            </w:r>
          </w:p>
        </w:tc>
        <w:tc>
          <w:tcPr>
            <w:tcW w:w="760" w:type="pct"/>
            <w:tcBorders>
              <w:top w:val="single" w:color="000000" w:sz="8" w:space="0"/>
              <w:tl2br w:val="nil"/>
              <w:tr2bl w:val="nil"/>
            </w:tcBorders>
            <w:shd w:val="clear" w:color="auto" w:fill="auto"/>
            <w:vAlign w:val="center"/>
          </w:tcPr>
          <w:p w14:paraId="18919D4C">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3434—2016</w:t>
            </w:r>
          </w:p>
          <w:p w14:paraId="0654CD0D">
            <w:pPr>
              <w:spacing w:after="0" w:line="240" w:lineRule="auto"/>
              <w:rPr>
                <w:rFonts w:hint="eastAsia" w:ascii="宋体" w:hAnsi="宋体" w:eastAsia="宋体" w:cs="宋体"/>
              </w:rPr>
            </w:pPr>
            <w:r>
              <w:rPr>
                <w:rFonts w:hint="eastAsia" w:ascii="宋体" w:hAnsi="宋体" w:eastAsia="宋体" w:cs="宋体"/>
                <w:spacing w:val="-12"/>
              </w:rPr>
              <w:t>第7.1.3条</w:t>
            </w:r>
          </w:p>
        </w:tc>
        <w:tc>
          <w:tcPr>
            <w:tcW w:w="379" w:type="pct"/>
            <w:tcBorders>
              <w:top w:val="single" w:color="000000" w:sz="8" w:space="0"/>
              <w:tl2br w:val="nil"/>
              <w:tr2bl w:val="nil"/>
            </w:tcBorders>
            <w:shd w:val="clear" w:color="auto" w:fill="auto"/>
            <w:vAlign w:val="center"/>
          </w:tcPr>
          <w:p w14:paraId="30152582">
            <w:pPr>
              <w:spacing w:after="0" w:line="240" w:lineRule="auto"/>
              <w:rPr>
                <w:rFonts w:hint="eastAsia" w:ascii="宋体" w:hAnsi="宋体" w:eastAsia="宋体" w:cs="宋体"/>
              </w:rPr>
            </w:pPr>
            <w:r>
              <w:rPr>
                <w:rFonts w:hint="eastAsia" w:ascii="宋体" w:hAnsi="宋体" w:eastAsia="宋体" w:cs="宋体"/>
              </w:rPr>
              <w:t>√</w:t>
            </w:r>
          </w:p>
        </w:tc>
        <w:tc>
          <w:tcPr>
            <w:tcW w:w="378" w:type="pct"/>
            <w:tcBorders>
              <w:top w:val="single" w:color="000000" w:sz="8" w:space="0"/>
              <w:tl2br w:val="nil"/>
              <w:tr2bl w:val="nil"/>
            </w:tcBorders>
            <w:shd w:val="clear" w:color="auto" w:fill="auto"/>
            <w:vAlign w:val="center"/>
          </w:tcPr>
          <w:p w14:paraId="4094D39E">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op w:val="single" w:color="000000" w:sz="8" w:space="0"/>
              <w:tl2br w:val="nil"/>
              <w:tr2bl w:val="nil"/>
            </w:tcBorders>
            <w:shd w:val="clear" w:color="auto" w:fill="auto"/>
            <w:vAlign w:val="center"/>
          </w:tcPr>
          <w:p w14:paraId="3DC4B2B5">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op w:val="single" w:color="000000" w:sz="8" w:space="0"/>
              <w:tl2br w:val="nil"/>
              <w:tr2bl w:val="nil"/>
            </w:tcBorders>
            <w:vAlign w:val="center"/>
          </w:tcPr>
          <w:p w14:paraId="7841A46D">
            <w:pPr>
              <w:spacing w:after="0" w:line="240" w:lineRule="auto"/>
              <w:rPr>
                <w:rFonts w:hint="eastAsia" w:ascii="宋体" w:hAnsi="宋体" w:eastAsia="宋体" w:cs="宋体"/>
              </w:rPr>
            </w:pPr>
            <w:r>
              <w:rPr>
                <w:rFonts w:hint="eastAsia" w:ascii="宋体" w:hAnsi="宋体" w:eastAsia="宋体" w:cs="宋体"/>
              </w:rPr>
              <w:t>√</w:t>
            </w:r>
          </w:p>
        </w:tc>
        <w:tc>
          <w:tcPr>
            <w:tcW w:w="676" w:type="pct"/>
            <w:tcBorders>
              <w:top w:val="single" w:color="000000" w:sz="8" w:space="0"/>
              <w:tl2br w:val="nil"/>
              <w:tr2bl w:val="nil"/>
            </w:tcBorders>
            <w:vAlign w:val="center"/>
          </w:tcPr>
          <w:p w14:paraId="11076300">
            <w:pPr>
              <w:spacing w:after="0"/>
              <w:rPr>
                <w:rFonts w:hint="eastAsia" w:ascii="宋体" w:hAnsi="宋体" w:eastAsia="宋体" w:cs="宋体"/>
              </w:rPr>
            </w:pPr>
            <w:r>
              <w:rPr>
                <w:rFonts w:hint="eastAsia" w:ascii="宋体" w:hAnsi="宋体" w:eastAsia="宋体" w:cs="宋体"/>
              </w:rPr>
              <w:t>现场查看</w:t>
            </w:r>
          </w:p>
        </w:tc>
      </w:tr>
      <w:tr w14:paraId="1C23013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4" w:hRule="atLeast"/>
          <w:jc w:val="center"/>
        </w:trPr>
        <w:tc>
          <w:tcPr>
            <w:tcW w:w="213" w:type="pct"/>
            <w:tcBorders>
              <w:tl2br w:val="nil"/>
              <w:tr2bl w:val="nil"/>
            </w:tcBorders>
            <w:vAlign w:val="center"/>
          </w:tcPr>
          <w:p w14:paraId="7BB0E9BF">
            <w:pPr>
              <w:spacing w:after="0" w:line="240" w:lineRule="auto"/>
              <w:rPr>
                <w:rFonts w:hint="eastAsia" w:ascii="宋体" w:hAnsi="宋体" w:eastAsia="宋体" w:cs="宋体"/>
              </w:rPr>
            </w:pPr>
            <w:r>
              <w:rPr>
                <w:rFonts w:hint="eastAsia" w:ascii="宋体" w:hAnsi="宋体" w:eastAsia="宋体" w:cs="宋体"/>
              </w:rPr>
              <w:t>2</w:t>
            </w:r>
          </w:p>
        </w:tc>
        <w:tc>
          <w:tcPr>
            <w:tcW w:w="236" w:type="pct"/>
            <w:vMerge w:val="restart"/>
            <w:tcBorders>
              <w:tl2br w:val="nil"/>
              <w:tr2bl w:val="nil"/>
            </w:tcBorders>
            <w:vAlign w:val="center"/>
          </w:tcPr>
          <w:p w14:paraId="6EB95B14">
            <w:pPr>
              <w:spacing w:after="0" w:line="240" w:lineRule="auto"/>
              <w:rPr>
                <w:rFonts w:hint="eastAsia" w:ascii="宋体" w:hAnsi="宋体" w:eastAsia="宋体" w:cs="宋体"/>
              </w:rPr>
            </w:pPr>
            <w:r>
              <w:rPr>
                <w:rFonts w:hint="eastAsia" w:ascii="宋体" w:hAnsi="宋体" w:eastAsia="宋体" w:cs="宋体"/>
              </w:rPr>
              <w:t>表面质量及外形尺寸</w:t>
            </w:r>
          </w:p>
        </w:tc>
        <w:tc>
          <w:tcPr>
            <w:tcW w:w="836" w:type="pct"/>
            <w:gridSpan w:val="2"/>
            <w:tcBorders>
              <w:tl2br w:val="nil"/>
              <w:tr2bl w:val="nil"/>
            </w:tcBorders>
            <w:shd w:val="clear" w:color="auto" w:fill="auto"/>
            <w:vAlign w:val="center"/>
          </w:tcPr>
          <w:p w14:paraId="3A0C7CCC">
            <w:pPr>
              <w:spacing w:after="0" w:line="240" w:lineRule="auto"/>
              <w:rPr>
                <w:rFonts w:hint="eastAsia" w:ascii="宋体" w:hAnsi="宋体" w:eastAsia="宋体" w:cs="宋体"/>
              </w:rPr>
            </w:pPr>
            <w:r>
              <w:rPr>
                <w:rFonts w:hint="eastAsia" w:ascii="宋体" w:hAnsi="宋体" w:eastAsia="宋体" w:cs="宋体"/>
              </w:rPr>
              <w:t>长度</w:t>
            </w:r>
          </w:p>
        </w:tc>
        <w:tc>
          <w:tcPr>
            <w:tcW w:w="759" w:type="pct"/>
            <w:tcBorders>
              <w:tl2br w:val="nil"/>
              <w:tr2bl w:val="nil"/>
            </w:tcBorders>
            <w:shd w:val="clear" w:color="auto" w:fill="auto"/>
            <w:vAlign w:val="center"/>
          </w:tcPr>
          <w:p w14:paraId="616D6E44">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3434—2016</w:t>
            </w:r>
          </w:p>
          <w:p w14:paraId="2E7FF08E">
            <w:pPr>
              <w:spacing w:after="0" w:line="240" w:lineRule="auto"/>
              <w:rPr>
                <w:rFonts w:hint="eastAsia" w:ascii="宋体" w:hAnsi="宋体" w:eastAsia="宋体" w:cs="宋体"/>
              </w:rPr>
            </w:pPr>
            <w:r>
              <w:rPr>
                <w:rFonts w:hint="eastAsia" w:ascii="宋体" w:hAnsi="宋体" w:eastAsia="宋体" w:cs="宋体"/>
                <w:spacing w:val="-12"/>
              </w:rPr>
              <w:t>第3.2.2条</w:t>
            </w:r>
          </w:p>
        </w:tc>
        <w:tc>
          <w:tcPr>
            <w:tcW w:w="760" w:type="pct"/>
            <w:tcBorders>
              <w:tl2br w:val="nil"/>
              <w:tr2bl w:val="nil"/>
            </w:tcBorders>
            <w:shd w:val="clear" w:color="auto" w:fill="auto"/>
            <w:vAlign w:val="center"/>
          </w:tcPr>
          <w:p w14:paraId="1923829A">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3434—2016</w:t>
            </w:r>
          </w:p>
          <w:p w14:paraId="18C42A9E">
            <w:pPr>
              <w:spacing w:after="0" w:line="240" w:lineRule="auto"/>
              <w:rPr>
                <w:rFonts w:hint="eastAsia" w:ascii="宋体" w:hAnsi="宋体" w:eastAsia="宋体" w:cs="宋体"/>
              </w:rPr>
            </w:pPr>
            <w:r>
              <w:rPr>
                <w:rFonts w:hint="eastAsia" w:ascii="宋体" w:hAnsi="宋体" w:eastAsia="宋体" w:cs="宋体"/>
                <w:spacing w:val="-12"/>
              </w:rPr>
              <w:t>第5.1.1条</w:t>
            </w:r>
          </w:p>
        </w:tc>
        <w:tc>
          <w:tcPr>
            <w:tcW w:w="379" w:type="pct"/>
            <w:tcBorders>
              <w:tl2br w:val="nil"/>
              <w:tr2bl w:val="nil"/>
            </w:tcBorders>
            <w:shd w:val="clear" w:color="auto" w:fill="auto"/>
            <w:vAlign w:val="center"/>
          </w:tcPr>
          <w:p w14:paraId="3ED0008E">
            <w:pPr>
              <w:spacing w:after="0" w:line="240" w:lineRule="auto"/>
              <w:rPr>
                <w:rFonts w:hint="eastAsia" w:ascii="宋体" w:hAnsi="宋体" w:eastAsia="宋体" w:cs="宋体"/>
              </w:rPr>
            </w:pPr>
            <w:r>
              <w:rPr>
                <w:rFonts w:hint="eastAsia" w:ascii="宋体" w:hAnsi="宋体" w:eastAsia="宋体" w:cs="宋体"/>
              </w:rPr>
              <w:t>√</w:t>
            </w:r>
          </w:p>
        </w:tc>
        <w:tc>
          <w:tcPr>
            <w:tcW w:w="378" w:type="pct"/>
            <w:tcBorders>
              <w:tl2br w:val="nil"/>
              <w:tr2bl w:val="nil"/>
            </w:tcBorders>
            <w:shd w:val="clear" w:color="auto" w:fill="auto"/>
            <w:vAlign w:val="center"/>
          </w:tcPr>
          <w:p w14:paraId="25971F66">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shd w:val="clear" w:color="auto" w:fill="auto"/>
            <w:vAlign w:val="center"/>
          </w:tcPr>
          <w:p w14:paraId="0A6A27BA">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15E24E74">
            <w:pPr>
              <w:spacing w:after="0"/>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070DDEC0">
            <w:pPr>
              <w:spacing w:after="0" w:line="240" w:lineRule="auto"/>
              <w:rPr>
                <w:rFonts w:hint="eastAsia" w:ascii="宋体" w:hAnsi="宋体" w:eastAsia="宋体" w:cs="宋体"/>
              </w:rPr>
            </w:pPr>
            <w:r>
              <w:rPr>
                <w:rFonts w:hint="eastAsia" w:ascii="宋体" w:hAnsi="宋体" w:eastAsia="宋体" w:cs="宋体"/>
              </w:rPr>
              <w:t>—</w:t>
            </w:r>
          </w:p>
        </w:tc>
      </w:tr>
      <w:tr w14:paraId="7250C60F">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4" w:hRule="atLeast"/>
          <w:jc w:val="center"/>
        </w:trPr>
        <w:tc>
          <w:tcPr>
            <w:tcW w:w="213" w:type="pct"/>
            <w:tcBorders>
              <w:tl2br w:val="nil"/>
              <w:tr2bl w:val="nil"/>
            </w:tcBorders>
            <w:vAlign w:val="center"/>
          </w:tcPr>
          <w:p w14:paraId="0748D757">
            <w:pPr>
              <w:spacing w:after="0" w:line="240" w:lineRule="auto"/>
              <w:rPr>
                <w:rFonts w:hint="eastAsia" w:ascii="宋体" w:hAnsi="宋体" w:eastAsia="宋体" w:cs="宋体"/>
              </w:rPr>
            </w:pPr>
            <w:r>
              <w:rPr>
                <w:rFonts w:hint="eastAsia" w:ascii="宋体" w:hAnsi="宋体" w:eastAsia="宋体" w:cs="宋体"/>
              </w:rPr>
              <w:t>3</w:t>
            </w:r>
          </w:p>
        </w:tc>
        <w:tc>
          <w:tcPr>
            <w:tcW w:w="236" w:type="pct"/>
            <w:vMerge w:val="continue"/>
            <w:tcBorders>
              <w:tl2br w:val="nil"/>
              <w:tr2bl w:val="nil"/>
            </w:tcBorders>
            <w:vAlign w:val="center"/>
          </w:tcPr>
          <w:p w14:paraId="147B1174">
            <w:pPr>
              <w:spacing w:after="0" w:line="240" w:lineRule="auto"/>
              <w:rPr>
                <w:rFonts w:hint="eastAsia" w:ascii="宋体" w:hAnsi="宋体" w:eastAsia="宋体" w:cs="宋体"/>
              </w:rPr>
            </w:pPr>
          </w:p>
        </w:tc>
        <w:tc>
          <w:tcPr>
            <w:tcW w:w="836" w:type="pct"/>
            <w:gridSpan w:val="2"/>
            <w:tcBorders>
              <w:tl2br w:val="nil"/>
              <w:tr2bl w:val="nil"/>
            </w:tcBorders>
            <w:shd w:val="clear" w:color="auto" w:fill="auto"/>
            <w:vAlign w:val="center"/>
          </w:tcPr>
          <w:p w14:paraId="230CD355">
            <w:pPr>
              <w:spacing w:after="0" w:line="240" w:lineRule="auto"/>
              <w:rPr>
                <w:rFonts w:hint="eastAsia" w:ascii="宋体" w:hAnsi="宋体" w:eastAsia="宋体" w:cs="宋体"/>
              </w:rPr>
            </w:pPr>
            <w:r>
              <w:rPr>
                <w:rFonts w:hint="eastAsia" w:ascii="宋体" w:hAnsi="宋体" w:eastAsia="宋体" w:cs="宋体"/>
              </w:rPr>
              <w:t>基本轨的曲密贴边应圆顺无硬弯</w:t>
            </w:r>
          </w:p>
        </w:tc>
        <w:tc>
          <w:tcPr>
            <w:tcW w:w="759" w:type="pct"/>
            <w:tcBorders>
              <w:tl2br w:val="nil"/>
              <w:tr2bl w:val="nil"/>
            </w:tcBorders>
            <w:shd w:val="clear" w:color="auto" w:fill="auto"/>
            <w:vAlign w:val="center"/>
          </w:tcPr>
          <w:p w14:paraId="5D9B7AB8">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3434—2016</w:t>
            </w:r>
          </w:p>
          <w:p w14:paraId="46E0098D">
            <w:pPr>
              <w:spacing w:after="0" w:line="240" w:lineRule="auto"/>
              <w:rPr>
                <w:rFonts w:hint="eastAsia" w:ascii="宋体" w:hAnsi="宋体" w:eastAsia="宋体" w:cs="宋体"/>
              </w:rPr>
            </w:pPr>
            <w:r>
              <w:rPr>
                <w:rFonts w:hint="eastAsia" w:ascii="宋体" w:hAnsi="宋体" w:eastAsia="宋体" w:cs="宋体"/>
                <w:spacing w:val="-12"/>
              </w:rPr>
              <w:t>第3.2.3b)条</w:t>
            </w:r>
          </w:p>
        </w:tc>
        <w:tc>
          <w:tcPr>
            <w:tcW w:w="760" w:type="pct"/>
            <w:tcBorders>
              <w:tl2br w:val="nil"/>
              <w:tr2bl w:val="nil"/>
            </w:tcBorders>
            <w:shd w:val="clear" w:color="auto" w:fill="auto"/>
            <w:vAlign w:val="center"/>
          </w:tcPr>
          <w:p w14:paraId="658BC7EA">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3434—2016</w:t>
            </w:r>
          </w:p>
          <w:p w14:paraId="69B41ABF">
            <w:pPr>
              <w:spacing w:after="0" w:line="240" w:lineRule="auto"/>
              <w:rPr>
                <w:rFonts w:hint="eastAsia" w:ascii="宋体" w:hAnsi="宋体" w:eastAsia="宋体" w:cs="宋体"/>
              </w:rPr>
            </w:pPr>
            <w:r>
              <w:rPr>
                <w:rFonts w:hint="eastAsia" w:ascii="宋体" w:hAnsi="宋体" w:eastAsia="宋体" w:cs="宋体"/>
                <w:spacing w:val="-12"/>
              </w:rPr>
              <w:t>第5.1.2条</w:t>
            </w:r>
          </w:p>
        </w:tc>
        <w:tc>
          <w:tcPr>
            <w:tcW w:w="379" w:type="pct"/>
            <w:tcBorders>
              <w:tl2br w:val="nil"/>
              <w:tr2bl w:val="nil"/>
            </w:tcBorders>
            <w:shd w:val="clear" w:color="auto" w:fill="auto"/>
            <w:vAlign w:val="center"/>
          </w:tcPr>
          <w:p w14:paraId="56AF34D7">
            <w:pPr>
              <w:spacing w:after="0" w:line="240" w:lineRule="auto"/>
              <w:rPr>
                <w:rFonts w:hint="eastAsia" w:ascii="宋体" w:hAnsi="宋体" w:eastAsia="宋体" w:cs="宋体"/>
              </w:rPr>
            </w:pPr>
            <w:r>
              <w:rPr>
                <w:rFonts w:hint="eastAsia" w:ascii="宋体" w:hAnsi="宋体" w:eastAsia="宋体" w:cs="宋体"/>
              </w:rPr>
              <w:t>√</w:t>
            </w:r>
          </w:p>
        </w:tc>
        <w:tc>
          <w:tcPr>
            <w:tcW w:w="378" w:type="pct"/>
            <w:tcBorders>
              <w:tl2br w:val="nil"/>
              <w:tr2bl w:val="nil"/>
            </w:tcBorders>
            <w:shd w:val="clear" w:color="auto" w:fill="auto"/>
            <w:vAlign w:val="center"/>
          </w:tcPr>
          <w:p w14:paraId="279B8D1D">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shd w:val="clear" w:color="auto" w:fill="auto"/>
            <w:vAlign w:val="center"/>
          </w:tcPr>
          <w:p w14:paraId="2943B1E9">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5AE8A0E4">
            <w:pPr>
              <w:spacing w:after="0"/>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123D2289">
            <w:pPr>
              <w:spacing w:after="0" w:line="240" w:lineRule="auto"/>
              <w:rPr>
                <w:rFonts w:hint="eastAsia" w:ascii="宋体" w:hAnsi="宋体" w:eastAsia="宋体" w:cs="宋体"/>
              </w:rPr>
            </w:pPr>
            <w:r>
              <w:rPr>
                <w:rFonts w:hint="eastAsia" w:ascii="宋体" w:hAnsi="宋体" w:eastAsia="宋体" w:cs="宋体"/>
              </w:rPr>
              <w:t>—</w:t>
            </w:r>
          </w:p>
        </w:tc>
      </w:tr>
      <w:tr w14:paraId="53FB18F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4" w:hRule="atLeast"/>
          <w:jc w:val="center"/>
        </w:trPr>
        <w:tc>
          <w:tcPr>
            <w:tcW w:w="213" w:type="pct"/>
            <w:tcBorders>
              <w:tl2br w:val="nil"/>
              <w:tr2bl w:val="nil"/>
            </w:tcBorders>
            <w:vAlign w:val="center"/>
          </w:tcPr>
          <w:p w14:paraId="0E14DA3A">
            <w:pPr>
              <w:spacing w:after="0" w:line="240" w:lineRule="auto"/>
              <w:rPr>
                <w:rFonts w:hint="eastAsia" w:ascii="宋体" w:hAnsi="宋体" w:eastAsia="宋体" w:cs="宋体"/>
              </w:rPr>
            </w:pPr>
            <w:r>
              <w:rPr>
                <w:rFonts w:hint="eastAsia" w:ascii="宋体" w:hAnsi="宋体" w:eastAsia="宋体" w:cs="宋体"/>
              </w:rPr>
              <w:t>4</w:t>
            </w:r>
          </w:p>
        </w:tc>
        <w:tc>
          <w:tcPr>
            <w:tcW w:w="236" w:type="pct"/>
            <w:vMerge w:val="continue"/>
            <w:tcBorders>
              <w:tl2br w:val="nil"/>
              <w:tr2bl w:val="nil"/>
            </w:tcBorders>
            <w:vAlign w:val="center"/>
          </w:tcPr>
          <w:p w14:paraId="1E215DAA">
            <w:pPr>
              <w:spacing w:after="0" w:line="240" w:lineRule="auto"/>
              <w:rPr>
                <w:rFonts w:hint="eastAsia" w:ascii="宋体" w:hAnsi="宋体" w:eastAsia="宋体" w:cs="宋体"/>
              </w:rPr>
            </w:pPr>
          </w:p>
        </w:tc>
        <w:tc>
          <w:tcPr>
            <w:tcW w:w="836" w:type="pct"/>
            <w:gridSpan w:val="2"/>
            <w:tcBorders>
              <w:tl2br w:val="nil"/>
              <w:tr2bl w:val="nil"/>
            </w:tcBorders>
            <w:vAlign w:val="center"/>
          </w:tcPr>
          <w:p w14:paraId="3CCD63F1">
            <w:pPr>
              <w:spacing w:after="0" w:line="240" w:lineRule="auto"/>
              <w:rPr>
                <w:rFonts w:hint="eastAsia" w:ascii="宋体" w:hAnsi="宋体" w:eastAsia="宋体" w:cs="宋体"/>
              </w:rPr>
            </w:pPr>
            <w:r>
              <w:rPr>
                <w:rFonts w:hint="eastAsia" w:ascii="宋体" w:hAnsi="宋体" w:eastAsia="宋体" w:cs="宋体"/>
              </w:rPr>
              <w:t>轨顶面直线度</w:t>
            </w:r>
          </w:p>
        </w:tc>
        <w:tc>
          <w:tcPr>
            <w:tcW w:w="759" w:type="pct"/>
            <w:tcBorders>
              <w:tl2br w:val="nil"/>
              <w:tr2bl w:val="nil"/>
            </w:tcBorders>
            <w:vAlign w:val="center"/>
          </w:tcPr>
          <w:p w14:paraId="7E3BE65B">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3434—2016</w:t>
            </w:r>
          </w:p>
          <w:p w14:paraId="008C8BDE">
            <w:pPr>
              <w:spacing w:after="0" w:line="240" w:lineRule="auto"/>
              <w:rPr>
                <w:rFonts w:hint="eastAsia" w:ascii="宋体" w:hAnsi="宋体" w:eastAsia="宋体" w:cs="宋体"/>
              </w:rPr>
            </w:pPr>
            <w:r>
              <w:rPr>
                <w:rFonts w:hint="eastAsia" w:ascii="宋体" w:hAnsi="宋体" w:eastAsia="宋体" w:cs="宋体"/>
                <w:spacing w:val="-12"/>
              </w:rPr>
              <w:t>第3.2.3d)条</w:t>
            </w:r>
          </w:p>
        </w:tc>
        <w:tc>
          <w:tcPr>
            <w:tcW w:w="760" w:type="pct"/>
            <w:tcBorders>
              <w:tl2br w:val="nil"/>
              <w:tr2bl w:val="nil"/>
            </w:tcBorders>
            <w:shd w:val="clear" w:color="auto" w:fill="auto"/>
            <w:vAlign w:val="center"/>
          </w:tcPr>
          <w:p w14:paraId="7F6133AF">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3434—2016</w:t>
            </w:r>
          </w:p>
          <w:p w14:paraId="7845D13F">
            <w:pPr>
              <w:spacing w:after="0" w:line="240" w:lineRule="auto"/>
              <w:rPr>
                <w:rFonts w:hint="eastAsia" w:ascii="宋体" w:hAnsi="宋体" w:eastAsia="宋体" w:cs="宋体"/>
              </w:rPr>
            </w:pPr>
            <w:r>
              <w:rPr>
                <w:rFonts w:hint="eastAsia" w:ascii="宋体" w:hAnsi="宋体" w:eastAsia="宋体" w:cs="宋体"/>
                <w:spacing w:val="-12"/>
              </w:rPr>
              <w:t>第5.1.2条</w:t>
            </w:r>
          </w:p>
        </w:tc>
        <w:tc>
          <w:tcPr>
            <w:tcW w:w="379" w:type="pct"/>
            <w:tcBorders>
              <w:tl2br w:val="nil"/>
              <w:tr2bl w:val="nil"/>
            </w:tcBorders>
            <w:vAlign w:val="center"/>
          </w:tcPr>
          <w:p w14:paraId="3729FC58">
            <w:pPr>
              <w:spacing w:after="0" w:line="240" w:lineRule="auto"/>
              <w:rPr>
                <w:rFonts w:hint="eastAsia" w:ascii="宋体" w:hAnsi="宋体" w:eastAsia="宋体" w:cs="宋体"/>
              </w:rPr>
            </w:pPr>
            <w:r>
              <w:rPr>
                <w:rFonts w:hint="eastAsia" w:ascii="宋体" w:hAnsi="宋体" w:eastAsia="宋体" w:cs="宋体"/>
              </w:rPr>
              <w:t>√</w:t>
            </w:r>
          </w:p>
        </w:tc>
        <w:tc>
          <w:tcPr>
            <w:tcW w:w="378" w:type="pct"/>
            <w:tcBorders>
              <w:tl2br w:val="nil"/>
              <w:tr2bl w:val="nil"/>
            </w:tcBorders>
            <w:vAlign w:val="center"/>
          </w:tcPr>
          <w:p w14:paraId="5279430B">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7E767AC1">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12ACBECD">
            <w:pPr>
              <w:spacing w:after="0" w:line="240" w:lineRule="auto"/>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215A4C1D">
            <w:pPr>
              <w:spacing w:after="0" w:line="240" w:lineRule="auto"/>
              <w:rPr>
                <w:rFonts w:hint="eastAsia" w:ascii="宋体" w:hAnsi="宋体" w:eastAsia="宋体" w:cs="宋体"/>
              </w:rPr>
            </w:pPr>
            <w:r>
              <w:rPr>
                <w:rFonts w:hint="eastAsia" w:ascii="宋体" w:hAnsi="宋体" w:eastAsia="宋体" w:cs="宋体"/>
              </w:rPr>
              <w:t>—</w:t>
            </w:r>
          </w:p>
        </w:tc>
      </w:tr>
      <w:tr w14:paraId="7C8F3B8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4" w:hRule="atLeast"/>
          <w:jc w:val="center"/>
        </w:trPr>
        <w:tc>
          <w:tcPr>
            <w:tcW w:w="213" w:type="pct"/>
            <w:tcBorders>
              <w:tl2br w:val="nil"/>
              <w:tr2bl w:val="nil"/>
            </w:tcBorders>
            <w:vAlign w:val="center"/>
          </w:tcPr>
          <w:p w14:paraId="68F5FFA9">
            <w:pPr>
              <w:spacing w:after="0" w:line="240" w:lineRule="auto"/>
              <w:rPr>
                <w:rFonts w:hint="eastAsia" w:ascii="宋体" w:hAnsi="宋体" w:eastAsia="宋体" w:cs="宋体"/>
              </w:rPr>
            </w:pPr>
            <w:r>
              <w:rPr>
                <w:rFonts w:hint="eastAsia" w:ascii="宋体" w:hAnsi="宋体" w:eastAsia="宋体" w:cs="宋体"/>
              </w:rPr>
              <w:t>5</w:t>
            </w:r>
          </w:p>
        </w:tc>
        <w:tc>
          <w:tcPr>
            <w:tcW w:w="236" w:type="pct"/>
            <w:vMerge w:val="continue"/>
            <w:tcBorders>
              <w:tl2br w:val="nil"/>
              <w:tr2bl w:val="nil"/>
            </w:tcBorders>
            <w:vAlign w:val="center"/>
          </w:tcPr>
          <w:p w14:paraId="1D9AD5B5">
            <w:pPr>
              <w:spacing w:after="0" w:line="240" w:lineRule="auto"/>
              <w:rPr>
                <w:rFonts w:hint="eastAsia" w:ascii="宋体" w:hAnsi="宋体" w:eastAsia="宋体" w:cs="宋体"/>
              </w:rPr>
            </w:pPr>
          </w:p>
        </w:tc>
        <w:tc>
          <w:tcPr>
            <w:tcW w:w="836" w:type="pct"/>
            <w:gridSpan w:val="2"/>
            <w:tcBorders>
              <w:tl2br w:val="nil"/>
              <w:tr2bl w:val="nil"/>
            </w:tcBorders>
            <w:vAlign w:val="center"/>
          </w:tcPr>
          <w:p w14:paraId="2D1C6DD7">
            <w:pPr>
              <w:spacing w:after="0" w:line="240" w:lineRule="auto"/>
              <w:rPr>
                <w:rFonts w:hint="eastAsia" w:ascii="宋体" w:hAnsi="宋体" w:eastAsia="宋体" w:cs="宋体"/>
              </w:rPr>
            </w:pPr>
            <w:r>
              <w:rPr>
                <w:rFonts w:hint="eastAsia" w:ascii="宋体" w:hAnsi="宋体" w:eastAsia="宋体" w:cs="宋体"/>
              </w:rPr>
              <w:t>钢轨端面相对长度方向的垂直度</w:t>
            </w:r>
          </w:p>
        </w:tc>
        <w:tc>
          <w:tcPr>
            <w:tcW w:w="759" w:type="pct"/>
            <w:tcBorders>
              <w:tl2br w:val="nil"/>
              <w:tr2bl w:val="nil"/>
            </w:tcBorders>
            <w:vAlign w:val="center"/>
          </w:tcPr>
          <w:p w14:paraId="7C290D8C">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3434—2016</w:t>
            </w:r>
          </w:p>
          <w:p w14:paraId="5A10D23B">
            <w:pPr>
              <w:spacing w:after="0" w:line="240" w:lineRule="auto"/>
              <w:rPr>
                <w:rFonts w:hint="eastAsia" w:ascii="宋体" w:hAnsi="宋体" w:eastAsia="宋体" w:cs="宋体"/>
              </w:rPr>
            </w:pPr>
            <w:r>
              <w:rPr>
                <w:rFonts w:hint="eastAsia" w:ascii="宋体" w:hAnsi="宋体" w:eastAsia="宋体" w:cs="宋体"/>
                <w:spacing w:val="-12"/>
              </w:rPr>
              <w:t>第3.2.3e)条</w:t>
            </w:r>
          </w:p>
        </w:tc>
        <w:tc>
          <w:tcPr>
            <w:tcW w:w="760" w:type="pct"/>
            <w:tcBorders>
              <w:tl2br w:val="nil"/>
              <w:tr2bl w:val="nil"/>
            </w:tcBorders>
            <w:shd w:val="clear" w:color="auto" w:fill="auto"/>
            <w:vAlign w:val="center"/>
          </w:tcPr>
          <w:p w14:paraId="5BE94CE6">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3434—2016</w:t>
            </w:r>
          </w:p>
          <w:p w14:paraId="1CF44D64">
            <w:pPr>
              <w:spacing w:after="0" w:line="240" w:lineRule="auto"/>
              <w:rPr>
                <w:rFonts w:hint="eastAsia" w:ascii="宋体" w:hAnsi="宋体" w:eastAsia="宋体" w:cs="宋体"/>
              </w:rPr>
            </w:pPr>
            <w:r>
              <w:rPr>
                <w:rFonts w:hint="eastAsia" w:ascii="宋体" w:hAnsi="宋体" w:eastAsia="宋体" w:cs="宋体"/>
                <w:spacing w:val="-12"/>
              </w:rPr>
              <w:t>第5.1.3条</w:t>
            </w:r>
          </w:p>
        </w:tc>
        <w:tc>
          <w:tcPr>
            <w:tcW w:w="379" w:type="pct"/>
            <w:tcBorders>
              <w:tl2br w:val="nil"/>
              <w:tr2bl w:val="nil"/>
            </w:tcBorders>
            <w:vAlign w:val="center"/>
          </w:tcPr>
          <w:p w14:paraId="6E8EDABA">
            <w:pPr>
              <w:spacing w:after="0" w:line="240" w:lineRule="auto"/>
              <w:rPr>
                <w:rFonts w:hint="eastAsia" w:ascii="宋体" w:hAnsi="宋体" w:eastAsia="宋体" w:cs="宋体"/>
              </w:rPr>
            </w:pPr>
            <w:r>
              <w:rPr>
                <w:rFonts w:hint="eastAsia" w:ascii="宋体" w:hAnsi="宋体" w:eastAsia="宋体" w:cs="宋体"/>
              </w:rPr>
              <w:t>√</w:t>
            </w:r>
          </w:p>
        </w:tc>
        <w:tc>
          <w:tcPr>
            <w:tcW w:w="378" w:type="pct"/>
            <w:tcBorders>
              <w:tl2br w:val="nil"/>
              <w:tr2bl w:val="nil"/>
            </w:tcBorders>
            <w:vAlign w:val="center"/>
          </w:tcPr>
          <w:p w14:paraId="654B5756">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3611CF32">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7DB9154C">
            <w:pPr>
              <w:spacing w:after="0" w:line="240" w:lineRule="auto"/>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4D25832E">
            <w:pPr>
              <w:spacing w:after="0" w:line="240" w:lineRule="auto"/>
              <w:rPr>
                <w:rFonts w:hint="eastAsia" w:ascii="宋体" w:hAnsi="宋体" w:eastAsia="宋体" w:cs="宋体"/>
              </w:rPr>
            </w:pPr>
            <w:r>
              <w:rPr>
                <w:rFonts w:hint="eastAsia" w:ascii="宋体" w:hAnsi="宋体" w:eastAsia="宋体" w:cs="宋体"/>
              </w:rPr>
              <w:t>—</w:t>
            </w:r>
          </w:p>
        </w:tc>
      </w:tr>
      <w:tr w14:paraId="441CEFB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4" w:hRule="atLeast"/>
          <w:jc w:val="center"/>
        </w:trPr>
        <w:tc>
          <w:tcPr>
            <w:tcW w:w="213" w:type="pct"/>
            <w:tcBorders>
              <w:tl2br w:val="nil"/>
              <w:tr2bl w:val="nil"/>
            </w:tcBorders>
            <w:shd w:val="clear" w:color="auto" w:fill="auto"/>
            <w:vAlign w:val="center"/>
          </w:tcPr>
          <w:p w14:paraId="0761200D">
            <w:pPr>
              <w:spacing w:after="0" w:line="240" w:lineRule="auto"/>
              <w:rPr>
                <w:rFonts w:hint="eastAsia" w:ascii="宋体" w:hAnsi="宋体" w:eastAsia="宋体" w:cs="宋体"/>
              </w:rPr>
            </w:pPr>
            <w:r>
              <w:rPr>
                <w:rFonts w:hint="eastAsia" w:ascii="宋体" w:hAnsi="宋体" w:eastAsia="宋体" w:cs="宋体"/>
              </w:rPr>
              <w:t>6</w:t>
            </w:r>
          </w:p>
        </w:tc>
        <w:tc>
          <w:tcPr>
            <w:tcW w:w="236" w:type="pct"/>
            <w:vMerge w:val="continue"/>
            <w:tcBorders>
              <w:tl2br w:val="nil"/>
              <w:tr2bl w:val="nil"/>
            </w:tcBorders>
            <w:vAlign w:val="center"/>
          </w:tcPr>
          <w:p w14:paraId="1B1FDF02">
            <w:pPr>
              <w:spacing w:after="0" w:line="240" w:lineRule="auto"/>
              <w:rPr>
                <w:rFonts w:hint="eastAsia" w:ascii="宋体" w:hAnsi="宋体" w:eastAsia="宋体" w:cs="宋体"/>
              </w:rPr>
            </w:pPr>
          </w:p>
        </w:tc>
        <w:tc>
          <w:tcPr>
            <w:tcW w:w="457" w:type="pct"/>
            <w:vMerge w:val="restart"/>
            <w:tcBorders>
              <w:tl2br w:val="nil"/>
              <w:tr2bl w:val="nil"/>
            </w:tcBorders>
            <w:vAlign w:val="center"/>
          </w:tcPr>
          <w:p w14:paraId="3E6E7057">
            <w:pPr>
              <w:spacing w:after="0" w:line="240" w:lineRule="auto"/>
              <w:rPr>
                <w:rFonts w:hint="eastAsia" w:ascii="宋体" w:hAnsi="宋体" w:eastAsia="宋体" w:cs="宋体"/>
              </w:rPr>
            </w:pPr>
            <w:r>
              <w:rPr>
                <w:rFonts w:hint="eastAsia" w:ascii="宋体" w:hAnsi="宋体" w:eastAsia="宋体" w:cs="宋体"/>
              </w:rPr>
              <w:t>安装转辙机、外锁、密贴检查器部位的钢轨件尺寸偏差</w:t>
            </w:r>
          </w:p>
        </w:tc>
        <w:tc>
          <w:tcPr>
            <w:tcW w:w="379" w:type="pct"/>
            <w:tcBorders>
              <w:tl2br w:val="nil"/>
              <w:tr2bl w:val="nil"/>
            </w:tcBorders>
            <w:vAlign w:val="center"/>
          </w:tcPr>
          <w:p w14:paraId="221B633A">
            <w:pPr>
              <w:spacing w:after="0" w:line="240" w:lineRule="auto"/>
              <w:rPr>
                <w:rFonts w:hint="eastAsia" w:ascii="宋体" w:hAnsi="宋体" w:eastAsia="宋体" w:cs="宋体"/>
              </w:rPr>
            </w:pPr>
            <w:r>
              <w:rPr>
                <w:rFonts w:hint="eastAsia" w:ascii="宋体" w:hAnsi="宋体" w:eastAsia="宋体" w:cs="宋体"/>
              </w:rPr>
              <w:t>孔间距</w:t>
            </w:r>
          </w:p>
        </w:tc>
        <w:tc>
          <w:tcPr>
            <w:tcW w:w="759" w:type="pct"/>
            <w:tcBorders>
              <w:tl2br w:val="nil"/>
              <w:tr2bl w:val="nil"/>
            </w:tcBorders>
            <w:vAlign w:val="center"/>
          </w:tcPr>
          <w:p w14:paraId="32D3CB0E">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3434—2016</w:t>
            </w:r>
          </w:p>
          <w:p w14:paraId="18EA9620">
            <w:pPr>
              <w:spacing w:after="0" w:line="240" w:lineRule="auto"/>
              <w:rPr>
                <w:rFonts w:hint="eastAsia" w:ascii="宋体" w:hAnsi="宋体" w:eastAsia="宋体" w:cs="宋体"/>
              </w:rPr>
            </w:pPr>
            <w:r>
              <w:rPr>
                <w:rFonts w:hint="eastAsia" w:ascii="宋体" w:hAnsi="宋体" w:eastAsia="宋体" w:cs="宋体"/>
                <w:spacing w:val="-12"/>
              </w:rPr>
              <w:t>第3.2.3g)条</w:t>
            </w:r>
          </w:p>
        </w:tc>
        <w:tc>
          <w:tcPr>
            <w:tcW w:w="760" w:type="pct"/>
            <w:tcBorders>
              <w:tl2br w:val="nil"/>
              <w:tr2bl w:val="nil"/>
            </w:tcBorders>
            <w:vAlign w:val="center"/>
          </w:tcPr>
          <w:p w14:paraId="00BF096B">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3434—2016</w:t>
            </w:r>
          </w:p>
          <w:p w14:paraId="5F817711">
            <w:pPr>
              <w:spacing w:after="0" w:line="240" w:lineRule="auto"/>
              <w:rPr>
                <w:rFonts w:hint="eastAsia" w:ascii="宋体" w:hAnsi="宋体" w:eastAsia="宋体" w:cs="宋体"/>
              </w:rPr>
            </w:pPr>
            <w:r>
              <w:rPr>
                <w:rFonts w:hint="eastAsia" w:ascii="宋体" w:hAnsi="宋体" w:eastAsia="宋体" w:cs="宋体"/>
                <w:spacing w:val="-12"/>
              </w:rPr>
              <w:t>第5.1.5条</w:t>
            </w:r>
          </w:p>
        </w:tc>
        <w:tc>
          <w:tcPr>
            <w:tcW w:w="379" w:type="pct"/>
            <w:tcBorders>
              <w:tl2br w:val="nil"/>
              <w:tr2bl w:val="nil"/>
            </w:tcBorders>
            <w:vAlign w:val="center"/>
          </w:tcPr>
          <w:p w14:paraId="202CA713">
            <w:pPr>
              <w:spacing w:after="0" w:line="240" w:lineRule="auto"/>
              <w:rPr>
                <w:rFonts w:hint="eastAsia" w:ascii="宋体" w:hAnsi="宋体" w:eastAsia="宋体" w:cs="宋体"/>
              </w:rPr>
            </w:pPr>
            <w:r>
              <w:rPr>
                <w:rFonts w:hint="eastAsia" w:ascii="宋体" w:hAnsi="宋体" w:eastAsia="宋体" w:cs="宋体"/>
              </w:rPr>
              <w:t>√</w:t>
            </w:r>
          </w:p>
        </w:tc>
        <w:tc>
          <w:tcPr>
            <w:tcW w:w="378" w:type="pct"/>
            <w:tcBorders>
              <w:tl2br w:val="nil"/>
              <w:tr2bl w:val="nil"/>
            </w:tcBorders>
            <w:vAlign w:val="center"/>
          </w:tcPr>
          <w:p w14:paraId="2871CE33">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320A7626">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3B256EAC">
            <w:pPr>
              <w:spacing w:after="0" w:line="240" w:lineRule="auto"/>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473B2491">
            <w:pPr>
              <w:spacing w:after="0" w:line="240" w:lineRule="auto"/>
              <w:rPr>
                <w:rFonts w:hint="eastAsia" w:ascii="宋体" w:hAnsi="宋体" w:eastAsia="宋体" w:cs="宋体"/>
              </w:rPr>
            </w:pPr>
            <w:r>
              <w:rPr>
                <w:rFonts w:hint="eastAsia" w:ascii="宋体" w:hAnsi="宋体" w:eastAsia="宋体" w:cs="宋体"/>
              </w:rPr>
              <w:t>—</w:t>
            </w:r>
          </w:p>
        </w:tc>
      </w:tr>
      <w:tr w14:paraId="313751C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4" w:hRule="atLeast"/>
          <w:jc w:val="center"/>
        </w:trPr>
        <w:tc>
          <w:tcPr>
            <w:tcW w:w="213" w:type="pct"/>
            <w:tcBorders>
              <w:tl2br w:val="nil"/>
              <w:tr2bl w:val="nil"/>
            </w:tcBorders>
            <w:shd w:val="clear" w:color="auto" w:fill="auto"/>
            <w:vAlign w:val="center"/>
          </w:tcPr>
          <w:p w14:paraId="2F773A7A">
            <w:pPr>
              <w:spacing w:after="0" w:line="240" w:lineRule="auto"/>
              <w:rPr>
                <w:rFonts w:hint="eastAsia" w:ascii="宋体" w:hAnsi="宋体" w:eastAsia="宋体" w:cs="宋体"/>
              </w:rPr>
            </w:pPr>
            <w:r>
              <w:rPr>
                <w:rFonts w:hint="eastAsia" w:ascii="宋体" w:hAnsi="宋体" w:eastAsia="宋体" w:cs="宋体"/>
              </w:rPr>
              <w:t>7</w:t>
            </w:r>
          </w:p>
        </w:tc>
        <w:tc>
          <w:tcPr>
            <w:tcW w:w="236" w:type="pct"/>
            <w:vMerge w:val="continue"/>
            <w:tcBorders>
              <w:tl2br w:val="nil"/>
              <w:tr2bl w:val="nil"/>
            </w:tcBorders>
            <w:vAlign w:val="center"/>
          </w:tcPr>
          <w:p w14:paraId="793B4A86">
            <w:pPr>
              <w:spacing w:after="0" w:line="240" w:lineRule="auto"/>
              <w:rPr>
                <w:rFonts w:hint="eastAsia" w:ascii="宋体" w:hAnsi="宋体" w:eastAsia="宋体" w:cs="宋体"/>
              </w:rPr>
            </w:pPr>
          </w:p>
        </w:tc>
        <w:tc>
          <w:tcPr>
            <w:tcW w:w="457" w:type="pct"/>
            <w:vMerge w:val="continue"/>
            <w:tcBorders>
              <w:tl2br w:val="nil"/>
              <w:tr2bl w:val="nil"/>
            </w:tcBorders>
            <w:vAlign w:val="center"/>
          </w:tcPr>
          <w:p w14:paraId="5446C525">
            <w:pPr>
              <w:spacing w:after="0" w:line="240" w:lineRule="auto"/>
              <w:rPr>
                <w:rFonts w:hint="eastAsia" w:ascii="宋体" w:hAnsi="宋体" w:eastAsia="宋体" w:cs="宋体"/>
              </w:rPr>
            </w:pPr>
          </w:p>
        </w:tc>
        <w:tc>
          <w:tcPr>
            <w:tcW w:w="379" w:type="pct"/>
            <w:tcBorders>
              <w:tl2br w:val="nil"/>
              <w:tr2bl w:val="nil"/>
            </w:tcBorders>
            <w:vAlign w:val="center"/>
          </w:tcPr>
          <w:p w14:paraId="71F4175E">
            <w:pPr>
              <w:spacing w:after="0" w:line="240" w:lineRule="auto"/>
              <w:rPr>
                <w:rFonts w:hint="eastAsia" w:ascii="宋体" w:hAnsi="宋体" w:eastAsia="宋体" w:cs="宋体"/>
              </w:rPr>
            </w:pPr>
            <w:r>
              <w:rPr>
                <w:rFonts w:hint="eastAsia" w:ascii="宋体" w:hAnsi="宋体" w:eastAsia="宋体" w:cs="宋体"/>
              </w:rPr>
              <w:t>孔中心到轨底距离</w:t>
            </w:r>
          </w:p>
        </w:tc>
        <w:tc>
          <w:tcPr>
            <w:tcW w:w="759" w:type="pct"/>
            <w:tcBorders>
              <w:tl2br w:val="nil"/>
              <w:tr2bl w:val="nil"/>
            </w:tcBorders>
            <w:vAlign w:val="center"/>
          </w:tcPr>
          <w:p w14:paraId="2E88D501">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3434—2016</w:t>
            </w:r>
          </w:p>
          <w:p w14:paraId="611DDD0E">
            <w:pPr>
              <w:spacing w:after="0" w:line="240" w:lineRule="auto"/>
              <w:rPr>
                <w:rFonts w:hint="eastAsia" w:ascii="宋体" w:hAnsi="宋体" w:eastAsia="宋体" w:cs="宋体"/>
              </w:rPr>
            </w:pPr>
            <w:r>
              <w:rPr>
                <w:rFonts w:hint="eastAsia" w:ascii="宋体" w:hAnsi="宋体" w:eastAsia="宋体" w:cs="宋体"/>
                <w:spacing w:val="-12"/>
              </w:rPr>
              <w:t>第3.2.3g)条</w:t>
            </w:r>
          </w:p>
        </w:tc>
        <w:tc>
          <w:tcPr>
            <w:tcW w:w="760" w:type="pct"/>
            <w:tcBorders>
              <w:tl2br w:val="nil"/>
              <w:tr2bl w:val="nil"/>
            </w:tcBorders>
            <w:vAlign w:val="center"/>
          </w:tcPr>
          <w:p w14:paraId="36F0E37D">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3434—2016</w:t>
            </w:r>
          </w:p>
          <w:p w14:paraId="310DE06C">
            <w:pPr>
              <w:spacing w:after="0" w:line="240" w:lineRule="auto"/>
              <w:rPr>
                <w:rFonts w:hint="eastAsia" w:ascii="宋体" w:hAnsi="宋体" w:eastAsia="宋体" w:cs="宋体"/>
              </w:rPr>
            </w:pPr>
            <w:r>
              <w:rPr>
                <w:rFonts w:hint="eastAsia" w:ascii="宋体" w:hAnsi="宋体" w:eastAsia="宋体" w:cs="宋体"/>
                <w:spacing w:val="-12"/>
              </w:rPr>
              <w:t>第5.1.5条</w:t>
            </w:r>
          </w:p>
        </w:tc>
        <w:tc>
          <w:tcPr>
            <w:tcW w:w="379" w:type="pct"/>
            <w:tcBorders>
              <w:tl2br w:val="nil"/>
              <w:tr2bl w:val="nil"/>
            </w:tcBorders>
            <w:vAlign w:val="center"/>
          </w:tcPr>
          <w:p w14:paraId="2040931F">
            <w:pPr>
              <w:spacing w:after="0" w:line="240" w:lineRule="auto"/>
              <w:rPr>
                <w:rFonts w:hint="eastAsia" w:ascii="宋体" w:hAnsi="宋体" w:eastAsia="宋体" w:cs="宋体"/>
              </w:rPr>
            </w:pPr>
            <w:r>
              <w:rPr>
                <w:rFonts w:hint="eastAsia" w:ascii="宋体" w:hAnsi="宋体" w:eastAsia="宋体" w:cs="宋体"/>
              </w:rPr>
              <w:t>√</w:t>
            </w:r>
          </w:p>
        </w:tc>
        <w:tc>
          <w:tcPr>
            <w:tcW w:w="378" w:type="pct"/>
            <w:tcBorders>
              <w:tl2br w:val="nil"/>
              <w:tr2bl w:val="nil"/>
            </w:tcBorders>
            <w:vAlign w:val="center"/>
          </w:tcPr>
          <w:p w14:paraId="7B2DEB2B">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152C7E1D">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2638513D">
            <w:pPr>
              <w:spacing w:after="0" w:line="240" w:lineRule="auto"/>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7B1F84F2">
            <w:pPr>
              <w:spacing w:after="0" w:line="240" w:lineRule="auto"/>
              <w:rPr>
                <w:rFonts w:hint="eastAsia" w:ascii="宋体" w:hAnsi="宋体" w:eastAsia="宋体" w:cs="宋体"/>
              </w:rPr>
            </w:pPr>
            <w:r>
              <w:rPr>
                <w:rFonts w:hint="eastAsia" w:ascii="宋体" w:hAnsi="宋体" w:eastAsia="宋体" w:cs="宋体"/>
              </w:rPr>
              <w:t>—</w:t>
            </w:r>
          </w:p>
        </w:tc>
      </w:tr>
      <w:tr w14:paraId="0A4F48A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4" w:hRule="atLeast"/>
          <w:jc w:val="center"/>
        </w:trPr>
        <w:tc>
          <w:tcPr>
            <w:tcW w:w="213" w:type="pct"/>
            <w:tcBorders>
              <w:tl2br w:val="nil"/>
              <w:tr2bl w:val="nil"/>
            </w:tcBorders>
            <w:shd w:val="clear" w:color="auto" w:fill="auto"/>
            <w:vAlign w:val="center"/>
          </w:tcPr>
          <w:p w14:paraId="1C7EE4FD">
            <w:pPr>
              <w:spacing w:after="0" w:line="240" w:lineRule="auto"/>
              <w:rPr>
                <w:rFonts w:hint="eastAsia" w:ascii="宋体" w:hAnsi="宋体" w:eastAsia="宋体" w:cs="宋体"/>
              </w:rPr>
            </w:pPr>
            <w:r>
              <w:rPr>
                <w:rFonts w:hint="eastAsia" w:ascii="宋体" w:hAnsi="宋体" w:eastAsia="宋体" w:cs="宋体"/>
              </w:rPr>
              <w:t>8</w:t>
            </w:r>
          </w:p>
        </w:tc>
        <w:tc>
          <w:tcPr>
            <w:tcW w:w="236" w:type="pct"/>
            <w:vMerge w:val="continue"/>
            <w:tcBorders>
              <w:tl2br w:val="nil"/>
              <w:tr2bl w:val="nil"/>
            </w:tcBorders>
            <w:vAlign w:val="center"/>
          </w:tcPr>
          <w:p w14:paraId="03B3B4F6">
            <w:pPr>
              <w:spacing w:after="0" w:line="240" w:lineRule="auto"/>
              <w:rPr>
                <w:rFonts w:hint="eastAsia" w:ascii="宋体" w:hAnsi="宋体" w:eastAsia="宋体" w:cs="宋体"/>
              </w:rPr>
            </w:pPr>
          </w:p>
        </w:tc>
        <w:tc>
          <w:tcPr>
            <w:tcW w:w="836" w:type="pct"/>
            <w:gridSpan w:val="2"/>
            <w:tcBorders>
              <w:tl2br w:val="nil"/>
              <w:tr2bl w:val="nil"/>
            </w:tcBorders>
            <w:vAlign w:val="center"/>
          </w:tcPr>
          <w:p w14:paraId="3DECF8D5">
            <w:pPr>
              <w:spacing w:after="0" w:line="240" w:lineRule="auto"/>
              <w:rPr>
                <w:rFonts w:hint="eastAsia" w:ascii="宋体" w:hAnsi="宋体" w:eastAsia="宋体" w:cs="宋体"/>
              </w:rPr>
            </w:pPr>
            <w:r>
              <w:rPr>
                <w:rFonts w:hint="eastAsia" w:ascii="宋体" w:hAnsi="宋体" w:eastAsia="宋体" w:cs="宋体"/>
              </w:rPr>
              <w:t>螺栓孔径极限偏差</w:t>
            </w:r>
          </w:p>
        </w:tc>
        <w:tc>
          <w:tcPr>
            <w:tcW w:w="759" w:type="pct"/>
            <w:tcBorders>
              <w:tl2br w:val="nil"/>
              <w:tr2bl w:val="nil"/>
            </w:tcBorders>
            <w:vAlign w:val="center"/>
          </w:tcPr>
          <w:p w14:paraId="0AB89916">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3434—2016</w:t>
            </w:r>
          </w:p>
          <w:p w14:paraId="11816225">
            <w:pPr>
              <w:spacing w:after="0" w:line="240" w:lineRule="auto"/>
              <w:rPr>
                <w:rFonts w:hint="eastAsia" w:ascii="宋体" w:hAnsi="宋体" w:eastAsia="宋体" w:cs="宋体"/>
              </w:rPr>
            </w:pPr>
            <w:r>
              <w:rPr>
                <w:rFonts w:hint="eastAsia" w:ascii="宋体" w:hAnsi="宋体" w:eastAsia="宋体" w:cs="宋体"/>
                <w:spacing w:val="-12"/>
              </w:rPr>
              <w:t>第3.2.4a)条</w:t>
            </w:r>
          </w:p>
        </w:tc>
        <w:tc>
          <w:tcPr>
            <w:tcW w:w="760" w:type="pct"/>
            <w:tcBorders>
              <w:tl2br w:val="nil"/>
              <w:tr2bl w:val="nil"/>
            </w:tcBorders>
            <w:vAlign w:val="center"/>
          </w:tcPr>
          <w:p w14:paraId="47CA6FAD">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3434—2016</w:t>
            </w:r>
          </w:p>
          <w:p w14:paraId="11561DDE">
            <w:pPr>
              <w:spacing w:after="0" w:line="240" w:lineRule="auto"/>
              <w:rPr>
                <w:rFonts w:hint="eastAsia" w:ascii="宋体" w:hAnsi="宋体" w:eastAsia="宋体" w:cs="宋体"/>
              </w:rPr>
            </w:pPr>
            <w:r>
              <w:rPr>
                <w:rFonts w:hint="eastAsia" w:ascii="宋体" w:hAnsi="宋体" w:eastAsia="宋体" w:cs="宋体"/>
                <w:spacing w:val="-12"/>
              </w:rPr>
              <w:t>第5.1.5条</w:t>
            </w:r>
          </w:p>
        </w:tc>
        <w:tc>
          <w:tcPr>
            <w:tcW w:w="379" w:type="pct"/>
            <w:tcBorders>
              <w:tl2br w:val="nil"/>
              <w:tr2bl w:val="nil"/>
            </w:tcBorders>
            <w:vAlign w:val="center"/>
          </w:tcPr>
          <w:p w14:paraId="754488A7">
            <w:pPr>
              <w:spacing w:after="0" w:line="240" w:lineRule="auto"/>
              <w:rPr>
                <w:rFonts w:hint="eastAsia" w:ascii="宋体" w:hAnsi="宋体" w:eastAsia="宋体" w:cs="宋体"/>
              </w:rPr>
            </w:pPr>
            <w:r>
              <w:rPr>
                <w:rFonts w:hint="eastAsia" w:ascii="宋体" w:hAnsi="宋体" w:eastAsia="宋体" w:cs="宋体"/>
              </w:rPr>
              <w:t>√</w:t>
            </w:r>
          </w:p>
        </w:tc>
        <w:tc>
          <w:tcPr>
            <w:tcW w:w="378" w:type="pct"/>
            <w:tcBorders>
              <w:tl2br w:val="nil"/>
              <w:tr2bl w:val="nil"/>
            </w:tcBorders>
            <w:vAlign w:val="center"/>
          </w:tcPr>
          <w:p w14:paraId="510D0F10">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42E92832">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1E14958B">
            <w:pPr>
              <w:spacing w:after="0" w:line="240" w:lineRule="auto"/>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04B5EC56">
            <w:pPr>
              <w:spacing w:after="0" w:line="240" w:lineRule="auto"/>
              <w:rPr>
                <w:rFonts w:hint="eastAsia" w:ascii="宋体" w:hAnsi="宋体" w:eastAsia="宋体" w:cs="宋体"/>
              </w:rPr>
            </w:pPr>
            <w:r>
              <w:rPr>
                <w:rFonts w:hint="eastAsia" w:ascii="宋体" w:hAnsi="宋体" w:eastAsia="宋体" w:cs="宋体"/>
              </w:rPr>
              <w:t>—</w:t>
            </w:r>
          </w:p>
        </w:tc>
      </w:tr>
      <w:tr w14:paraId="4F28663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4" w:hRule="atLeast"/>
          <w:jc w:val="center"/>
        </w:trPr>
        <w:tc>
          <w:tcPr>
            <w:tcW w:w="213" w:type="pct"/>
            <w:tcBorders>
              <w:tl2br w:val="nil"/>
              <w:tr2bl w:val="nil"/>
            </w:tcBorders>
            <w:shd w:val="clear" w:color="auto" w:fill="auto"/>
            <w:vAlign w:val="center"/>
          </w:tcPr>
          <w:p w14:paraId="1D896308">
            <w:pPr>
              <w:spacing w:after="0" w:line="240" w:lineRule="auto"/>
              <w:rPr>
                <w:rFonts w:hint="eastAsia" w:ascii="宋体" w:hAnsi="宋体" w:eastAsia="宋体" w:cs="宋体"/>
              </w:rPr>
            </w:pPr>
            <w:r>
              <w:rPr>
                <w:rFonts w:hint="eastAsia" w:ascii="宋体" w:hAnsi="宋体" w:eastAsia="宋体" w:cs="宋体"/>
              </w:rPr>
              <w:t>9</w:t>
            </w:r>
          </w:p>
        </w:tc>
        <w:tc>
          <w:tcPr>
            <w:tcW w:w="236" w:type="pct"/>
            <w:vMerge w:val="continue"/>
            <w:tcBorders>
              <w:tl2br w:val="nil"/>
              <w:tr2bl w:val="nil"/>
            </w:tcBorders>
            <w:vAlign w:val="center"/>
          </w:tcPr>
          <w:p w14:paraId="23AB9D1D">
            <w:pPr>
              <w:spacing w:after="0" w:line="240" w:lineRule="auto"/>
              <w:rPr>
                <w:rFonts w:hint="eastAsia" w:ascii="宋体" w:hAnsi="宋体" w:eastAsia="宋体" w:cs="宋体"/>
              </w:rPr>
            </w:pPr>
          </w:p>
        </w:tc>
        <w:tc>
          <w:tcPr>
            <w:tcW w:w="836" w:type="pct"/>
            <w:gridSpan w:val="2"/>
            <w:tcBorders>
              <w:tl2br w:val="nil"/>
              <w:tr2bl w:val="nil"/>
            </w:tcBorders>
            <w:vAlign w:val="center"/>
          </w:tcPr>
          <w:p w14:paraId="4554579E">
            <w:pPr>
              <w:spacing w:after="0" w:line="240" w:lineRule="auto"/>
              <w:rPr>
                <w:rFonts w:hint="eastAsia" w:ascii="宋体" w:hAnsi="宋体" w:eastAsia="宋体" w:cs="宋体"/>
              </w:rPr>
            </w:pPr>
            <w:r>
              <w:rPr>
                <w:rFonts w:hint="eastAsia" w:ascii="宋体" w:hAnsi="宋体" w:eastAsia="宋体" w:cs="宋体"/>
              </w:rPr>
              <w:t>螺栓孔中心上下位置极限偏差</w:t>
            </w:r>
          </w:p>
        </w:tc>
        <w:tc>
          <w:tcPr>
            <w:tcW w:w="759" w:type="pct"/>
            <w:tcBorders>
              <w:tl2br w:val="nil"/>
              <w:tr2bl w:val="nil"/>
            </w:tcBorders>
            <w:vAlign w:val="center"/>
          </w:tcPr>
          <w:p w14:paraId="5361AA9E">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3434—2016</w:t>
            </w:r>
          </w:p>
          <w:p w14:paraId="2C93DC5E">
            <w:pPr>
              <w:spacing w:after="0" w:line="240" w:lineRule="auto"/>
              <w:rPr>
                <w:rFonts w:hint="eastAsia" w:ascii="宋体" w:hAnsi="宋体" w:eastAsia="宋体" w:cs="宋体"/>
              </w:rPr>
            </w:pPr>
            <w:r>
              <w:rPr>
                <w:rFonts w:hint="eastAsia" w:ascii="宋体" w:hAnsi="宋体" w:eastAsia="宋体" w:cs="宋体"/>
                <w:spacing w:val="-12"/>
              </w:rPr>
              <w:t>第3.2.4b)条</w:t>
            </w:r>
          </w:p>
        </w:tc>
        <w:tc>
          <w:tcPr>
            <w:tcW w:w="760" w:type="pct"/>
            <w:tcBorders>
              <w:tl2br w:val="nil"/>
              <w:tr2bl w:val="nil"/>
            </w:tcBorders>
            <w:vAlign w:val="center"/>
          </w:tcPr>
          <w:p w14:paraId="003BC0DD">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3434—2016</w:t>
            </w:r>
          </w:p>
          <w:p w14:paraId="71A08FBC">
            <w:pPr>
              <w:spacing w:after="0" w:line="240" w:lineRule="auto"/>
              <w:rPr>
                <w:rFonts w:hint="eastAsia" w:ascii="宋体" w:hAnsi="宋体" w:eastAsia="宋体" w:cs="宋体"/>
              </w:rPr>
            </w:pPr>
            <w:r>
              <w:rPr>
                <w:rFonts w:hint="eastAsia" w:ascii="宋体" w:hAnsi="宋体" w:eastAsia="宋体" w:cs="宋体"/>
                <w:spacing w:val="-12"/>
              </w:rPr>
              <w:t>第5.1.5条</w:t>
            </w:r>
          </w:p>
        </w:tc>
        <w:tc>
          <w:tcPr>
            <w:tcW w:w="379" w:type="pct"/>
            <w:tcBorders>
              <w:tl2br w:val="nil"/>
              <w:tr2bl w:val="nil"/>
            </w:tcBorders>
            <w:vAlign w:val="center"/>
          </w:tcPr>
          <w:p w14:paraId="13A29D3E">
            <w:pPr>
              <w:spacing w:after="0" w:line="240" w:lineRule="auto"/>
              <w:rPr>
                <w:rFonts w:hint="eastAsia" w:ascii="宋体" w:hAnsi="宋体" w:eastAsia="宋体" w:cs="宋体"/>
              </w:rPr>
            </w:pPr>
            <w:r>
              <w:rPr>
                <w:rFonts w:hint="eastAsia" w:ascii="宋体" w:hAnsi="宋体" w:eastAsia="宋体" w:cs="宋体"/>
              </w:rPr>
              <w:t>√</w:t>
            </w:r>
          </w:p>
        </w:tc>
        <w:tc>
          <w:tcPr>
            <w:tcW w:w="378" w:type="pct"/>
            <w:tcBorders>
              <w:tl2br w:val="nil"/>
              <w:tr2bl w:val="nil"/>
            </w:tcBorders>
            <w:vAlign w:val="center"/>
          </w:tcPr>
          <w:p w14:paraId="5D90A802">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3366F798">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69E3EB9F">
            <w:pPr>
              <w:spacing w:after="0" w:line="240" w:lineRule="auto"/>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6E37A29A">
            <w:pPr>
              <w:spacing w:after="0" w:line="240" w:lineRule="auto"/>
              <w:rPr>
                <w:rFonts w:hint="eastAsia" w:ascii="宋体" w:hAnsi="宋体" w:eastAsia="宋体" w:cs="宋体"/>
              </w:rPr>
            </w:pPr>
            <w:r>
              <w:rPr>
                <w:rFonts w:hint="eastAsia" w:ascii="宋体" w:hAnsi="宋体" w:eastAsia="宋体" w:cs="宋体"/>
              </w:rPr>
              <w:t>—</w:t>
            </w:r>
          </w:p>
        </w:tc>
      </w:tr>
      <w:tr w14:paraId="2C23CBB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4" w:hRule="atLeast"/>
          <w:jc w:val="center"/>
        </w:trPr>
        <w:tc>
          <w:tcPr>
            <w:tcW w:w="213" w:type="pct"/>
            <w:tcBorders>
              <w:tl2br w:val="nil"/>
              <w:tr2bl w:val="nil"/>
            </w:tcBorders>
            <w:shd w:val="clear" w:color="auto" w:fill="auto"/>
            <w:vAlign w:val="center"/>
          </w:tcPr>
          <w:p w14:paraId="16F611DD">
            <w:pPr>
              <w:spacing w:after="0" w:line="240" w:lineRule="auto"/>
              <w:rPr>
                <w:rFonts w:hint="eastAsia" w:ascii="宋体" w:hAnsi="宋体" w:eastAsia="宋体" w:cs="宋体"/>
              </w:rPr>
            </w:pPr>
            <w:r>
              <w:rPr>
                <w:rFonts w:hint="eastAsia" w:ascii="宋体" w:hAnsi="宋体" w:eastAsia="宋体" w:cs="宋体"/>
              </w:rPr>
              <w:t>10</w:t>
            </w:r>
          </w:p>
        </w:tc>
        <w:tc>
          <w:tcPr>
            <w:tcW w:w="236" w:type="pct"/>
            <w:vMerge w:val="continue"/>
            <w:tcBorders>
              <w:tl2br w:val="nil"/>
              <w:tr2bl w:val="nil"/>
            </w:tcBorders>
            <w:vAlign w:val="center"/>
          </w:tcPr>
          <w:p w14:paraId="09AB4945">
            <w:pPr>
              <w:spacing w:after="0" w:line="240" w:lineRule="auto"/>
              <w:rPr>
                <w:rFonts w:hint="eastAsia" w:ascii="宋体" w:hAnsi="宋体" w:eastAsia="宋体" w:cs="宋体"/>
              </w:rPr>
            </w:pPr>
          </w:p>
        </w:tc>
        <w:tc>
          <w:tcPr>
            <w:tcW w:w="836" w:type="pct"/>
            <w:gridSpan w:val="2"/>
            <w:tcBorders>
              <w:tl2br w:val="nil"/>
              <w:tr2bl w:val="nil"/>
            </w:tcBorders>
            <w:vAlign w:val="center"/>
          </w:tcPr>
          <w:p w14:paraId="761967EA">
            <w:pPr>
              <w:spacing w:after="0" w:line="240" w:lineRule="auto"/>
              <w:rPr>
                <w:rFonts w:hint="eastAsia" w:ascii="宋体" w:hAnsi="宋体" w:eastAsia="宋体" w:cs="宋体"/>
                <w:spacing w:val="-12"/>
              </w:rPr>
            </w:pPr>
            <w:r>
              <w:rPr>
                <w:rFonts w:hint="eastAsia" w:ascii="宋体" w:hAnsi="宋体" w:eastAsia="宋体" w:cs="宋体"/>
                <w:spacing w:val="-12"/>
              </w:rPr>
              <w:t>有装配关系的螺栓孔中心距</w:t>
            </w:r>
          </w:p>
        </w:tc>
        <w:tc>
          <w:tcPr>
            <w:tcW w:w="759" w:type="pct"/>
            <w:tcBorders>
              <w:tl2br w:val="nil"/>
              <w:tr2bl w:val="nil"/>
            </w:tcBorders>
            <w:shd w:val="clear" w:color="auto" w:fill="auto"/>
            <w:vAlign w:val="center"/>
          </w:tcPr>
          <w:p w14:paraId="7D12AE5D">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3434—2016</w:t>
            </w:r>
          </w:p>
          <w:p w14:paraId="225F7135">
            <w:pPr>
              <w:spacing w:after="0" w:line="240" w:lineRule="auto"/>
              <w:rPr>
                <w:rFonts w:hint="eastAsia" w:ascii="宋体" w:hAnsi="宋体" w:eastAsia="宋体" w:cs="宋体"/>
              </w:rPr>
            </w:pPr>
            <w:r>
              <w:rPr>
                <w:rFonts w:hint="eastAsia" w:ascii="宋体" w:hAnsi="宋体" w:eastAsia="宋体" w:cs="宋体"/>
                <w:spacing w:val="-12"/>
              </w:rPr>
              <w:t>第3.2.4c)条</w:t>
            </w:r>
          </w:p>
        </w:tc>
        <w:tc>
          <w:tcPr>
            <w:tcW w:w="760" w:type="pct"/>
            <w:tcBorders>
              <w:tl2br w:val="nil"/>
              <w:tr2bl w:val="nil"/>
            </w:tcBorders>
            <w:vAlign w:val="center"/>
          </w:tcPr>
          <w:p w14:paraId="4B95E9A6">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3434—2016</w:t>
            </w:r>
          </w:p>
          <w:p w14:paraId="025376F6">
            <w:pPr>
              <w:spacing w:after="0" w:line="240" w:lineRule="auto"/>
              <w:rPr>
                <w:rFonts w:hint="eastAsia" w:ascii="宋体" w:hAnsi="宋体" w:eastAsia="宋体" w:cs="宋体"/>
              </w:rPr>
            </w:pPr>
            <w:r>
              <w:rPr>
                <w:rFonts w:hint="eastAsia" w:ascii="宋体" w:hAnsi="宋体" w:eastAsia="宋体" w:cs="宋体"/>
                <w:spacing w:val="-12"/>
              </w:rPr>
              <w:t>第5.1.5条</w:t>
            </w:r>
          </w:p>
        </w:tc>
        <w:tc>
          <w:tcPr>
            <w:tcW w:w="379" w:type="pct"/>
            <w:tcBorders>
              <w:tl2br w:val="nil"/>
              <w:tr2bl w:val="nil"/>
            </w:tcBorders>
            <w:vAlign w:val="center"/>
          </w:tcPr>
          <w:p w14:paraId="461786EC">
            <w:pPr>
              <w:spacing w:after="0" w:line="240" w:lineRule="auto"/>
              <w:rPr>
                <w:rFonts w:hint="eastAsia" w:ascii="宋体" w:hAnsi="宋体" w:eastAsia="宋体" w:cs="宋体"/>
              </w:rPr>
            </w:pPr>
            <w:r>
              <w:rPr>
                <w:rFonts w:hint="eastAsia" w:ascii="宋体" w:hAnsi="宋体" w:eastAsia="宋体" w:cs="宋体"/>
              </w:rPr>
              <w:t>√</w:t>
            </w:r>
          </w:p>
        </w:tc>
        <w:tc>
          <w:tcPr>
            <w:tcW w:w="378" w:type="pct"/>
            <w:tcBorders>
              <w:tl2br w:val="nil"/>
              <w:tr2bl w:val="nil"/>
            </w:tcBorders>
            <w:vAlign w:val="center"/>
          </w:tcPr>
          <w:p w14:paraId="1E8B31CF">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2FFCAC55">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0EA97EE2">
            <w:pPr>
              <w:spacing w:after="0" w:line="240" w:lineRule="auto"/>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10D85E93">
            <w:pPr>
              <w:spacing w:after="0" w:line="240" w:lineRule="auto"/>
              <w:rPr>
                <w:rFonts w:hint="eastAsia" w:ascii="宋体" w:hAnsi="宋体" w:eastAsia="宋体" w:cs="宋体"/>
              </w:rPr>
            </w:pPr>
            <w:r>
              <w:rPr>
                <w:rFonts w:hint="eastAsia" w:ascii="宋体" w:hAnsi="宋体" w:eastAsia="宋体" w:cs="宋体"/>
              </w:rPr>
              <w:t>—</w:t>
            </w:r>
          </w:p>
        </w:tc>
      </w:tr>
      <w:tr w14:paraId="2058F8D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4" w:hRule="atLeast"/>
          <w:jc w:val="center"/>
        </w:trPr>
        <w:tc>
          <w:tcPr>
            <w:tcW w:w="213" w:type="pct"/>
            <w:tcBorders>
              <w:tl2br w:val="nil"/>
              <w:tr2bl w:val="nil"/>
            </w:tcBorders>
            <w:shd w:val="clear" w:color="auto" w:fill="auto"/>
            <w:vAlign w:val="center"/>
          </w:tcPr>
          <w:p w14:paraId="74AEDEB9">
            <w:pPr>
              <w:spacing w:after="0" w:line="240" w:lineRule="auto"/>
              <w:rPr>
                <w:rFonts w:hint="eastAsia" w:ascii="宋体" w:hAnsi="宋体" w:eastAsia="宋体" w:cs="宋体"/>
              </w:rPr>
            </w:pPr>
            <w:r>
              <w:rPr>
                <w:rFonts w:hint="eastAsia" w:ascii="宋体" w:hAnsi="宋体" w:eastAsia="宋体" w:cs="宋体"/>
              </w:rPr>
              <w:t>11</w:t>
            </w:r>
          </w:p>
        </w:tc>
        <w:tc>
          <w:tcPr>
            <w:tcW w:w="236" w:type="pct"/>
            <w:vMerge w:val="continue"/>
            <w:tcBorders>
              <w:tl2br w:val="nil"/>
              <w:tr2bl w:val="nil"/>
            </w:tcBorders>
            <w:vAlign w:val="center"/>
          </w:tcPr>
          <w:p w14:paraId="49446EBE">
            <w:pPr>
              <w:spacing w:after="0" w:line="240" w:lineRule="auto"/>
              <w:rPr>
                <w:rFonts w:hint="eastAsia" w:ascii="宋体" w:hAnsi="宋体" w:eastAsia="宋体" w:cs="宋体"/>
              </w:rPr>
            </w:pPr>
          </w:p>
        </w:tc>
        <w:tc>
          <w:tcPr>
            <w:tcW w:w="836" w:type="pct"/>
            <w:gridSpan w:val="2"/>
            <w:tcBorders>
              <w:tl2br w:val="nil"/>
              <w:tr2bl w:val="nil"/>
            </w:tcBorders>
            <w:shd w:val="clear" w:color="auto" w:fill="auto"/>
            <w:vAlign w:val="center"/>
          </w:tcPr>
          <w:p w14:paraId="519B8B26">
            <w:pPr>
              <w:spacing w:after="0" w:line="240" w:lineRule="auto"/>
              <w:rPr>
                <w:rFonts w:hint="eastAsia" w:ascii="宋体" w:hAnsi="宋体" w:eastAsia="宋体" w:cs="宋体"/>
                <w:spacing w:val="-12"/>
              </w:rPr>
            </w:pPr>
            <w:r>
              <w:rPr>
                <w:rFonts w:hint="eastAsia" w:ascii="宋体" w:hAnsi="宋体" w:eastAsia="宋体" w:cs="宋体"/>
                <w:spacing w:val="-12"/>
              </w:rPr>
              <w:t>无装配关系的螺栓孔中心距</w:t>
            </w:r>
          </w:p>
        </w:tc>
        <w:tc>
          <w:tcPr>
            <w:tcW w:w="759" w:type="pct"/>
            <w:tcBorders>
              <w:tl2br w:val="nil"/>
              <w:tr2bl w:val="nil"/>
            </w:tcBorders>
            <w:shd w:val="clear" w:color="auto" w:fill="auto"/>
            <w:vAlign w:val="center"/>
          </w:tcPr>
          <w:p w14:paraId="4E43E903">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3434—2016</w:t>
            </w:r>
          </w:p>
          <w:p w14:paraId="69393C41">
            <w:pPr>
              <w:spacing w:after="0" w:line="240" w:lineRule="auto"/>
              <w:rPr>
                <w:rFonts w:hint="eastAsia" w:ascii="宋体" w:hAnsi="宋体" w:eastAsia="宋体" w:cs="宋体"/>
              </w:rPr>
            </w:pPr>
            <w:r>
              <w:rPr>
                <w:rFonts w:hint="eastAsia" w:ascii="宋体" w:hAnsi="宋体" w:eastAsia="宋体" w:cs="宋体"/>
                <w:spacing w:val="-12"/>
              </w:rPr>
              <w:t>第3.2.4d)条</w:t>
            </w:r>
          </w:p>
        </w:tc>
        <w:tc>
          <w:tcPr>
            <w:tcW w:w="760" w:type="pct"/>
            <w:tcBorders>
              <w:tl2br w:val="nil"/>
              <w:tr2bl w:val="nil"/>
            </w:tcBorders>
            <w:vAlign w:val="center"/>
          </w:tcPr>
          <w:p w14:paraId="46D15400">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3434—2016</w:t>
            </w:r>
          </w:p>
          <w:p w14:paraId="414AEB64">
            <w:pPr>
              <w:spacing w:after="0" w:line="240" w:lineRule="auto"/>
              <w:rPr>
                <w:rFonts w:hint="eastAsia" w:ascii="宋体" w:hAnsi="宋体" w:eastAsia="宋体" w:cs="宋体"/>
              </w:rPr>
            </w:pPr>
            <w:r>
              <w:rPr>
                <w:rFonts w:hint="eastAsia" w:ascii="宋体" w:hAnsi="宋体" w:eastAsia="宋体" w:cs="宋体"/>
                <w:spacing w:val="-12"/>
              </w:rPr>
              <w:t>第5.1.5条</w:t>
            </w:r>
          </w:p>
        </w:tc>
        <w:tc>
          <w:tcPr>
            <w:tcW w:w="379" w:type="pct"/>
            <w:tcBorders>
              <w:tl2br w:val="nil"/>
              <w:tr2bl w:val="nil"/>
            </w:tcBorders>
            <w:vAlign w:val="center"/>
          </w:tcPr>
          <w:p w14:paraId="2C9397D6">
            <w:pPr>
              <w:spacing w:after="0" w:line="240" w:lineRule="auto"/>
              <w:rPr>
                <w:rFonts w:hint="eastAsia" w:ascii="宋体" w:hAnsi="宋体" w:eastAsia="宋体" w:cs="宋体"/>
              </w:rPr>
            </w:pPr>
            <w:r>
              <w:rPr>
                <w:rFonts w:hint="eastAsia" w:ascii="宋体" w:hAnsi="宋体" w:eastAsia="宋体" w:cs="宋体"/>
              </w:rPr>
              <w:t>√</w:t>
            </w:r>
          </w:p>
        </w:tc>
        <w:tc>
          <w:tcPr>
            <w:tcW w:w="378" w:type="pct"/>
            <w:tcBorders>
              <w:tl2br w:val="nil"/>
              <w:tr2bl w:val="nil"/>
            </w:tcBorders>
            <w:vAlign w:val="center"/>
          </w:tcPr>
          <w:p w14:paraId="539EFD78">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438D2D97">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77A55731">
            <w:pPr>
              <w:spacing w:after="0" w:line="240" w:lineRule="auto"/>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01B619A8">
            <w:pPr>
              <w:spacing w:after="0" w:line="240" w:lineRule="auto"/>
              <w:rPr>
                <w:rFonts w:hint="eastAsia" w:ascii="宋体" w:hAnsi="宋体" w:eastAsia="宋体" w:cs="宋体"/>
              </w:rPr>
            </w:pPr>
            <w:r>
              <w:rPr>
                <w:rFonts w:hint="eastAsia" w:ascii="宋体" w:hAnsi="宋体" w:eastAsia="宋体" w:cs="宋体"/>
              </w:rPr>
              <w:t>—</w:t>
            </w:r>
          </w:p>
        </w:tc>
      </w:tr>
      <w:tr w14:paraId="36B354F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4" w:hRule="atLeast"/>
          <w:jc w:val="center"/>
        </w:trPr>
        <w:tc>
          <w:tcPr>
            <w:tcW w:w="213" w:type="pct"/>
            <w:tcBorders>
              <w:tl2br w:val="nil"/>
              <w:tr2bl w:val="nil"/>
            </w:tcBorders>
            <w:shd w:val="clear" w:color="auto" w:fill="auto"/>
            <w:vAlign w:val="center"/>
          </w:tcPr>
          <w:p w14:paraId="52A6F1C4">
            <w:pPr>
              <w:spacing w:after="0" w:line="240" w:lineRule="auto"/>
              <w:rPr>
                <w:rFonts w:hint="eastAsia" w:ascii="宋体" w:hAnsi="宋体" w:eastAsia="宋体" w:cs="宋体"/>
              </w:rPr>
            </w:pPr>
            <w:r>
              <w:rPr>
                <w:rFonts w:hint="eastAsia" w:ascii="宋体" w:hAnsi="宋体" w:eastAsia="宋体" w:cs="宋体"/>
              </w:rPr>
              <w:t>12</w:t>
            </w:r>
          </w:p>
        </w:tc>
        <w:tc>
          <w:tcPr>
            <w:tcW w:w="236" w:type="pct"/>
            <w:vMerge w:val="continue"/>
            <w:tcBorders>
              <w:tl2br w:val="nil"/>
              <w:tr2bl w:val="nil"/>
            </w:tcBorders>
            <w:vAlign w:val="center"/>
          </w:tcPr>
          <w:p w14:paraId="74B05495">
            <w:pPr>
              <w:spacing w:after="0" w:line="240" w:lineRule="auto"/>
              <w:rPr>
                <w:rFonts w:hint="eastAsia" w:ascii="宋体" w:hAnsi="宋体" w:eastAsia="宋体" w:cs="宋体"/>
              </w:rPr>
            </w:pPr>
          </w:p>
        </w:tc>
        <w:tc>
          <w:tcPr>
            <w:tcW w:w="836" w:type="pct"/>
            <w:gridSpan w:val="2"/>
            <w:tcBorders>
              <w:tl2br w:val="nil"/>
              <w:tr2bl w:val="nil"/>
            </w:tcBorders>
            <w:shd w:val="clear" w:color="auto" w:fill="auto"/>
            <w:vAlign w:val="center"/>
          </w:tcPr>
          <w:p w14:paraId="3CE49F6D">
            <w:pPr>
              <w:spacing w:after="0" w:line="240" w:lineRule="auto"/>
              <w:rPr>
                <w:rFonts w:hint="eastAsia" w:ascii="宋体" w:hAnsi="宋体" w:eastAsia="宋体" w:cs="宋体"/>
                <w:spacing w:val="-12"/>
              </w:rPr>
            </w:pPr>
            <w:r>
              <w:rPr>
                <w:rFonts w:hint="eastAsia" w:ascii="宋体" w:hAnsi="宋体" w:eastAsia="宋体" w:cs="宋体"/>
                <w:spacing w:val="-12"/>
              </w:rPr>
              <w:t>最远两孔中心距离</w:t>
            </w:r>
          </w:p>
        </w:tc>
        <w:tc>
          <w:tcPr>
            <w:tcW w:w="759" w:type="pct"/>
            <w:tcBorders>
              <w:tl2br w:val="nil"/>
              <w:tr2bl w:val="nil"/>
            </w:tcBorders>
            <w:shd w:val="clear" w:color="auto" w:fill="auto"/>
            <w:vAlign w:val="center"/>
          </w:tcPr>
          <w:p w14:paraId="643EACB7">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3434—2016</w:t>
            </w:r>
          </w:p>
          <w:p w14:paraId="40A77EAE">
            <w:pPr>
              <w:spacing w:after="0" w:line="240" w:lineRule="auto"/>
              <w:rPr>
                <w:rFonts w:hint="eastAsia" w:ascii="宋体" w:hAnsi="宋体" w:eastAsia="宋体" w:cs="宋体"/>
              </w:rPr>
            </w:pPr>
            <w:r>
              <w:rPr>
                <w:rFonts w:hint="eastAsia" w:ascii="宋体" w:hAnsi="宋体" w:eastAsia="宋体" w:cs="宋体"/>
                <w:spacing w:val="-12"/>
              </w:rPr>
              <w:t>第3.2.4d)条</w:t>
            </w:r>
          </w:p>
        </w:tc>
        <w:tc>
          <w:tcPr>
            <w:tcW w:w="760" w:type="pct"/>
            <w:tcBorders>
              <w:tl2br w:val="nil"/>
              <w:tr2bl w:val="nil"/>
            </w:tcBorders>
            <w:vAlign w:val="center"/>
          </w:tcPr>
          <w:p w14:paraId="3781844C">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3434—2016</w:t>
            </w:r>
          </w:p>
          <w:p w14:paraId="170DC8CB">
            <w:pPr>
              <w:spacing w:after="0" w:line="240" w:lineRule="auto"/>
              <w:rPr>
                <w:rFonts w:hint="eastAsia" w:ascii="宋体" w:hAnsi="宋体" w:eastAsia="宋体" w:cs="宋体"/>
              </w:rPr>
            </w:pPr>
            <w:r>
              <w:rPr>
                <w:rFonts w:hint="eastAsia" w:ascii="宋体" w:hAnsi="宋体" w:eastAsia="宋体" w:cs="宋体"/>
                <w:spacing w:val="-12"/>
              </w:rPr>
              <w:t>第5.1.5条</w:t>
            </w:r>
          </w:p>
        </w:tc>
        <w:tc>
          <w:tcPr>
            <w:tcW w:w="379" w:type="pct"/>
            <w:tcBorders>
              <w:tl2br w:val="nil"/>
              <w:tr2bl w:val="nil"/>
            </w:tcBorders>
            <w:vAlign w:val="center"/>
          </w:tcPr>
          <w:p w14:paraId="6DC292A2">
            <w:pPr>
              <w:spacing w:after="0" w:line="240" w:lineRule="auto"/>
              <w:rPr>
                <w:rFonts w:hint="eastAsia" w:ascii="宋体" w:hAnsi="宋体" w:eastAsia="宋体" w:cs="宋体"/>
              </w:rPr>
            </w:pPr>
            <w:r>
              <w:rPr>
                <w:rFonts w:hint="eastAsia" w:ascii="宋体" w:hAnsi="宋体" w:eastAsia="宋体" w:cs="宋体"/>
              </w:rPr>
              <w:t>√</w:t>
            </w:r>
          </w:p>
        </w:tc>
        <w:tc>
          <w:tcPr>
            <w:tcW w:w="378" w:type="pct"/>
            <w:tcBorders>
              <w:tl2br w:val="nil"/>
              <w:tr2bl w:val="nil"/>
            </w:tcBorders>
            <w:vAlign w:val="center"/>
          </w:tcPr>
          <w:p w14:paraId="52D559DF">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2C1036F6">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37583D2C">
            <w:pPr>
              <w:spacing w:after="0" w:line="240" w:lineRule="auto"/>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274270B6">
            <w:pPr>
              <w:spacing w:after="0" w:line="240" w:lineRule="auto"/>
              <w:rPr>
                <w:rFonts w:hint="eastAsia" w:ascii="宋体" w:hAnsi="宋体" w:eastAsia="宋体" w:cs="宋体"/>
              </w:rPr>
            </w:pPr>
            <w:r>
              <w:rPr>
                <w:rFonts w:hint="eastAsia" w:ascii="宋体" w:hAnsi="宋体" w:eastAsia="宋体" w:cs="宋体"/>
              </w:rPr>
              <w:t>—</w:t>
            </w:r>
          </w:p>
        </w:tc>
      </w:tr>
      <w:tr w14:paraId="481BEDC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4" w:hRule="atLeast"/>
          <w:jc w:val="center"/>
        </w:trPr>
        <w:tc>
          <w:tcPr>
            <w:tcW w:w="213" w:type="pct"/>
            <w:tcBorders>
              <w:tl2br w:val="nil"/>
              <w:tr2bl w:val="nil"/>
            </w:tcBorders>
            <w:shd w:val="clear" w:color="auto" w:fill="auto"/>
            <w:vAlign w:val="center"/>
          </w:tcPr>
          <w:p w14:paraId="08BBDFDA">
            <w:pPr>
              <w:spacing w:after="0" w:line="240" w:lineRule="auto"/>
              <w:rPr>
                <w:rFonts w:hint="eastAsia" w:ascii="宋体" w:hAnsi="宋体" w:eastAsia="宋体" w:cs="宋体"/>
              </w:rPr>
            </w:pPr>
            <w:r>
              <w:rPr>
                <w:rFonts w:hint="eastAsia" w:ascii="宋体" w:hAnsi="宋体" w:eastAsia="宋体" w:cs="宋体"/>
              </w:rPr>
              <w:t>13</w:t>
            </w:r>
          </w:p>
        </w:tc>
        <w:tc>
          <w:tcPr>
            <w:tcW w:w="236" w:type="pct"/>
            <w:vMerge w:val="continue"/>
            <w:tcBorders>
              <w:tl2br w:val="nil"/>
              <w:tr2bl w:val="nil"/>
            </w:tcBorders>
            <w:vAlign w:val="center"/>
          </w:tcPr>
          <w:p w14:paraId="3016D0D2">
            <w:pPr>
              <w:spacing w:after="0" w:line="240" w:lineRule="auto"/>
              <w:rPr>
                <w:rFonts w:hint="eastAsia" w:ascii="宋体" w:hAnsi="宋体" w:eastAsia="宋体" w:cs="宋体"/>
              </w:rPr>
            </w:pPr>
          </w:p>
        </w:tc>
        <w:tc>
          <w:tcPr>
            <w:tcW w:w="836" w:type="pct"/>
            <w:gridSpan w:val="2"/>
            <w:tcBorders>
              <w:tl2br w:val="nil"/>
              <w:tr2bl w:val="nil"/>
            </w:tcBorders>
            <w:shd w:val="clear" w:color="auto" w:fill="auto"/>
            <w:vAlign w:val="center"/>
          </w:tcPr>
          <w:p w14:paraId="2592353A">
            <w:pPr>
              <w:spacing w:after="0" w:line="240" w:lineRule="auto"/>
              <w:rPr>
                <w:rFonts w:hint="eastAsia" w:ascii="宋体" w:hAnsi="宋体" w:eastAsia="宋体" w:cs="宋体"/>
                <w:spacing w:val="-12"/>
              </w:rPr>
            </w:pPr>
            <w:r>
              <w:rPr>
                <w:rFonts w:hint="eastAsia" w:ascii="宋体" w:hAnsi="宋体" w:eastAsia="宋体" w:cs="宋体"/>
                <w:spacing w:val="-12"/>
              </w:rPr>
              <w:t>螺栓孔加工粗糙度</w:t>
            </w:r>
          </w:p>
        </w:tc>
        <w:tc>
          <w:tcPr>
            <w:tcW w:w="759" w:type="pct"/>
            <w:tcBorders>
              <w:tl2br w:val="nil"/>
              <w:tr2bl w:val="nil"/>
            </w:tcBorders>
            <w:shd w:val="clear" w:color="auto" w:fill="auto"/>
            <w:vAlign w:val="center"/>
          </w:tcPr>
          <w:p w14:paraId="1BA2B5CC">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3434—2016</w:t>
            </w:r>
          </w:p>
          <w:p w14:paraId="55966DC4">
            <w:pPr>
              <w:spacing w:after="0" w:line="240" w:lineRule="auto"/>
              <w:rPr>
                <w:rFonts w:hint="eastAsia" w:ascii="宋体" w:hAnsi="宋体" w:eastAsia="宋体" w:cs="宋体"/>
              </w:rPr>
            </w:pPr>
            <w:r>
              <w:rPr>
                <w:rFonts w:hint="eastAsia" w:ascii="宋体" w:hAnsi="宋体" w:eastAsia="宋体" w:cs="宋体"/>
                <w:spacing w:val="-12"/>
              </w:rPr>
              <w:t>第3.2.4e)条</w:t>
            </w:r>
          </w:p>
        </w:tc>
        <w:tc>
          <w:tcPr>
            <w:tcW w:w="760" w:type="pct"/>
            <w:tcBorders>
              <w:tl2br w:val="nil"/>
              <w:tr2bl w:val="nil"/>
            </w:tcBorders>
            <w:vAlign w:val="center"/>
          </w:tcPr>
          <w:p w14:paraId="76EE09D1">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rPr>
              <w:t>比对样块或粗糙度测量仪检测</w:t>
            </w:r>
          </w:p>
        </w:tc>
        <w:tc>
          <w:tcPr>
            <w:tcW w:w="379" w:type="pct"/>
            <w:tcBorders>
              <w:tl2br w:val="nil"/>
              <w:tr2bl w:val="nil"/>
            </w:tcBorders>
            <w:vAlign w:val="center"/>
          </w:tcPr>
          <w:p w14:paraId="7B0C9433">
            <w:pPr>
              <w:spacing w:after="0" w:line="240" w:lineRule="auto"/>
              <w:rPr>
                <w:rFonts w:hint="eastAsia" w:ascii="宋体" w:hAnsi="宋体" w:eastAsia="宋体" w:cs="宋体"/>
              </w:rPr>
            </w:pPr>
            <w:r>
              <w:rPr>
                <w:rFonts w:hint="eastAsia" w:ascii="宋体" w:hAnsi="宋体" w:eastAsia="宋体" w:cs="宋体"/>
              </w:rPr>
              <w:t>√</w:t>
            </w:r>
          </w:p>
        </w:tc>
        <w:tc>
          <w:tcPr>
            <w:tcW w:w="378" w:type="pct"/>
            <w:tcBorders>
              <w:tl2br w:val="nil"/>
              <w:tr2bl w:val="nil"/>
            </w:tcBorders>
            <w:vAlign w:val="center"/>
          </w:tcPr>
          <w:p w14:paraId="18C3E407">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69E465DB">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353DD031">
            <w:pPr>
              <w:spacing w:after="0" w:line="240" w:lineRule="auto"/>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55A6A7B3">
            <w:pPr>
              <w:spacing w:after="0" w:line="240" w:lineRule="auto"/>
              <w:rPr>
                <w:rFonts w:hint="eastAsia" w:ascii="宋体" w:hAnsi="宋体" w:eastAsia="宋体" w:cs="宋体"/>
              </w:rPr>
            </w:pPr>
            <w:r>
              <w:rPr>
                <w:rFonts w:hint="eastAsia" w:ascii="宋体" w:hAnsi="宋体" w:eastAsia="宋体" w:cs="宋体"/>
              </w:rPr>
              <w:t>—</w:t>
            </w:r>
          </w:p>
        </w:tc>
      </w:tr>
      <w:tr w14:paraId="3793234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4" w:hRule="atLeast"/>
          <w:jc w:val="center"/>
        </w:trPr>
        <w:tc>
          <w:tcPr>
            <w:tcW w:w="213" w:type="pct"/>
            <w:tcBorders>
              <w:tl2br w:val="nil"/>
              <w:tr2bl w:val="nil"/>
            </w:tcBorders>
            <w:shd w:val="clear" w:color="auto" w:fill="auto"/>
            <w:vAlign w:val="center"/>
          </w:tcPr>
          <w:p w14:paraId="54CE1DBC">
            <w:pPr>
              <w:spacing w:after="0" w:line="240" w:lineRule="auto"/>
              <w:rPr>
                <w:rFonts w:hint="eastAsia" w:ascii="宋体" w:hAnsi="宋体" w:eastAsia="宋体" w:cs="宋体"/>
              </w:rPr>
            </w:pPr>
            <w:r>
              <w:rPr>
                <w:rFonts w:hint="eastAsia" w:ascii="宋体" w:hAnsi="宋体" w:eastAsia="宋体" w:cs="宋体"/>
              </w:rPr>
              <w:t>14</w:t>
            </w:r>
          </w:p>
        </w:tc>
        <w:tc>
          <w:tcPr>
            <w:tcW w:w="236" w:type="pct"/>
            <w:vMerge w:val="continue"/>
            <w:tcBorders>
              <w:tl2br w:val="nil"/>
              <w:tr2bl w:val="nil"/>
            </w:tcBorders>
            <w:vAlign w:val="center"/>
          </w:tcPr>
          <w:p w14:paraId="02DA7CC6">
            <w:pPr>
              <w:spacing w:after="0" w:line="240" w:lineRule="auto"/>
              <w:rPr>
                <w:rFonts w:hint="eastAsia" w:ascii="宋体" w:hAnsi="宋体" w:eastAsia="宋体" w:cs="宋体"/>
              </w:rPr>
            </w:pPr>
          </w:p>
        </w:tc>
        <w:tc>
          <w:tcPr>
            <w:tcW w:w="836" w:type="pct"/>
            <w:gridSpan w:val="2"/>
            <w:tcBorders>
              <w:tl2br w:val="nil"/>
              <w:tr2bl w:val="nil"/>
            </w:tcBorders>
            <w:shd w:val="clear" w:color="auto" w:fill="auto"/>
            <w:vAlign w:val="center"/>
          </w:tcPr>
          <w:p w14:paraId="5E8A61CB">
            <w:pPr>
              <w:spacing w:after="0" w:line="240" w:lineRule="auto"/>
              <w:rPr>
                <w:rFonts w:hint="eastAsia" w:ascii="宋体" w:hAnsi="宋体" w:eastAsia="宋体" w:cs="宋体"/>
                <w:spacing w:val="-12"/>
              </w:rPr>
            </w:pPr>
            <w:r>
              <w:rPr>
                <w:rFonts w:hint="eastAsia" w:ascii="宋体" w:hAnsi="宋体" w:eastAsia="宋体" w:cs="宋体"/>
                <w:spacing w:val="-12"/>
              </w:rPr>
              <w:t>螺栓孔倒棱或倒圆</w:t>
            </w:r>
          </w:p>
        </w:tc>
        <w:tc>
          <w:tcPr>
            <w:tcW w:w="759" w:type="pct"/>
            <w:tcBorders>
              <w:tl2br w:val="nil"/>
              <w:tr2bl w:val="nil"/>
            </w:tcBorders>
            <w:shd w:val="clear" w:color="auto" w:fill="auto"/>
            <w:vAlign w:val="center"/>
          </w:tcPr>
          <w:p w14:paraId="270B0D15">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3434—2016</w:t>
            </w:r>
          </w:p>
          <w:p w14:paraId="7678692E">
            <w:pPr>
              <w:spacing w:after="0" w:line="240" w:lineRule="auto"/>
              <w:rPr>
                <w:rFonts w:hint="eastAsia" w:ascii="宋体" w:hAnsi="宋体" w:eastAsia="宋体" w:cs="宋体"/>
              </w:rPr>
            </w:pPr>
            <w:r>
              <w:rPr>
                <w:rFonts w:hint="eastAsia" w:ascii="宋体" w:hAnsi="宋体" w:eastAsia="宋体" w:cs="宋体"/>
                <w:spacing w:val="-12"/>
              </w:rPr>
              <w:t>第3.2.4e)条</w:t>
            </w:r>
          </w:p>
        </w:tc>
        <w:tc>
          <w:tcPr>
            <w:tcW w:w="760" w:type="pct"/>
            <w:tcBorders>
              <w:tl2br w:val="nil"/>
              <w:tr2bl w:val="nil"/>
            </w:tcBorders>
            <w:vAlign w:val="center"/>
          </w:tcPr>
          <w:p w14:paraId="3FD92BFE">
            <w:pPr>
              <w:spacing w:after="0" w:line="240" w:lineRule="auto"/>
              <w:ind w:left="-90" w:leftChars="-50" w:right="-90" w:rightChars="-50"/>
              <w:rPr>
                <w:rFonts w:hint="eastAsia" w:ascii="宋体" w:hAnsi="宋体" w:eastAsia="宋体" w:cs="宋体"/>
              </w:rPr>
            </w:pPr>
            <w:r>
              <w:rPr>
                <w:rFonts w:hint="eastAsia" w:ascii="宋体" w:hAnsi="宋体" w:eastAsia="宋体" w:cs="宋体"/>
              </w:rPr>
              <w:t>目视或专用仪器检测</w:t>
            </w:r>
          </w:p>
        </w:tc>
        <w:tc>
          <w:tcPr>
            <w:tcW w:w="379" w:type="pct"/>
            <w:tcBorders>
              <w:tl2br w:val="nil"/>
              <w:tr2bl w:val="nil"/>
            </w:tcBorders>
            <w:vAlign w:val="center"/>
          </w:tcPr>
          <w:p w14:paraId="7853FEED">
            <w:pPr>
              <w:spacing w:after="0" w:line="240" w:lineRule="auto"/>
              <w:rPr>
                <w:rFonts w:hint="eastAsia" w:ascii="宋体" w:hAnsi="宋体" w:eastAsia="宋体" w:cs="宋体"/>
              </w:rPr>
            </w:pPr>
            <w:r>
              <w:rPr>
                <w:rFonts w:hint="eastAsia" w:ascii="宋体" w:hAnsi="宋体" w:eastAsia="宋体" w:cs="宋体"/>
              </w:rPr>
              <w:t>√</w:t>
            </w:r>
          </w:p>
        </w:tc>
        <w:tc>
          <w:tcPr>
            <w:tcW w:w="378" w:type="pct"/>
            <w:tcBorders>
              <w:tl2br w:val="nil"/>
              <w:tr2bl w:val="nil"/>
            </w:tcBorders>
            <w:vAlign w:val="center"/>
          </w:tcPr>
          <w:p w14:paraId="3C652D22">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7A7F0B9A">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23845906">
            <w:pPr>
              <w:spacing w:after="0" w:line="240" w:lineRule="auto"/>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5B6A2370">
            <w:pPr>
              <w:spacing w:after="0" w:line="240" w:lineRule="auto"/>
              <w:rPr>
                <w:rFonts w:hint="eastAsia" w:ascii="宋体" w:hAnsi="宋体" w:eastAsia="宋体" w:cs="宋体"/>
              </w:rPr>
            </w:pPr>
            <w:r>
              <w:rPr>
                <w:rFonts w:hint="eastAsia" w:ascii="宋体" w:hAnsi="宋体" w:eastAsia="宋体" w:cs="宋体"/>
              </w:rPr>
              <w:t>—</w:t>
            </w:r>
          </w:p>
        </w:tc>
      </w:tr>
      <w:tr w14:paraId="2F15651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4" w:hRule="atLeast"/>
          <w:jc w:val="center"/>
        </w:trPr>
        <w:tc>
          <w:tcPr>
            <w:tcW w:w="213" w:type="pct"/>
            <w:tcBorders>
              <w:tl2br w:val="nil"/>
              <w:tr2bl w:val="nil"/>
            </w:tcBorders>
            <w:shd w:val="clear" w:color="auto" w:fill="auto"/>
            <w:vAlign w:val="center"/>
          </w:tcPr>
          <w:p w14:paraId="64105BB7">
            <w:pPr>
              <w:spacing w:after="0" w:line="240" w:lineRule="auto"/>
              <w:rPr>
                <w:rFonts w:hint="eastAsia" w:ascii="宋体" w:hAnsi="宋体" w:eastAsia="宋体" w:cs="宋体"/>
              </w:rPr>
            </w:pPr>
            <w:r>
              <w:rPr>
                <w:rFonts w:hint="eastAsia" w:ascii="宋体" w:hAnsi="宋体" w:eastAsia="宋体" w:cs="宋体"/>
              </w:rPr>
              <w:t>15</w:t>
            </w:r>
          </w:p>
        </w:tc>
        <w:tc>
          <w:tcPr>
            <w:tcW w:w="236" w:type="pct"/>
            <w:vMerge w:val="continue"/>
            <w:tcBorders>
              <w:tl2br w:val="nil"/>
              <w:tr2bl w:val="nil"/>
            </w:tcBorders>
            <w:vAlign w:val="center"/>
          </w:tcPr>
          <w:p w14:paraId="06C2C158">
            <w:pPr>
              <w:spacing w:after="0" w:line="240" w:lineRule="auto"/>
              <w:rPr>
                <w:rFonts w:hint="eastAsia" w:ascii="宋体" w:hAnsi="宋体" w:eastAsia="宋体" w:cs="宋体"/>
              </w:rPr>
            </w:pPr>
          </w:p>
        </w:tc>
        <w:tc>
          <w:tcPr>
            <w:tcW w:w="836" w:type="pct"/>
            <w:gridSpan w:val="2"/>
            <w:tcBorders>
              <w:tl2br w:val="nil"/>
              <w:tr2bl w:val="nil"/>
            </w:tcBorders>
            <w:shd w:val="clear" w:color="auto" w:fill="auto"/>
            <w:vAlign w:val="center"/>
          </w:tcPr>
          <w:p w14:paraId="27D72790">
            <w:pPr>
              <w:spacing w:after="0" w:line="240" w:lineRule="auto"/>
              <w:rPr>
                <w:rFonts w:hint="eastAsia" w:ascii="宋体" w:hAnsi="宋体" w:eastAsia="宋体" w:cs="宋体"/>
                <w:spacing w:val="-12"/>
              </w:rPr>
            </w:pPr>
            <w:r>
              <w:rPr>
                <w:rFonts w:hint="eastAsia" w:ascii="宋体" w:hAnsi="宋体" w:eastAsia="宋体" w:cs="宋体"/>
                <w:spacing w:val="-12"/>
              </w:rPr>
              <w:t>加工面表面粗糙度</w:t>
            </w:r>
          </w:p>
        </w:tc>
        <w:tc>
          <w:tcPr>
            <w:tcW w:w="759" w:type="pct"/>
            <w:tcBorders>
              <w:tl2br w:val="nil"/>
              <w:tr2bl w:val="nil"/>
            </w:tcBorders>
            <w:shd w:val="clear" w:color="auto" w:fill="auto"/>
            <w:vAlign w:val="center"/>
          </w:tcPr>
          <w:p w14:paraId="4DCBBB4E">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3434—2016</w:t>
            </w:r>
          </w:p>
          <w:p w14:paraId="73996489">
            <w:pPr>
              <w:spacing w:after="0" w:line="240" w:lineRule="auto"/>
              <w:rPr>
                <w:rFonts w:hint="eastAsia" w:ascii="宋体" w:hAnsi="宋体" w:eastAsia="宋体" w:cs="宋体"/>
              </w:rPr>
            </w:pPr>
            <w:r>
              <w:rPr>
                <w:rFonts w:hint="eastAsia" w:ascii="宋体" w:hAnsi="宋体" w:eastAsia="宋体" w:cs="宋体"/>
                <w:spacing w:val="-12"/>
              </w:rPr>
              <w:t>第3.2.5a)条</w:t>
            </w:r>
          </w:p>
        </w:tc>
        <w:tc>
          <w:tcPr>
            <w:tcW w:w="760" w:type="pct"/>
            <w:tcBorders>
              <w:tl2br w:val="nil"/>
              <w:tr2bl w:val="nil"/>
            </w:tcBorders>
            <w:vAlign w:val="center"/>
          </w:tcPr>
          <w:p w14:paraId="385A9109">
            <w:pPr>
              <w:spacing w:after="0" w:line="240" w:lineRule="auto"/>
              <w:ind w:left="-90" w:leftChars="-50" w:right="-90" w:rightChars="-50"/>
              <w:rPr>
                <w:rFonts w:hint="eastAsia" w:ascii="宋体" w:hAnsi="宋体" w:eastAsia="宋体" w:cs="宋体"/>
              </w:rPr>
            </w:pPr>
            <w:r>
              <w:rPr>
                <w:rFonts w:hint="eastAsia" w:ascii="宋体" w:hAnsi="宋体" w:eastAsia="宋体" w:cs="宋体"/>
              </w:rPr>
              <w:t>比对样块或粗糙度测量仪检测</w:t>
            </w:r>
          </w:p>
        </w:tc>
        <w:tc>
          <w:tcPr>
            <w:tcW w:w="379" w:type="pct"/>
            <w:tcBorders>
              <w:tl2br w:val="nil"/>
              <w:tr2bl w:val="nil"/>
            </w:tcBorders>
            <w:vAlign w:val="center"/>
          </w:tcPr>
          <w:p w14:paraId="17E92FB1">
            <w:pPr>
              <w:spacing w:after="0" w:line="240" w:lineRule="auto"/>
              <w:rPr>
                <w:rFonts w:hint="eastAsia" w:ascii="宋体" w:hAnsi="宋体" w:eastAsia="宋体" w:cs="宋体"/>
              </w:rPr>
            </w:pPr>
            <w:r>
              <w:rPr>
                <w:rFonts w:hint="eastAsia" w:ascii="宋体" w:hAnsi="宋体" w:eastAsia="宋体" w:cs="宋体"/>
              </w:rPr>
              <w:t>√</w:t>
            </w:r>
          </w:p>
        </w:tc>
        <w:tc>
          <w:tcPr>
            <w:tcW w:w="378" w:type="pct"/>
            <w:tcBorders>
              <w:tl2br w:val="nil"/>
              <w:tr2bl w:val="nil"/>
            </w:tcBorders>
            <w:vAlign w:val="center"/>
          </w:tcPr>
          <w:p w14:paraId="6DF0206F">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4D586B5E">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18A2648F">
            <w:pPr>
              <w:spacing w:after="0" w:line="240" w:lineRule="auto"/>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5E5D9021">
            <w:pPr>
              <w:spacing w:after="0" w:line="240" w:lineRule="auto"/>
              <w:rPr>
                <w:rFonts w:hint="eastAsia" w:ascii="宋体" w:hAnsi="宋体" w:eastAsia="宋体" w:cs="宋体"/>
              </w:rPr>
            </w:pPr>
            <w:r>
              <w:rPr>
                <w:rFonts w:hint="eastAsia" w:ascii="宋体" w:hAnsi="宋体" w:eastAsia="宋体" w:cs="宋体"/>
              </w:rPr>
              <w:t>—</w:t>
            </w:r>
          </w:p>
        </w:tc>
      </w:tr>
      <w:tr w14:paraId="1320BD0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4" w:hRule="atLeast"/>
          <w:jc w:val="center"/>
        </w:trPr>
        <w:tc>
          <w:tcPr>
            <w:tcW w:w="213" w:type="pct"/>
            <w:tcBorders>
              <w:tl2br w:val="nil"/>
              <w:tr2bl w:val="nil"/>
            </w:tcBorders>
            <w:shd w:val="clear" w:color="auto" w:fill="auto"/>
            <w:vAlign w:val="center"/>
          </w:tcPr>
          <w:p w14:paraId="1C9C6F51">
            <w:pPr>
              <w:spacing w:after="0" w:line="240" w:lineRule="auto"/>
              <w:rPr>
                <w:rFonts w:hint="eastAsia" w:ascii="宋体" w:hAnsi="宋体" w:eastAsia="宋体" w:cs="宋体"/>
              </w:rPr>
            </w:pPr>
            <w:r>
              <w:rPr>
                <w:rFonts w:hint="eastAsia" w:ascii="宋体" w:hAnsi="宋体" w:eastAsia="宋体" w:cs="宋体"/>
              </w:rPr>
              <w:t>16</w:t>
            </w:r>
          </w:p>
        </w:tc>
        <w:tc>
          <w:tcPr>
            <w:tcW w:w="236" w:type="pct"/>
            <w:vMerge w:val="continue"/>
            <w:tcBorders>
              <w:tl2br w:val="nil"/>
              <w:tr2bl w:val="nil"/>
            </w:tcBorders>
            <w:vAlign w:val="center"/>
          </w:tcPr>
          <w:p w14:paraId="5070E28F">
            <w:pPr>
              <w:spacing w:after="0" w:line="240" w:lineRule="auto"/>
              <w:rPr>
                <w:rFonts w:hint="eastAsia" w:ascii="宋体" w:hAnsi="宋体" w:eastAsia="宋体" w:cs="宋体"/>
              </w:rPr>
            </w:pPr>
          </w:p>
        </w:tc>
        <w:tc>
          <w:tcPr>
            <w:tcW w:w="836" w:type="pct"/>
            <w:gridSpan w:val="2"/>
            <w:tcBorders>
              <w:tl2br w:val="nil"/>
              <w:tr2bl w:val="nil"/>
            </w:tcBorders>
            <w:shd w:val="clear" w:color="auto" w:fill="auto"/>
            <w:vAlign w:val="center"/>
          </w:tcPr>
          <w:p w14:paraId="15DD0F47">
            <w:pPr>
              <w:spacing w:after="0" w:line="240" w:lineRule="auto"/>
              <w:rPr>
                <w:rFonts w:hint="eastAsia" w:ascii="宋体" w:hAnsi="宋体" w:eastAsia="宋体" w:cs="宋体"/>
                <w:spacing w:val="-12"/>
              </w:rPr>
            </w:pPr>
            <w:r>
              <w:rPr>
                <w:rFonts w:hint="eastAsia" w:ascii="宋体" w:hAnsi="宋体" w:eastAsia="宋体" w:cs="宋体"/>
                <w:spacing w:val="-12"/>
              </w:rPr>
              <w:t>机加工部位倒棱或倒圆</w:t>
            </w:r>
          </w:p>
        </w:tc>
        <w:tc>
          <w:tcPr>
            <w:tcW w:w="759" w:type="pct"/>
            <w:tcBorders>
              <w:tl2br w:val="nil"/>
              <w:tr2bl w:val="nil"/>
            </w:tcBorders>
            <w:shd w:val="clear" w:color="auto" w:fill="auto"/>
            <w:vAlign w:val="center"/>
          </w:tcPr>
          <w:p w14:paraId="39245376">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3434—2016</w:t>
            </w:r>
          </w:p>
          <w:p w14:paraId="60B78CEC">
            <w:pPr>
              <w:spacing w:after="0" w:line="240" w:lineRule="auto"/>
              <w:rPr>
                <w:rFonts w:hint="eastAsia" w:ascii="宋体" w:hAnsi="宋体" w:eastAsia="宋体" w:cs="宋体"/>
              </w:rPr>
            </w:pPr>
            <w:r>
              <w:rPr>
                <w:rFonts w:hint="eastAsia" w:ascii="宋体" w:hAnsi="宋体" w:eastAsia="宋体" w:cs="宋体"/>
                <w:spacing w:val="-12"/>
              </w:rPr>
              <w:t>第3.2.5b)条</w:t>
            </w:r>
          </w:p>
        </w:tc>
        <w:tc>
          <w:tcPr>
            <w:tcW w:w="760" w:type="pct"/>
            <w:tcBorders>
              <w:tl2br w:val="nil"/>
              <w:tr2bl w:val="nil"/>
            </w:tcBorders>
            <w:vAlign w:val="center"/>
          </w:tcPr>
          <w:p w14:paraId="502CD7C6">
            <w:pPr>
              <w:spacing w:after="0" w:line="240" w:lineRule="auto"/>
              <w:rPr>
                <w:rFonts w:hint="eastAsia" w:ascii="宋体" w:hAnsi="宋体" w:eastAsia="宋体" w:cs="宋体"/>
              </w:rPr>
            </w:pPr>
            <w:r>
              <w:rPr>
                <w:rFonts w:hint="eastAsia" w:ascii="宋体" w:hAnsi="宋体" w:eastAsia="宋体" w:cs="宋体"/>
              </w:rPr>
              <w:t>目视或专用仪器检测</w:t>
            </w:r>
          </w:p>
        </w:tc>
        <w:tc>
          <w:tcPr>
            <w:tcW w:w="379" w:type="pct"/>
            <w:tcBorders>
              <w:tl2br w:val="nil"/>
              <w:tr2bl w:val="nil"/>
            </w:tcBorders>
            <w:vAlign w:val="center"/>
          </w:tcPr>
          <w:p w14:paraId="665F8C8A">
            <w:pPr>
              <w:spacing w:after="0" w:line="240" w:lineRule="auto"/>
              <w:rPr>
                <w:rFonts w:hint="eastAsia" w:ascii="宋体" w:hAnsi="宋体" w:eastAsia="宋体" w:cs="宋体"/>
              </w:rPr>
            </w:pPr>
            <w:r>
              <w:rPr>
                <w:rFonts w:hint="eastAsia" w:ascii="宋体" w:hAnsi="宋体" w:eastAsia="宋体" w:cs="宋体"/>
              </w:rPr>
              <w:t>√</w:t>
            </w:r>
          </w:p>
        </w:tc>
        <w:tc>
          <w:tcPr>
            <w:tcW w:w="378" w:type="pct"/>
            <w:tcBorders>
              <w:tl2br w:val="nil"/>
              <w:tr2bl w:val="nil"/>
            </w:tcBorders>
            <w:vAlign w:val="center"/>
          </w:tcPr>
          <w:p w14:paraId="6149ECFC">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29EB1905">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2BB5A6F0">
            <w:pPr>
              <w:spacing w:after="0" w:line="240" w:lineRule="auto"/>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041E9427">
            <w:pPr>
              <w:spacing w:after="0" w:line="240" w:lineRule="auto"/>
              <w:rPr>
                <w:rFonts w:hint="eastAsia" w:ascii="宋体" w:hAnsi="宋体" w:eastAsia="宋体" w:cs="宋体"/>
              </w:rPr>
            </w:pPr>
            <w:r>
              <w:rPr>
                <w:rFonts w:hint="eastAsia" w:ascii="宋体" w:hAnsi="宋体" w:eastAsia="宋体" w:cs="宋体"/>
              </w:rPr>
              <w:t>—</w:t>
            </w:r>
          </w:p>
        </w:tc>
      </w:tr>
      <w:tr w14:paraId="3C1E664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4" w:hRule="atLeast"/>
          <w:jc w:val="center"/>
        </w:trPr>
        <w:tc>
          <w:tcPr>
            <w:tcW w:w="213" w:type="pct"/>
            <w:tcBorders>
              <w:tl2br w:val="nil"/>
              <w:tr2bl w:val="nil"/>
            </w:tcBorders>
            <w:shd w:val="clear" w:color="auto" w:fill="auto"/>
            <w:vAlign w:val="center"/>
          </w:tcPr>
          <w:p w14:paraId="6482835C">
            <w:pPr>
              <w:spacing w:after="0" w:line="240" w:lineRule="auto"/>
              <w:rPr>
                <w:rFonts w:hint="eastAsia" w:ascii="宋体" w:hAnsi="宋体" w:eastAsia="宋体" w:cs="宋体"/>
              </w:rPr>
            </w:pPr>
            <w:r>
              <w:rPr>
                <w:rFonts w:hint="eastAsia" w:ascii="宋体" w:hAnsi="宋体" w:eastAsia="宋体" w:cs="宋体"/>
              </w:rPr>
              <w:t>17</w:t>
            </w:r>
          </w:p>
        </w:tc>
        <w:tc>
          <w:tcPr>
            <w:tcW w:w="236" w:type="pct"/>
            <w:vMerge w:val="continue"/>
            <w:tcBorders>
              <w:tl2br w:val="nil"/>
              <w:tr2bl w:val="nil"/>
            </w:tcBorders>
            <w:vAlign w:val="center"/>
          </w:tcPr>
          <w:p w14:paraId="26C1CC57">
            <w:pPr>
              <w:spacing w:after="0" w:line="240" w:lineRule="auto"/>
              <w:rPr>
                <w:rFonts w:hint="eastAsia" w:ascii="宋体" w:hAnsi="宋体" w:eastAsia="宋体" w:cs="宋体"/>
              </w:rPr>
            </w:pPr>
          </w:p>
        </w:tc>
        <w:tc>
          <w:tcPr>
            <w:tcW w:w="836" w:type="pct"/>
            <w:gridSpan w:val="2"/>
            <w:tcBorders>
              <w:tl2br w:val="nil"/>
              <w:tr2bl w:val="nil"/>
            </w:tcBorders>
            <w:shd w:val="clear" w:color="auto" w:fill="auto"/>
            <w:vAlign w:val="center"/>
          </w:tcPr>
          <w:p w14:paraId="14458FBB">
            <w:pPr>
              <w:pStyle w:val="128"/>
              <w:kinsoku w:val="0"/>
              <w:overflowPunct w:val="0"/>
              <w:spacing w:after="0" w:line="240" w:lineRule="auto"/>
              <w:ind w:left="6"/>
              <w:rPr>
                <w:rFonts w:hint="eastAsia" w:ascii="宋体" w:hAnsi="宋体" w:eastAsia="宋体" w:cs="宋体"/>
                <w:spacing w:val="-12"/>
                <w:sz w:val="18"/>
                <w:szCs w:val="18"/>
              </w:rPr>
            </w:pPr>
            <w:r>
              <w:rPr>
                <w:rFonts w:hint="eastAsia" w:ascii="宋体" w:hAnsi="宋体" w:eastAsia="宋体" w:cs="宋体"/>
                <w:spacing w:val="-12"/>
                <w:sz w:val="18"/>
                <w:szCs w:val="18"/>
              </w:rPr>
              <w:t>基本轨与尖轨密贴面内倾偏差</w:t>
            </w:r>
          </w:p>
        </w:tc>
        <w:tc>
          <w:tcPr>
            <w:tcW w:w="759" w:type="pct"/>
            <w:tcBorders>
              <w:tl2br w:val="nil"/>
              <w:tr2bl w:val="nil"/>
            </w:tcBorders>
            <w:shd w:val="clear" w:color="auto" w:fill="auto"/>
            <w:vAlign w:val="center"/>
          </w:tcPr>
          <w:p w14:paraId="18E41D83">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3434—2016</w:t>
            </w:r>
          </w:p>
          <w:p w14:paraId="4E313F65">
            <w:pPr>
              <w:spacing w:after="0" w:line="240" w:lineRule="auto"/>
              <w:rPr>
                <w:rFonts w:hint="eastAsia" w:ascii="宋体" w:hAnsi="宋体" w:eastAsia="宋体" w:cs="宋体"/>
              </w:rPr>
            </w:pPr>
            <w:r>
              <w:rPr>
                <w:rFonts w:hint="eastAsia" w:ascii="宋体" w:hAnsi="宋体" w:eastAsia="宋体" w:cs="宋体"/>
                <w:spacing w:val="-12"/>
              </w:rPr>
              <w:t>第3.2.5c)条</w:t>
            </w:r>
          </w:p>
        </w:tc>
        <w:tc>
          <w:tcPr>
            <w:tcW w:w="760" w:type="pct"/>
            <w:tcBorders>
              <w:tl2br w:val="nil"/>
              <w:tr2bl w:val="nil"/>
            </w:tcBorders>
            <w:vAlign w:val="center"/>
          </w:tcPr>
          <w:p w14:paraId="213B006E">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3434—2016</w:t>
            </w:r>
          </w:p>
          <w:p w14:paraId="43B93AF0">
            <w:pPr>
              <w:spacing w:after="0" w:line="240" w:lineRule="auto"/>
              <w:rPr>
                <w:rFonts w:hint="eastAsia" w:ascii="宋体" w:hAnsi="宋体" w:eastAsia="宋体" w:cs="宋体"/>
              </w:rPr>
            </w:pPr>
            <w:r>
              <w:rPr>
                <w:rFonts w:hint="eastAsia" w:ascii="宋体" w:hAnsi="宋体" w:eastAsia="宋体" w:cs="宋体"/>
                <w:spacing w:val="-12"/>
              </w:rPr>
              <w:t>第5.1.6条</w:t>
            </w:r>
          </w:p>
        </w:tc>
        <w:tc>
          <w:tcPr>
            <w:tcW w:w="379" w:type="pct"/>
            <w:tcBorders>
              <w:tl2br w:val="nil"/>
              <w:tr2bl w:val="nil"/>
            </w:tcBorders>
            <w:vAlign w:val="center"/>
          </w:tcPr>
          <w:p w14:paraId="6E69A05C">
            <w:pPr>
              <w:spacing w:after="0" w:line="240" w:lineRule="auto"/>
              <w:rPr>
                <w:rFonts w:hint="eastAsia" w:ascii="宋体" w:hAnsi="宋体" w:eastAsia="宋体" w:cs="宋体"/>
              </w:rPr>
            </w:pPr>
            <w:r>
              <w:rPr>
                <w:rFonts w:hint="eastAsia" w:ascii="宋体" w:hAnsi="宋体" w:eastAsia="宋体" w:cs="宋体"/>
              </w:rPr>
              <w:t>√</w:t>
            </w:r>
          </w:p>
        </w:tc>
        <w:tc>
          <w:tcPr>
            <w:tcW w:w="378" w:type="pct"/>
            <w:tcBorders>
              <w:tl2br w:val="nil"/>
              <w:tr2bl w:val="nil"/>
            </w:tcBorders>
            <w:vAlign w:val="center"/>
          </w:tcPr>
          <w:p w14:paraId="34029AE1">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0AE292B9">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515A6DDE">
            <w:pPr>
              <w:spacing w:after="0" w:line="240" w:lineRule="auto"/>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7FC65129">
            <w:pPr>
              <w:spacing w:after="0" w:line="240" w:lineRule="auto"/>
              <w:rPr>
                <w:rFonts w:hint="eastAsia" w:ascii="宋体" w:hAnsi="宋体" w:eastAsia="宋体" w:cs="宋体"/>
              </w:rPr>
            </w:pPr>
            <w:r>
              <w:rPr>
                <w:rFonts w:hint="eastAsia" w:ascii="宋体" w:hAnsi="宋体" w:eastAsia="宋体" w:cs="宋体"/>
              </w:rPr>
              <w:t>—</w:t>
            </w:r>
          </w:p>
        </w:tc>
      </w:tr>
      <w:tr w14:paraId="0E841C0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4" w:hRule="atLeast"/>
          <w:jc w:val="center"/>
        </w:trPr>
        <w:tc>
          <w:tcPr>
            <w:tcW w:w="213" w:type="pct"/>
            <w:tcBorders>
              <w:bottom w:val="single" w:color="000000" w:sz="8" w:space="0"/>
              <w:tl2br w:val="nil"/>
              <w:tr2bl w:val="nil"/>
            </w:tcBorders>
            <w:shd w:val="clear" w:color="auto" w:fill="auto"/>
            <w:vAlign w:val="center"/>
          </w:tcPr>
          <w:p w14:paraId="2F73CEF1">
            <w:pPr>
              <w:pStyle w:val="128"/>
              <w:kinsoku w:val="0"/>
              <w:overflowPunct w:val="0"/>
              <w:spacing w:after="0" w:line="240" w:lineRule="auto"/>
              <w:ind w:left="6"/>
              <w:rPr>
                <w:rFonts w:hint="eastAsia" w:ascii="宋体" w:hAnsi="宋体" w:eastAsia="宋体" w:cs="宋体"/>
                <w:spacing w:val="-12"/>
                <w:sz w:val="18"/>
                <w:szCs w:val="18"/>
              </w:rPr>
            </w:pPr>
            <w:r>
              <w:rPr>
                <w:rFonts w:hint="eastAsia" w:ascii="宋体" w:hAnsi="宋体" w:eastAsia="宋体" w:cs="宋体"/>
                <w:spacing w:val="-12"/>
                <w:sz w:val="18"/>
                <w:szCs w:val="18"/>
              </w:rPr>
              <w:t>18</w:t>
            </w:r>
          </w:p>
        </w:tc>
        <w:tc>
          <w:tcPr>
            <w:tcW w:w="236" w:type="pct"/>
            <w:vMerge w:val="continue"/>
            <w:tcBorders>
              <w:bottom w:val="single" w:color="000000" w:sz="8" w:space="0"/>
              <w:tl2br w:val="nil"/>
              <w:tr2bl w:val="nil"/>
            </w:tcBorders>
            <w:vAlign w:val="center"/>
          </w:tcPr>
          <w:p w14:paraId="39688B74">
            <w:pPr>
              <w:spacing w:after="0" w:line="240" w:lineRule="auto"/>
              <w:rPr>
                <w:rFonts w:hint="eastAsia" w:ascii="宋体" w:hAnsi="宋体" w:eastAsia="宋体" w:cs="宋体"/>
              </w:rPr>
            </w:pPr>
          </w:p>
        </w:tc>
        <w:tc>
          <w:tcPr>
            <w:tcW w:w="836" w:type="pct"/>
            <w:gridSpan w:val="2"/>
            <w:tcBorders>
              <w:bottom w:val="single" w:color="000000" w:sz="8" w:space="0"/>
              <w:tl2br w:val="nil"/>
              <w:tr2bl w:val="nil"/>
            </w:tcBorders>
            <w:shd w:val="clear" w:color="auto" w:fill="auto"/>
            <w:vAlign w:val="center"/>
          </w:tcPr>
          <w:p w14:paraId="0862B2AF">
            <w:pPr>
              <w:pStyle w:val="128"/>
              <w:kinsoku w:val="0"/>
              <w:overflowPunct w:val="0"/>
              <w:spacing w:after="0" w:line="240" w:lineRule="auto"/>
              <w:ind w:left="6"/>
              <w:rPr>
                <w:rFonts w:hint="eastAsia" w:ascii="宋体" w:hAnsi="宋体" w:eastAsia="宋体" w:cs="宋体"/>
                <w:spacing w:val="-12"/>
                <w:sz w:val="18"/>
                <w:szCs w:val="18"/>
              </w:rPr>
            </w:pPr>
            <w:r>
              <w:rPr>
                <w:rFonts w:hint="eastAsia" w:ascii="宋体" w:hAnsi="宋体" w:eastAsia="宋体" w:cs="宋体"/>
                <w:spacing w:val="-12"/>
                <w:sz w:val="18"/>
                <w:szCs w:val="18"/>
              </w:rPr>
              <w:t>基本轨的踏面、工作边压痕深度</w:t>
            </w:r>
          </w:p>
        </w:tc>
        <w:tc>
          <w:tcPr>
            <w:tcW w:w="759" w:type="pct"/>
            <w:tcBorders>
              <w:bottom w:val="single" w:color="000000" w:sz="8" w:space="0"/>
              <w:tl2br w:val="nil"/>
              <w:tr2bl w:val="nil"/>
            </w:tcBorders>
            <w:shd w:val="clear" w:color="auto" w:fill="auto"/>
            <w:vAlign w:val="center"/>
          </w:tcPr>
          <w:p w14:paraId="66F7A5DE">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3434—2016</w:t>
            </w:r>
          </w:p>
          <w:p w14:paraId="2AC5505B">
            <w:pPr>
              <w:spacing w:after="0" w:line="240" w:lineRule="auto"/>
              <w:rPr>
                <w:rFonts w:hint="eastAsia" w:ascii="宋体" w:hAnsi="宋体" w:eastAsia="宋体" w:cs="宋体"/>
              </w:rPr>
            </w:pPr>
            <w:r>
              <w:rPr>
                <w:rFonts w:hint="eastAsia" w:ascii="宋体" w:hAnsi="宋体" w:eastAsia="宋体" w:cs="宋体"/>
                <w:spacing w:val="-12"/>
              </w:rPr>
              <w:t>第3.2.5g)条</w:t>
            </w:r>
          </w:p>
        </w:tc>
        <w:tc>
          <w:tcPr>
            <w:tcW w:w="760" w:type="pct"/>
            <w:tcBorders>
              <w:bottom w:val="single" w:color="000000" w:sz="8" w:space="0"/>
              <w:tl2br w:val="nil"/>
              <w:tr2bl w:val="nil"/>
            </w:tcBorders>
            <w:shd w:val="clear" w:color="auto" w:fill="auto"/>
            <w:vAlign w:val="center"/>
          </w:tcPr>
          <w:p w14:paraId="23AD3A7E">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3434—2016</w:t>
            </w:r>
          </w:p>
          <w:p w14:paraId="2DDA722F">
            <w:pPr>
              <w:spacing w:after="0" w:line="240" w:lineRule="auto"/>
              <w:rPr>
                <w:rFonts w:hint="eastAsia" w:ascii="宋体" w:hAnsi="宋体" w:eastAsia="宋体" w:cs="宋体"/>
              </w:rPr>
            </w:pPr>
            <w:r>
              <w:rPr>
                <w:rFonts w:hint="eastAsia" w:ascii="宋体" w:hAnsi="宋体" w:eastAsia="宋体" w:cs="宋体"/>
                <w:spacing w:val="-12"/>
              </w:rPr>
              <w:t>第5.1.5条</w:t>
            </w:r>
          </w:p>
        </w:tc>
        <w:tc>
          <w:tcPr>
            <w:tcW w:w="379" w:type="pct"/>
            <w:tcBorders>
              <w:bottom w:val="single" w:color="000000" w:sz="8" w:space="0"/>
              <w:tl2br w:val="nil"/>
              <w:tr2bl w:val="nil"/>
            </w:tcBorders>
            <w:vAlign w:val="center"/>
          </w:tcPr>
          <w:p w14:paraId="50AEB531">
            <w:pPr>
              <w:spacing w:after="0" w:line="240" w:lineRule="auto"/>
              <w:rPr>
                <w:rFonts w:hint="eastAsia" w:ascii="宋体" w:hAnsi="宋体" w:eastAsia="宋体" w:cs="宋体"/>
              </w:rPr>
            </w:pPr>
            <w:r>
              <w:rPr>
                <w:rFonts w:hint="eastAsia" w:ascii="宋体" w:hAnsi="宋体" w:eastAsia="宋体" w:cs="宋体"/>
              </w:rPr>
              <w:t>√</w:t>
            </w:r>
          </w:p>
        </w:tc>
        <w:tc>
          <w:tcPr>
            <w:tcW w:w="378" w:type="pct"/>
            <w:tcBorders>
              <w:bottom w:val="single" w:color="000000" w:sz="8" w:space="0"/>
              <w:tl2br w:val="nil"/>
              <w:tr2bl w:val="nil"/>
            </w:tcBorders>
            <w:vAlign w:val="center"/>
          </w:tcPr>
          <w:p w14:paraId="4AA81027">
            <w:pPr>
              <w:spacing w:after="0" w:line="240" w:lineRule="auto"/>
              <w:rPr>
                <w:rFonts w:hint="eastAsia" w:ascii="宋体" w:hAnsi="宋体" w:eastAsia="宋体" w:cs="宋体"/>
              </w:rPr>
            </w:pPr>
            <w:r>
              <w:rPr>
                <w:rFonts w:hint="eastAsia" w:ascii="宋体" w:hAnsi="宋体" w:eastAsia="宋体" w:cs="宋体"/>
              </w:rPr>
              <w:t>√</w:t>
            </w:r>
          </w:p>
        </w:tc>
        <w:tc>
          <w:tcPr>
            <w:tcW w:w="379" w:type="pct"/>
            <w:tcBorders>
              <w:bottom w:val="single" w:color="000000" w:sz="8" w:space="0"/>
              <w:tl2br w:val="nil"/>
              <w:tr2bl w:val="nil"/>
            </w:tcBorders>
            <w:vAlign w:val="center"/>
          </w:tcPr>
          <w:p w14:paraId="164DEDF0">
            <w:pPr>
              <w:spacing w:after="0" w:line="240" w:lineRule="auto"/>
              <w:rPr>
                <w:rFonts w:hint="eastAsia" w:ascii="宋体" w:hAnsi="宋体" w:eastAsia="宋体" w:cs="宋体"/>
              </w:rPr>
            </w:pPr>
            <w:r>
              <w:rPr>
                <w:rFonts w:hint="eastAsia" w:ascii="宋体" w:hAnsi="宋体" w:eastAsia="宋体" w:cs="宋体"/>
              </w:rPr>
              <w:t>√</w:t>
            </w:r>
          </w:p>
        </w:tc>
        <w:tc>
          <w:tcPr>
            <w:tcW w:w="379" w:type="pct"/>
            <w:tcBorders>
              <w:bottom w:val="single" w:color="000000" w:sz="8" w:space="0"/>
              <w:tl2br w:val="nil"/>
              <w:tr2bl w:val="nil"/>
            </w:tcBorders>
            <w:vAlign w:val="center"/>
          </w:tcPr>
          <w:p w14:paraId="7B247462">
            <w:pPr>
              <w:spacing w:after="0" w:line="240" w:lineRule="auto"/>
              <w:rPr>
                <w:rFonts w:hint="eastAsia" w:ascii="宋体" w:hAnsi="宋体" w:eastAsia="宋体" w:cs="宋体"/>
              </w:rPr>
            </w:pPr>
            <w:r>
              <w:rPr>
                <w:rFonts w:hint="eastAsia" w:ascii="宋体" w:hAnsi="宋体" w:eastAsia="宋体" w:cs="宋体"/>
              </w:rPr>
              <w:t>—</w:t>
            </w:r>
          </w:p>
        </w:tc>
        <w:tc>
          <w:tcPr>
            <w:tcW w:w="676" w:type="pct"/>
            <w:tcBorders>
              <w:bottom w:val="single" w:color="000000" w:sz="8" w:space="0"/>
              <w:tl2br w:val="nil"/>
              <w:tr2bl w:val="nil"/>
            </w:tcBorders>
            <w:vAlign w:val="center"/>
          </w:tcPr>
          <w:p w14:paraId="268A03F4">
            <w:pPr>
              <w:spacing w:after="0" w:line="240" w:lineRule="auto"/>
              <w:rPr>
                <w:rFonts w:hint="eastAsia" w:ascii="宋体" w:hAnsi="宋体" w:eastAsia="宋体" w:cs="宋体"/>
              </w:rPr>
            </w:pPr>
            <w:r>
              <w:rPr>
                <w:rFonts w:hint="eastAsia" w:ascii="宋体" w:hAnsi="宋体" w:eastAsia="宋体" w:cs="宋体"/>
              </w:rPr>
              <w:t>—</w:t>
            </w:r>
          </w:p>
        </w:tc>
      </w:tr>
      <w:tr w14:paraId="7938DA7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4" w:hRule="atLeast"/>
          <w:jc w:val="center"/>
        </w:trPr>
        <w:tc>
          <w:tcPr>
            <w:tcW w:w="5000" w:type="pct"/>
            <w:gridSpan w:val="11"/>
            <w:tcBorders>
              <w:top w:val="single" w:color="000000" w:sz="8" w:space="0"/>
              <w:tl2br w:val="nil"/>
              <w:tr2bl w:val="nil"/>
            </w:tcBorders>
            <w:shd w:val="clear" w:color="auto" w:fill="auto"/>
            <w:vAlign w:val="center"/>
          </w:tcPr>
          <w:p w14:paraId="2AF096AB">
            <w:pPr>
              <w:spacing w:after="0" w:line="240" w:lineRule="auto"/>
              <w:ind w:firstLine="312" w:firstLineChars="200"/>
              <w:jc w:val="left"/>
              <w:rPr>
                <w:spacing w:val="-12"/>
              </w:rPr>
            </w:pPr>
            <w:r>
              <w:rPr>
                <w:rFonts w:hint="eastAsia" w:ascii="黑体" w:hAnsi="黑体" w:eastAsia="黑体"/>
                <w:spacing w:val="-12"/>
              </w:rPr>
              <w:t>注</w:t>
            </w:r>
            <w:r>
              <w:rPr>
                <w:rFonts w:ascii="黑体" w:hAnsi="黑体" w:eastAsia="黑体"/>
                <w:spacing w:val="-12"/>
              </w:rPr>
              <w:t>1</w:t>
            </w:r>
            <w:r>
              <w:rPr>
                <w:rFonts w:hint="eastAsia" w:ascii="黑体" w:hAnsi="黑体" w:eastAsia="黑体"/>
                <w:spacing w:val="-12"/>
              </w:rPr>
              <w:t>：</w:t>
            </w:r>
            <w:r>
              <w:rPr>
                <w:spacing w:val="-12"/>
              </w:rPr>
              <w:t>验证尺寸和公差：除标准规定的尺寸和公差，按生产企业产品图样要求，生产企业应提供产品图样，图样包含尺寸及公差等信息；</w:t>
            </w:r>
          </w:p>
          <w:p w14:paraId="5604E592">
            <w:pPr>
              <w:spacing w:after="0" w:line="240" w:lineRule="auto"/>
              <w:ind w:firstLine="360" w:firstLineChars="200"/>
              <w:jc w:val="left"/>
              <w:rPr>
                <w:spacing w:val="-12"/>
              </w:rPr>
            </w:pPr>
            <w:r>
              <w:rPr>
                <w:rFonts w:hint="eastAsia" w:ascii="黑体" w:hAnsi="黑体" w:eastAsia="黑体" w:cs="Times New Roman Regular"/>
              </w:rPr>
              <w:t>注2：</w:t>
            </w:r>
            <w:r>
              <w:rPr>
                <w:spacing w:val="-12"/>
              </w:rPr>
              <w:t>“√”表示应进行的检测项目。</w:t>
            </w:r>
          </w:p>
        </w:tc>
      </w:tr>
    </w:tbl>
    <w:p w14:paraId="2A88D4AB">
      <w:pPr>
        <w:pStyle w:val="31"/>
        <w:spacing w:before="156" w:beforeLines="50" w:after="156" w:afterLines="50"/>
        <w:ind w:firstLine="0" w:firstLineChars="0"/>
        <w:jc w:val="center"/>
        <w:rPr>
          <w:rFonts w:hint="eastAsia" w:ascii="黑体" w:hAnsi="黑体" w:eastAsia="黑体" w:cs="黑体"/>
        </w:rPr>
      </w:pPr>
      <w:r>
        <w:rPr>
          <w:rFonts w:hint="eastAsia" w:ascii="黑体" w:hAnsi="黑体" w:eastAsia="黑体" w:cs="黑体"/>
        </w:rPr>
        <w:t>表 9  检验内容、要求及方法（适用于普速铁路道岔护轨）</w:t>
      </w:r>
    </w:p>
    <w:tbl>
      <w:tblPr>
        <w:tblStyle w:val="25"/>
        <w:tblW w:w="5000" w:type="pct"/>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autofit"/>
        <w:tblCellMar>
          <w:top w:w="0" w:type="dxa"/>
          <w:left w:w="108" w:type="dxa"/>
          <w:bottom w:w="0" w:type="dxa"/>
          <w:right w:w="108" w:type="dxa"/>
        </w:tblCellMar>
      </w:tblPr>
      <w:tblGrid>
        <w:gridCol w:w="408"/>
        <w:gridCol w:w="452"/>
        <w:gridCol w:w="727"/>
        <w:gridCol w:w="73"/>
        <w:gridCol w:w="802"/>
        <w:gridCol w:w="1453"/>
        <w:gridCol w:w="1455"/>
        <w:gridCol w:w="727"/>
        <w:gridCol w:w="725"/>
        <w:gridCol w:w="727"/>
        <w:gridCol w:w="727"/>
        <w:gridCol w:w="1294"/>
      </w:tblGrid>
      <w:tr w14:paraId="57408AC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PrEx>
        <w:trPr>
          <w:trHeight w:val="284" w:hRule="atLeast"/>
          <w:tblHeader/>
          <w:jc w:val="center"/>
        </w:trPr>
        <w:tc>
          <w:tcPr>
            <w:tcW w:w="213" w:type="pct"/>
            <w:tcBorders>
              <w:bottom w:val="single" w:color="000000" w:sz="8" w:space="0"/>
              <w:tl2br w:val="nil"/>
              <w:tr2bl w:val="nil"/>
            </w:tcBorders>
            <w:vAlign w:val="center"/>
          </w:tcPr>
          <w:p w14:paraId="031A49D8">
            <w:pPr>
              <w:spacing w:after="0" w:line="240" w:lineRule="auto"/>
            </w:pPr>
            <w:r>
              <w:rPr>
                <w:rFonts w:hint="eastAsia"/>
              </w:rPr>
              <w:t>序号</w:t>
            </w:r>
          </w:p>
        </w:tc>
        <w:tc>
          <w:tcPr>
            <w:tcW w:w="1073" w:type="pct"/>
            <w:gridSpan w:val="4"/>
            <w:tcBorders>
              <w:bottom w:val="single" w:color="000000" w:sz="8" w:space="0"/>
              <w:tl2br w:val="nil"/>
              <w:tr2bl w:val="nil"/>
            </w:tcBorders>
            <w:vAlign w:val="center"/>
          </w:tcPr>
          <w:p w14:paraId="3C005DE9">
            <w:pPr>
              <w:spacing w:after="0" w:line="240" w:lineRule="auto"/>
            </w:pPr>
            <w:r>
              <w:rPr>
                <w:rFonts w:hint="eastAsia"/>
              </w:rPr>
              <w:t>检验项目</w:t>
            </w:r>
          </w:p>
        </w:tc>
        <w:tc>
          <w:tcPr>
            <w:tcW w:w="759" w:type="pct"/>
            <w:tcBorders>
              <w:bottom w:val="single" w:color="000000" w:sz="8" w:space="0"/>
              <w:tl2br w:val="nil"/>
              <w:tr2bl w:val="nil"/>
            </w:tcBorders>
            <w:vAlign w:val="center"/>
          </w:tcPr>
          <w:p w14:paraId="05D347F2">
            <w:pPr>
              <w:spacing w:after="0" w:line="240" w:lineRule="auto"/>
            </w:pPr>
            <w:r>
              <w:rPr>
                <w:rFonts w:hint="eastAsia"/>
              </w:rPr>
              <w:t>技术要求</w:t>
            </w:r>
          </w:p>
        </w:tc>
        <w:tc>
          <w:tcPr>
            <w:tcW w:w="760" w:type="pct"/>
            <w:tcBorders>
              <w:bottom w:val="single" w:color="000000" w:sz="8" w:space="0"/>
              <w:tl2br w:val="nil"/>
              <w:tr2bl w:val="nil"/>
            </w:tcBorders>
            <w:vAlign w:val="center"/>
          </w:tcPr>
          <w:p w14:paraId="61F045B9">
            <w:pPr>
              <w:spacing w:after="0" w:line="240" w:lineRule="auto"/>
            </w:pPr>
            <w:r>
              <w:rPr>
                <w:rFonts w:hint="eastAsia"/>
              </w:rPr>
              <w:t>试验方法</w:t>
            </w:r>
          </w:p>
        </w:tc>
        <w:tc>
          <w:tcPr>
            <w:tcW w:w="380" w:type="pct"/>
            <w:tcBorders>
              <w:bottom w:val="single" w:color="000000" w:sz="8" w:space="0"/>
              <w:tl2br w:val="nil"/>
              <w:tr2bl w:val="nil"/>
            </w:tcBorders>
            <w:vAlign w:val="center"/>
          </w:tcPr>
          <w:p w14:paraId="058774C9">
            <w:pPr>
              <w:spacing w:after="0" w:line="240" w:lineRule="auto"/>
            </w:pPr>
            <w:r>
              <w:rPr>
                <w:rFonts w:hint="eastAsia"/>
              </w:rPr>
              <w:t>型式</w:t>
            </w:r>
          </w:p>
          <w:p w14:paraId="45143EB9">
            <w:pPr>
              <w:spacing w:after="0" w:line="240" w:lineRule="auto"/>
            </w:pPr>
            <w:r>
              <w:rPr>
                <w:rFonts w:hint="eastAsia"/>
              </w:rPr>
              <w:t>检验</w:t>
            </w:r>
          </w:p>
        </w:tc>
        <w:tc>
          <w:tcPr>
            <w:tcW w:w="379" w:type="pct"/>
            <w:tcBorders>
              <w:bottom w:val="single" w:color="000000" w:sz="8" w:space="0"/>
              <w:tl2br w:val="nil"/>
              <w:tr2bl w:val="nil"/>
            </w:tcBorders>
            <w:vAlign w:val="center"/>
          </w:tcPr>
          <w:p w14:paraId="3C13D020">
            <w:pPr>
              <w:spacing w:after="0" w:line="240" w:lineRule="auto"/>
              <w:ind w:left="-90" w:leftChars="-50" w:right="-90" w:rightChars="-50"/>
            </w:pPr>
            <w:r>
              <w:rPr>
                <w:rFonts w:hint="eastAsia"/>
              </w:rPr>
              <w:t>重要性</w:t>
            </w:r>
          </w:p>
          <w:p w14:paraId="21F73EB2">
            <w:pPr>
              <w:spacing w:after="0" w:line="240" w:lineRule="auto"/>
              <w:ind w:left="-90" w:leftChars="-50" w:right="-90" w:rightChars="-50"/>
            </w:pPr>
            <w:r>
              <w:rPr>
                <w:rFonts w:hint="eastAsia"/>
              </w:rPr>
              <w:t>能项目</w:t>
            </w:r>
          </w:p>
        </w:tc>
        <w:tc>
          <w:tcPr>
            <w:tcW w:w="380" w:type="pct"/>
            <w:tcBorders>
              <w:bottom w:val="single" w:color="000000" w:sz="8" w:space="0"/>
              <w:tl2br w:val="nil"/>
              <w:tr2bl w:val="nil"/>
            </w:tcBorders>
            <w:vAlign w:val="center"/>
          </w:tcPr>
          <w:p w14:paraId="7A991237">
            <w:pPr>
              <w:spacing w:after="0" w:line="240" w:lineRule="auto"/>
            </w:pPr>
            <w:r>
              <w:rPr>
                <w:rFonts w:hint="eastAsia"/>
              </w:rPr>
              <w:t>监督</w:t>
            </w:r>
          </w:p>
          <w:p w14:paraId="3B332F77">
            <w:pPr>
              <w:spacing w:after="0" w:line="240" w:lineRule="auto"/>
            </w:pPr>
            <w:r>
              <w:rPr>
                <w:rFonts w:hint="eastAsia"/>
              </w:rPr>
              <w:t>检测</w:t>
            </w:r>
          </w:p>
        </w:tc>
        <w:tc>
          <w:tcPr>
            <w:tcW w:w="380" w:type="pct"/>
            <w:tcBorders>
              <w:bottom w:val="single" w:color="000000" w:sz="8" w:space="0"/>
              <w:tl2br w:val="nil"/>
              <w:tr2bl w:val="nil"/>
            </w:tcBorders>
            <w:vAlign w:val="center"/>
          </w:tcPr>
          <w:p w14:paraId="31058A68">
            <w:pPr>
              <w:spacing w:after="0" w:line="240" w:lineRule="auto"/>
            </w:pPr>
            <w:r>
              <w:rPr>
                <w:rFonts w:hint="eastAsia"/>
              </w:rPr>
              <w:t>现场</w:t>
            </w:r>
          </w:p>
          <w:p w14:paraId="1B40AFA1">
            <w:pPr>
              <w:spacing w:after="0" w:line="240" w:lineRule="auto"/>
            </w:pPr>
            <w:r>
              <w:rPr>
                <w:rFonts w:hint="eastAsia"/>
              </w:rPr>
              <w:t>检查</w:t>
            </w:r>
          </w:p>
        </w:tc>
        <w:tc>
          <w:tcPr>
            <w:tcW w:w="676" w:type="pct"/>
            <w:tcBorders>
              <w:bottom w:val="single" w:color="000000" w:sz="8" w:space="0"/>
              <w:tl2br w:val="nil"/>
              <w:tr2bl w:val="nil"/>
            </w:tcBorders>
            <w:vAlign w:val="center"/>
          </w:tcPr>
          <w:p w14:paraId="78CB0ACF">
            <w:pPr>
              <w:spacing w:after="0" w:line="240" w:lineRule="auto"/>
            </w:pPr>
            <w:r>
              <w:rPr>
                <w:rFonts w:hint="eastAsia"/>
              </w:rPr>
              <w:t>说明</w:t>
            </w:r>
          </w:p>
        </w:tc>
      </w:tr>
      <w:tr w14:paraId="77AAE94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3" w:type="pct"/>
            <w:tcBorders>
              <w:top w:val="single" w:color="000000" w:sz="8" w:space="0"/>
              <w:tl2br w:val="nil"/>
              <w:tr2bl w:val="nil"/>
            </w:tcBorders>
            <w:vAlign w:val="center"/>
          </w:tcPr>
          <w:p w14:paraId="3E3F17E1">
            <w:pPr>
              <w:spacing w:after="0" w:line="240" w:lineRule="auto"/>
              <w:rPr>
                <w:rFonts w:hint="eastAsia" w:ascii="宋体" w:hAnsi="宋体" w:eastAsia="宋体" w:cs="宋体"/>
              </w:rPr>
            </w:pPr>
            <w:r>
              <w:rPr>
                <w:rFonts w:hint="eastAsia" w:ascii="宋体" w:hAnsi="宋体" w:eastAsia="宋体" w:cs="宋体"/>
              </w:rPr>
              <w:t>1</w:t>
            </w:r>
          </w:p>
        </w:tc>
        <w:tc>
          <w:tcPr>
            <w:tcW w:w="1073" w:type="pct"/>
            <w:gridSpan w:val="4"/>
            <w:tcBorders>
              <w:top w:val="single" w:color="000000" w:sz="8" w:space="0"/>
              <w:tl2br w:val="nil"/>
              <w:tr2bl w:val="nil"/>
            </w:tcBorders>
            <w:vAlign w:val="center"/>
          </w:tcPr>
          <w:p w14:paraId="3E8EDD06">
            <w:pPr>
              <w:spacing w:after="0" w:line="240" w:lineRule="auto"/>
              <w:rPr>
                <w:rFonts w:hint="eastAsia" w:ascii="宋体" w:hAnsi="宋体" w:eastAsia="宋体" w:cs="宋体"/>
              </w:rPr>
            </w:pPr>
            <w:r>
              <w:rPr>
                <w:rFonts w:hint="eastAsia" w:ascii="宋体" w:hAnsi="宋体" w:eastAsia="宋体" w:cs="宋体"/>
              </w:rPr>
              <w:t>标志</w:t>
            </w:r>
          </w:p>
        </w:tc>
        <w:tc>
          <w:tcPr>
            <w:tcW w:w="759" w:type="pct"/>
            <w:tcBorders>
              <w:top w:val="single" w:color="000000" w:sz="8" w:space="0"/>
              <w:tl2br w:val="nil"/>
              <w:tr2bl w:val="nil"/>
            </w:tcBorders>
            <w:shd w:val="clear" w:color="auto" w:fill="auto"/>
            <w:vAlign w:val="center"/>
          </w:tcPr>
          <w:p w14:paraId="5269D7C3">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42715DEA">
            <w:pPr>
              <w:spacing w:after="0" w:line="240" w:lineRule="auto"/>
              <w:rPr>
                <w:rFonts w:hint="eastAsia" w:ascii="宋体" w:hAnsi="宋体" w:eastAsia="宋体" w:cs="宋体"/>
              </w:rPr>
            </w:pPr>
            <w:r>
              <w:rPr>
                <w:rFonts w:hint="eastAsia" w:ascii="宋体" w:hAnsi="宋体" w:eastAsia="宋体" w:cs="宋体"/>
                <w:spacing w:val="-12"/>
              </w:rPr>
              <w:t>第</w:t>
            </w:r>
            <w:r>
              <w:rPr>
                <w:rFonts w:hint="eastAsia" w:ascii="宋体" w:hAnsi="宋体" w:eastAsia="宋体" w:cs="宋体"/>
                <w:spacing w:val="-2"/>
                <w:szCs w:val="24"/>
              </w:rPr>
              <w:t>7.1.3</w:t>
            </w:r>
            <w:r>
              <w:rPr>
                <w:rFonts w:hint="eastAsia" w:ascii="宋体" w:hAnsi="宋体" w:eastAsia="宋体" w:cs="宋体"/>
                <w:spacing w:val="-12"/>
              </w:rPr>
              <w:t>条</w:t>
            </w:r>
          </w:p>
        </w:tc>
        <w:tc>
          <w:tcPr>
            <w:tcW w:w="760" w:type="pct"/>
            <w:tcBorders>
              <w:top w:val="single" w:color="000000" w:sz="8" w:space="0"/>
              <w:tl2br w:val="nil"/>
              <w:tr2bl w:val="nil"/>
            </w:tcBorders>
            <w:shd w:val="clear" w:color="auto" w:fill="auto"/>
            <w:vAlign w:val="center"/>
          </w:tcPr>
          <w:p w14:paraId="567D7429">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08301A28">
            <w:pPr>
              <w:spacing w:after="0" w:line="240" w:lineRule="auto"/>
              <w:rPr>
                <w:rFonts w:hint="eastAsia" w:ascii="宋体" w:hAnsi="宋体" w:eastAsia="宋体" w:cs="宋体"/>
              </w:rPr>
            </w:pPr>
            <w:r>
              <w:rPr>
                <w:rFonts w:hint="eastAsia" w:ascii="宋体" w:hAnsi="宋体" w:eastAsia="宋体" w:cs="宋体"/>
                <w:spacing w:val="-12"/>
              </w:rPr>
              <w:t>第7.1.3条</w:t>
            </w:r>
          </w:p>
        </w:tc>
        <w:tc>
          <w:tcPr>
            <w:tcW w:w="380" w:type="pct"/>
            <w:tcBorders>
              <w:top w:val="single" w:color="000000" w:sz="8" w:space="0"/>
              <w:tl2br w:val="nil"/>
              <w:tr2bl w:val="nil"/>
            </w:tcBorders>
            <w:shd w:val="clear" w:color="auto" w:fill="auto"/>
            <w:vAlign w:val="center"/>
          </w:tcPr>
          <w:p w14:paraId="5AEDF53E">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op w:val="single" w:color="000000" w:sz="8" w:space="0"/>
              <w:tl2br w:val="nil"/>
              <w:tr2bl w:val="nil"/>
            </w:tcBorders>
            <w:shd w:val="clear" w:color="auto" w:fill="auto"/>
            <w:vAlign w:val="center"/>
          </w:tcPr>
          <w:p w14:paraId="74CA7507">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op w:val="single" w:color="000000" w:sz="8" w:space="0"/>
              <w:tl2br w:val="nil"/>
              <w:tr2bl w:val="nil"/>
            </w:tcBorders>
            <w:shd w:val="clear" w:color="auto" w:fill="auto"/>
            <w:vAlign w:val="center"/>
          </w:tcPr>
          <w:p w14:paraId="13C12D1E">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op w:val="single" w:color="000000" w:sz="8" w:space="0"/>
              <w:tl2br w:val="nil"/>
              <w:tr2bl w:val="nil"/>
            </w:tcBorders>
            <w:vAlign w:val="center"/>
          </w:tcPr>
          <w:p w14:paraId="7E94AAFD">
            <w:pPr>
              <w:spacing w:after="0" w:line="240" w:lineRule="auto"/>
              <w:rPr>
                <w:rFonts w:hint="eastAsia" w:ascii="宋体" w:hAnsi="宋体" w:eastAsia="宋体" w:cs="宋体"/>
              </w:rPr>
            </w:pPr>
            <w:r>
              <w:rPr>
                <w:rFonts w:hint="eastAsia" w:ascii="宋体" w:hAnsi="宋体" w:eastAsia="宋体" w:cs="宋体"/>
              </w:rPr>
              <w:t>√</w:t>
            </w:r>
          </w:p>
        </w:tc>
        <w:tc>
          <w:tcPr>
            <w:tcW w:w="676" w:type="pct"/>
            <w:tcBorders>
              <w:top w:val="single" w:color="000000" w:sz="8" w:space="0"/>
              <w:tl2br w:val="nil"/>
              <w:tr2bl w:val="nil"/>
            </w:tcBorders>
            <w:vAlign w:val="center"/>
          </w:tcPr>
          <w:p w14:paraId="2F7E5C2D">
            <w:pPr>
              <w:spacing w:after="0"/>
              <w:rPr>
                <w:rFonts w:hint="eastAsia" w:ascii="宋体" w:hAnsi="宋体" w:eastAsia="宋体" w:cs="宋体"/>
              </w:rPr>
            </w:pPr>
            <w:r>
              <w:rPr>
                <w:rFonts w:hint="eastAsia" w:ascii="宋体" w:hAnsi="宋体" w:eastAsia="宋体" w:cs="宋体"/>
              </w:rPr>
              <w:t>现场查看</w:t>
            </w:r>
          </w:p>
        </w:tc>
      </w:tr>
      <w:tr w14:paraId="4BCAA90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3" w:type="pct"/>
            <w:tcBorders>
              <w:tl2br w:val="nil"/>
              <w:tr2bl w:val="nil"/>
            </w:tcBorders>
            <w:vAlign w:val="center"/>
          </w:tcPr>
          <w:p w14:paraId="28B4B000">
            <w:pPr>
              <w:spacing w:after="0" w:line="240" w:lineRule="auto"/>
              <w:rPr>
                <w:rFonts w:hint="eastAsia" w:ascii="宋体" w:hAnsi="宋体" w:eastAsia="宋体" w:cs="宋体"/>
              </w:rPr>
            </w:pPr>
            <w:r>
              <w:rPr>
                <w:rFonts w:hint="eastAsia" w:ascii="宋体" w:hAnsi="宋体" w:eastAsia="宋体" w:cs="宋体"/>
              </w:rPr>
              <w:t>2</w:t>
            </w:r>
          </w:p>
        </w:tc>
        <w:tc>
          <w:tcPr>
            <w:tcW w:w="236" w:type="pct"/>
            <w:vMerge w:val="restart"/>
            <w:tcBorders>
              <w:tl2br w:val="nil"/>
              <w:tr2bl w:val="nil"/>
            </w:tcBorders>
            <w:vAlign w:val="center"/>
          </w:tcPr>
          <w:p w14:paraId="5912C509">
            <w:pPr>
              <w:spacing w:after="0" w:line="240" w:lineRule="auto"/>
              <w:rPr>
                <w:rFonts w:hint="eastAsia" w:ascii="宋体" w:hAnsi="宋体" w:eastAsia="宋体" w:cs="宋体"/>
              </w:rPr>
            </w:pPr>
            <w:r>
              <w:rPr>
                <w:rFonts w:hint="eastAsia" w:ascii="宋体" w:hAnsi="宋体" w:eastAsia="宋体" w:cs="宋体"/>
              </w:rPr>
              <w:t>表面质量及外形尺寸</w:t>
            </w:r>
          </w:p>
        </w:tc>
        <w:tc>
          <w:tcPr>
            <w:tcW w:w="837" w:type="pct"/>
            <w:gridSpan w:val="3"/>
            <w:tcBorders>
              <w:tl2br w:val="nil"/>
              <w:tr2bl w:val="nil"/>
            </w:tcBorders>
            <w:shd w:val="clear" w:color="auto" w:fill="auto"/>
            <w:vAlign w:val="center"/>
          </w:tcPr>
          <w:p w14:paraId="19B2A985">
            <w:pPr>
              <w:spacing w:after="0" w:line="240" w:lineRule="auto"/>
              <w:rPr>
                <w:rFonts w:hint="eastAsia" w:ascii="宋体" w:hAnsi="宋体" w:eastAsia="宋体" w:cs="宋体"/>
              </w:rPr>
            </w:pPr>
            <w:r>
              <w:rPr>
                <w:rFonts w:hint="eastAsia" w:ascii="宋体" w:hAnsi="宋体" w:eastAsia="宋体" w:cs="宋体"/>
              </w:rPr>
              <w:t>长度</w:t>
            </w:r>
          </w:p>
        </w:tc>
        <w:tc>
          <w:tcPr>
            <w:tcW w:w="759" w:type="pct"/>
            <w:tcBorders>
              <w:tl2br w:val="nil"/>
              <w:tr2bl w:val="nil"/>
            </w:tcBorders>
            <w:shd w:val="clear" w:color="auto" w:fill="auto"/>
            <w:vAlign w:val="center"/>
          </w:tcPr>
          <w:p w14:paraId="5DB598B6">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74DA4AB9">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第3.2.2c）条</w:t>
            </w:r>
          </w:p>
        </w:tc>
        <w:tc>
          <w:tcPr>
            <w:tcW w:w="760" w:type="pct"/>
            <w:tcBorders>
              <w:tl2br w:val="nil"/>
              <w:tr2bl w:val="nil"/>
            </w:tcBorders>
            <w:shd w:val="clear" w:color="auto" w:fill="auto"/>
            <w:vAlign w:val="center"/>
          </w:tcPr>
          <w:p w14:paraId="34ADD47B">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77ECEAF0">
            <w:pPr>
              <w:spacing w:after="0" w:line="240" w:lineRule="auto"/>
              <w:rPr>
                <w:rFonts w:hint="eastAsia" w:ascii="宋体" w:hAnsi="宋体" w:eastAsia="宋体" w:cs="宋体"/>
              </w:rPr>
            </w:pPr>
            <w:r>
              <w:rPr>
                <w:rFonts w:hint="eastAsia" w:ascii="宋体" w:hAnsi="宋体" w:eastAsia="宋体" w:cs="宋体"/>
                <w:spacing w:val="-12"/>
              </w:rPr>
              <w:t>第5.13条</w:t>
            </w:r>
          </w:p>
        </w:tc>
        <w:tc>
          <w:tcPr>
            <w:tcW w:w="380" w:type="pct"/>
            <w:tcBorders>
              <w:tl2br w:val="nil"/>
              <w:tr2bl w:val="nil"/>
            </w:tcBorders>
            <w:shd w:val="clear" w:color="auto" w:fill="auto"/>
            <w:vAlign w:val="center"/>
          </w:tcPr>
          <w:p w14:paraId="20D593C4">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shd w:val="clear" w:color="auto" w:fill="auto"/>
            <w:vAlign w:val="center"/>
          </w:tcPr>
          <w:p w14:paraId="07B05B1D">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shd w:val="clear" w:color="auto" w:fill="auto"/>
            <w:vAlign w:val="center"/>
          </w:tcPr>
          <w:p w14:paraId="3A778E09">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2FB7DD6D">
            <w:pPr>
              <w:spacing w:after="0"/>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19586733">
            <w:pPr>
              <w:spacing w:after="0" w:line="240" w:lineRule="auto"/>
              <w:rPr>
                <w:rFonts w:hint="eastAsia" w:ascii="宋体" w:hAnsi="宋体" w:eastAsia="宋体" w:cs="宋体"/>
              </w:rPr>
            </w:pPr>
            <w:r>
              <w:rPr>
                <w:rFonts w:hint="eastAsia" w:ascii="宋体" w:hAnsi="宋体" w:eastAsia="宋体" w:cs="宋体"/>
              </w:rPr>
              <w:t>—</w:t>
            </w:r>
          </w:p>
        </w:tc>
      </w:tr>
      <w:tr w14:paraId="7387649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3" w:type="pct"/>
            <w:tcBorders>
              <w:tl2br w:val="nil"/>
              <w:tr2bl w:val="nil"/>
            </w:tcBorders>
            <w:vAlign w:val="center"/>
          </w:tcPr>
          <w:p w14:paraId="447CA8CF">
            <w:pPr>
              <w:spacing w:after="0" w:line="240" w:lineRule="auto"/>
              <w:rPr>
                <w:rFonts w:hint="eastAsia" w:ascii="宋体" w:hAnsi="宋体" w:eastAsia="宋体" w:cs="宋体"/>
              </w:rPr>
            </w:pPr>
            <w:r>
              <w:rPr>
                <w:rFonts w:hint="eastAsia" w:ascii="宋体" w:hAnsi="宋体" w:eastAsia="宋体" w:cs="宋体"/>
              </w:rPr>
              <w:t>3</w:t>
            </w:r>
          </w:p>
        </w:tc>
        <w:tc>
          <w:tcPr>
            <w:tcW w:w="236" w:type="pct"/>
            <w:vMerge w:val="continue"/>
            <w:tcBorders>
              <w:tl2br w:val="nil"/>
              <w:tr2bl w:val="nil"/>
            </w:tcBorders>
            <w:vAlign w:val="center"/>
          </w:tcPr>
          <w:p w14:paraId="285FF93B">
            <w:pPr>
              <w:spacing w:after="0" w:line="240" w:lineRule="auto"/>
              <w:rPr>
                <w:rFonts w:hint="eastAsia" w:ascii="宋体" w:hAnsi="宋体" w:eastAsia="宋体" w:cs="宋体"/>
              </w:rPr>
            </w:pPr>
          </w:p>
        </w:tc>
        <w:tc>
          <w:tcPr>
            <w:tcW w:w="837" w:type="pct"/>
            <w:gridSpan w:val="3"/>
            <w:tcBorders>
              <w:tl2br w:val="nil"/>
              <w:tr2bl w:val="nil"/>
            </w:tcBorders>
            <w:vAlign w:val="center"/>
          </w:tcPr>
          <w:p w14:paraId="5F40C623">
            <w:pPr>
              <w:spacing w:after="0" w:line="240" w:lineRule="auto"/>
              <w:rPr>
                <w:rFonts w:hint="eastAsia" w:ascii="宋体" w:hAnsi="宋体" w:eastAsia="宋体" w:cs="宋体"/>
              </w:rPr>
            </w:pPr>
            <w:r>
              <w:rPr>
                <w:rFonts w:hint="eastAsia" w:ascii="宋体" w:hAnsi="宋体" w:eastAsia="宋体" w:cs="宋体"/>
              </w:rPr>
              <w:t>轨顶面平直段直线度</w:t>
            </w:r>
          </w:p>
        </w:tc>
        <w:tc>
          <w:tcPr>
            <w:tcW w:w="759" w:type="pct"/>
            <w:tcBorders>
              <w:tl2br w:val="nil"/>
              <w:tr2bl w:val="nil"/>
            </w:tcBorders>
            <w:vAlign w:val="center"/>
          </w:tcPr>
          <w:p w14:paraId="506FC0F4">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21036165">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第3.2.3b）条</w:t>
            </w:r>
          </w:p>
        </w:tc>
        <w:tc>
          <w:tcPr>
            <w:tcW w:w="760" w:type="pct"/>
            <w:tcBorders>
              <w:tl2br w:val="nil"/>
              <w:tr2bl w:val="nil"/>
            </w:tcBorders>
            <w:shd w:val="clear" w:color="auto" w:fill="auto"/>
            <w:vAlign w:val="center"/>
          </w:tcPr>
          <w:p w14:paraId="112999C2">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4DAAB353">
            <w:pPr>
              <w:spacing w:after="0" w:line="240" w:lineRule="auto"/>
              <w:rPr>
                <w:rFonts w:hint="eastAsia" w:ascii="宋体" w:hAnsi="宋体" w:eastAsia="宋体" w:cs="宋体"/>
              </w:rPr>
            </w:pPr>
            <w:r>
              <w:rPr>
                <w:rFonts w:hint="eastAsia" w:ascii="宋体" w:hAnsi="宋体" w:eastAsia="宋体" w:cs="宋体"/>
                <w:spacing w:val="-12"/>
              </w:rPr>
              <w:t>第5.1条</w:t>
            </w:r>
          </w:p>
        </w:tc>
        <w:tc>
          <w:tcPr>
            <w:tcW w:w="380" w:type="pct"/>
            <w:tcBorders>
              <w:tl2br w:val="nil"/>
              <w:tr2bl w:val="nil"/>
            </w:tcBorders>
            <w:vAlign w:val="center"/>
          </w:tcPr>
          <w:p w14:paraId="12E4CF6E">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40CCA141">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7DC6C106">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4BCD5AAB">
            <w:pPr>
              <w:spacing w:after="0" w:line="240" w:lineRule="auto"/>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46396298">
            <w:pPr>
              <w:spacing w:after="0" w:line="240" w:lineRule="auto"/>
              <w:rPr>
                <w:rFonts w:hint="eastAsia" w:ascii="宋体" w:hAnsi="宋体" w:eastAsia="宋体" w:cs="宋体"/>
              </w:rPr>
            </w:pPr>
            <w:r>
              <w:rPr>
                <w:rFonts w:hint="eastAsia" w:ascii="宋体" w:hAnsi="宋体" w:eastAsia="宋体" w:cs="宋体"/>
              </w:rPr>
              <w:t>—</w:t>
            </w:r>
          </w:p>
        </w:tc>
      </w:tr>
      <w:tr w14:paraId="0D42763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3" w:type="pct"/>
            <w:tcBorders>
              <w:tl2br w:val="nil"/>
              <w:tr2bl w:val="nil"/>
            </w:tcBorders>
            <w:vAlign w:val="center"/>
          </w:tcPr>
          <w:p w14:paraId="385C334C">
            <w:pPr>
              <w:spacing w:after="0" w:line="240" w:lineRule="auto"/>
              <w:rPr>
                <w:rFonts w:hint="eastAsia" w:ascii="宋体" w:hAnsi="宋体" w:eastAsia="宋体" w:cs="宋体"/>
              </w:rPr>
            </w:pPr>
            <w:r>
              <w:rPr>
                <w:rFonts w:hint="eastAsia" w:ascii="宋体" w:hAnsi="宋体" w:eastAsia="宋体" w:cs="宋体"/>
              </w:rPr>
              <w:t>4</w:t>
            </w:r>
          </w:p>
        </w:tc>
        <w:tc>
          <w:tcPr>
            <w:tcW w:w="236" w:type="pct"/>
            <w:vMerge w:val="continue"/>
            <w:tcBorders>
              <w:tl2br w:val="nil"/>
              <w:tr2bl w:val="nil"/>
            </w:tcBorders>
            <w:vAlign w:val="center"/>
          </w:tcPr>
          <w:p w14:paraId="43C4700E">
            <w:pPr>
              <w:spacing w:after="0" w:line="240" w:lineRule="auto"/>
              <w:rPr>
                <w:rFonts w:hint="eastAsia" w:ascii="宋体" w:hAnsi="宋体" w:eastAsia="宋体" w:cs="宋体"/>
              </w:rPr>
            </w:pPr>
          </w:p>
        </w:tc>
        <w:tc>
          <w:tcPr>
            <w:tcW w:w="837" w:type="pct"/>
            <w:gridSpan w:val="3"/>
            <w:tcBorders>
              <w:tl2br w:val="nil"/>
              <w:tr2bl w:val="nil"/>
            </w:tcBorders>
            <w:vAlign w:val="center"/>
          </w:tcPr>
          <w:p w14:paraId="7305EF91">
            <w:pPr>
              <w:spacing w:after="0" w:line="240" w:lineRule="auto"/>
              <w:rPr>
                <w:rFonts w:hint="eastAsia" w:ascii="宋体" w:hAnsi="宋体" w:eastAsia="宋体" w:cs="宋体"/>
              </w:rPr>
            </w:pPr>
            <w:r>
              <w:rPr>
                <w:rFonts w:hint="eastAsia" w:ascii="宋体" w:hAnsi="宋体" w:eastAsia="宋体" w:cs="宋体"/>
              </w:rPr>
              <w:t>轨端相对垂直、水平方向垂直度</w:t>
            </w:r>
          </w:p>
        </w:tc>
        <w:tc>
          <w:tcPr>
            <w:tcW w:w="759" w:type="pct"/>
            <w:tcBorders>
              <w:tl2br w:val="nil"/>
              <w:tr2bl w:val="nil"/>
            </w:tcBorders>
            <w:vAlign w:val="center"/>
          </w:tcPr>
          <w:p w14:paraId="1675B1DA">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54E55354">
            <w:pPr>
              <w:spacing w:after="0" w:line="240" w:lineRule="auto"/>
              <w:ind w:left="-90" w:leftChars="-50" w:right="-90" w:rightChars="-50"/>
              <w:rPr>
                <w:rFonts w:hint="eastAsia" w:ascii="宋体" w:hAnsi="宋体" w:eastAsia="宋体" w:cs="宋体"/>
              </w:rPr>
            </w:pPr>
            <w:r>
              <w:rPr>
                <w:rFonts w:hint="eastAsia" w:ascii="宋体" w:hAnsi="宋体" w:eastAsia="宋体" w:cs="宋体"/>
                <w:spacing w:val="-12"/>
              </w:rPr>
              <w:t>第3.2.3d）条</w:t>
            </w:r>
          </w:p>
        </w:tc>
        <w:tc>
          <w:tcPr>
            <w:tcW w:w="760" w:type="pct"/>
            <w:tcBorders>
              <w:tl2br w:val="nil"/>
              <w:tr2bl w:val="nil"/>
            </w:tcBorders>
            <w:shd w:val="clear" w:color="auto" w:fill="auto"/>
            <w:vAlign w:val="center"/>
          </w:tcPr>
          <w:p w14:paraId="7658775F">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0DADA5A9">
            <w:pPr>
              <w:spacing w:after="0" w:line="240" w:lineRule="auto"/>
              <w:rPr>
                <w:rFonts w:hint="eastAsia" w:ascii="宋体" w:hAnsi="宋体" w:eastAsia="宋体" w:cs="宋体"/>
              </w:rPr>
            </w:pPr>
            <w:r>
              <w:rPr>
                <w:rFonts w:hint="eastAsia" w:ascii="宋体" w:hAnsi="宋体" w:eastAsia="宋体" w:cs="宋体"/>
                <w:spacing w:val="-12"/>
              </w:rPr>
              <w:t>第5.19条</w:t>
            </w:r>
          </w:p>
        </w:tc>
        <w:tc>
          <w:tcPr>
            <w:tcW w:w="380" w:type="pct"/>
            <w:tcBorders>
              <w:tl2br w:val="nil"/>
              <w:tr2bl w:val="nil"/>
            </w:tcBorders>
            <w:vAlign w:val="center"/>
          </w:tcPr>
          <w:p w14:paraId="495F1C8E">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39B10BAB">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4CD3BB63">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7896E95B">
            <w:pPr>
              <w:spacing w:after="0" w:line="240" w:lineRule="auto"/>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135F3E96">
            <w:pPr>
              <w:spacing w:after="0" w:line="240" w:lineRule="auto"/>
              <w:rPr>
                <w:rFonts w:hint="eastAsia" w:ascii="宋体" w:hAnsi="宋体" w:eastAsia="宋体" w:cs="宋体"/>
              </w:rPr>
            </w:pPr>
            <w:r>
              <w:rPr>
                <w:rFonts w:hint="eastAsia" w:ascii="宋体" w:hAnsi="宋体" w:eastAsia="宋体" w:cs="宋体"/>
              </w:rPr>
              <w:t>—</w:t>
            </w:r>
          </w:p>
        </w:tc>
      </w:tr>
      <w:tr w14:paraId="6F6EF32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3" w:type="pct"/>
            <w:tcBorders>
              <w:tl2br w:val="nil"/>
              <w:tr2bl w:val="nil"/>
            </w:tcBorders>
            <w:shd w:val="clear" w:color="auto" w:fill="auto"/>
            <w:vAlign w:val="center"/>
          </w:tcPr>
          <w:p w14:paraId="27D1C8F9">
            <w:pPr>
              <w:spacing w:after="0" w:line="240" w:lineRule="auto"/>
              <w:rPr>
                <w:rFonts w:hint="eastAsia" w:ascii="宋体" w:hAnsi="宋体" w:eastAsia="宋体" w:cs="宋体"/>
              </w:rPr>
            </w:pPr>
            <w:r>
              <w:rPr>
                <w:rFonts w:hint="eastAsia" w:ascii="宋体" w:hAnsi="宋体" w:eastAsia="宋体" w:cs="宋体"/>
              </w:rPr>
              <w:t>5</w:t>
            </w:r>
          </w:p>
        </w:tc>
        <w:tc>
          <w:tcPr>
            <w:tcW w:w="236" w:type="pct"/>
            <w:vMerge w:val="continue"/>
            <w:tcBorders>
              <w:tl2br w:val="nil"/>
              <w:tr2bl w:val="nil"/>
            </w:tcBorders>
            <w:vAlign w:val="center"/>
          </w:tcPr>
          <w:p w14:paraId="35A8947A">
            <w:pPr>
              <w:spacing w:after="0" w:line="240" w:lineRule="auto"/>
              <w:rPr>
                <w:rFonts w:hint="eastAsia" w:ascii="宋体" w:hAnsi="宋体" w:eastAsia="宋体" w:cs="宋体"/>
              </w:rPr>
            </w:pPr>
          </w:p>
        </w:tc>
        <w:tc>
          <w:tcPr>
            <w:tcW w:w="380" w:type="pct"/>
            <w:vMerge w:val="restart"/>
            <w:tcBorders>
              <w:tl2br w:val="nil"/>
              <w:tr2bl w:val="nil"/>
            </w:tcBorders>
            <w:vAlign w:val="center"/>
          </w:tcPr>
          <w:p w14:paraId="752F1769">
            <w:pPr>
              <w:spacing w:after="0" w:line="240" w:lineRule="auto"/>
              <w:rPr>
                <w:rFonts w:hint="eastAsia" w:ascii="宋体" w:hAnsi="宋体" w:eastAsia="宋体" w:cs="宋体"/>
              </w:rPr>
            </w:pPr>
            <w:r>
              <w:rPr>
                <w:rFonts w:hint="eastAsia" w:ascii="宋体" w:hAnsi="宋体" w:eastAsia="宋体" w:cs="宋体"/>
              </w:rPr>
              <w:t>螺栓</w:t>
            </w:r>
          </w:p>
          <w:p w14:paraId="3546239D">
            <w:pPr>
              <w:spacing w:after="0" w:line="240" w:lineRule="auto"/>
              <w:rPr>
                <w:rFonts w:hint="eastAsia" w:ascii="宋体" w:hAnsi="宋体" w:eastAsia="宋体" w:cs="宋体"/>
              </w:rPr>
            </w:pPr>
            <w:r>
              <w:rPr>
                <w:rFonts w:hint="eastAsia" w:ascii="宋体" w:hAnsi="宋体" w:eastAsia="宋体" w:cs="宋体"/>
              </w:rPr>
              <w:t>孔径</w:t>
            </w:r>
          </w:p>
        </w:tc>
        <w:tc>
          <w:tcPr>
            <w:tcW w:w="457" w:type="pct"/>
            <w:gridSpan w:val="2"/>
            <w:tcBorders>
              <w:tl2br w:val="nil"/>
              <w:tr2bl w:val="nil"/>
            </w:tcBorders>
            <w:vAlign w:val="center"/>
          </w:tcPr>
          <w:p w14:paraId="4F705B4B">
            <w:pPr>
              <w:spacing w:after="0" w:line="240" w:lineRule="auto"/>
              <w:rPr>
                <w:rFonts w:hint="eastAsia" w:ascii="宋体" w:hAnsi="宋体" w:eastAsia="宋体" w:cs="宋体"/>
              </w:rPr>
            </w:pPr>
            <w:r>
              <w:rPr>
                <w:rFonts w:hint="eastAsia" w:ascii="宋体" w:hAnsi="宋体" w:eastAsia="宋体" w:cs="宋体"/>
              </w:rPr>
              <w:t>跳线孔</w:t>
            </w:r>
          </w:p>
        </w:tc>
        <w:tc>
          <w:tcPr>
            <w:tcW w:w="759" w:type="pct"/>
            <w:tcBorders>
              <w:tl2br w:val="nil"/>
              <w:tr2bl w:val="nil"/>
            </w:tcBorders>
            <w:vAlign w:val="center"/>
          </w:tcPr>
          <w:p w14:paraId="2759556E">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6B4FA9D8">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第3.2.4a）条</w:t>
            </w:r>
          </w:p>
        </w:tc>
        <w:tc>
          <w:tcPr>
            <w:tcW w:w="760" w:type="pct"/>
            <w:tcBorders>
              <w:tl2br w:val="nil"/>
              <w:tr2bl w:val="nil"/>
            </w:tcBorders>
            <w:vAlign w:val="center"/>
          </w:tcPr>
          <w:p w14:paraId="736A0469">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35DF25CE">
            <w:pPr>
              <w:spacing w:after="0" w:line="240" w:lineRule="auto"/>
              <w:rPr>
                <w:rFonts w:hint="eastAsia" w:ascii="宋体" w:hAnsi="宋体" w:eastAsia="宋体" w:cs="宋体"/>
              </w:rPr>
            </w:pPr>
            <w:r>
              <w:rPr>
                <w:rFonts w:hint="eastAsia" w:ascii="宋体" w:hAnsi="宋体" w:eastAsia="宋体" w:cs="宋体"/>
                <w:spacing w:val="-12"/>
              </w:rPr>
              <w:t>第5.5条</w:t>
            </w:r>
          </w:p>
        </w:tc>
        <w:tc>
          <w:tcPr>
            <w:tcW w:w="380" w:type="pct"/>
            <w:tcBorders>
              <w:tl2br w:val="nil"/>
              <w:tr2bl w:val="nil"/>
            </w:tcBorders>
            <w:vAlign w:val="center"/>
          </w:tcPr>
          <w:p w14:paraId="4426DE38">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4636C940">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78CD44BE">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36F544BD">
            <w:pPr>
              <w:spacing w:after="0" w:line="240" w:lineRule="auto"/>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10C8D0D7">
            <w:pPr>
              <w:spacing w:after="0" w:line="240" w:lineRule="auto"/>
              <w:rPr>
                <w:rFonts w:hint="eastAsia" w:ascii="宋体" w:hAnsi="宋体" w:eastAsia="宋体" w:cs="宋体"/>
              </w:rPr>
            </w:pPr>
            <w:r>
              <w:rPr>
                <w:rFonts w:hint="eastAsia" w:ascii="宋体" w:hAnsi="宋体" w:eastAsia="宋体" w:cs="宋体"/>
              </w:rPr>
              <w:t>—</w:t>
            </w:r>
          </w:p>
        </w:tc>
      </w:tr>
      <w:tr w14:paraId="663C42F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3" w:type="pct"/>
            <w:tcBorders>
              <w:tl2br w:val="nil"/>
              <w:tr2bl w:val="nil"/>
            </w:tcBorders>
            <w:shd w:val="clear" w:color="auto" w:fill="auto"/>
            <w:vAlign w:val="center"/>
          </w:tcPr>
          <w:p w14:paraId="709D8336">
            <w:pPr>
              <w:spacing w:after="0" w:line="240" w:lineRule="auto"/>
              <w:rPr>
                <w:rFonts w:hint="eastAsia" w:ascii="宋体" w:hAnsi="宋体" w:eastAsia="宋体" w:cs="宋体"/>
              </w:rPr>
            </w:pPr>
            <w:r>
              <w:rPr>
                <w:rFonts w:hint="eastAsia" w:ascii="宋体" w:hAnsi="宋体" w:eastAsia="宋体" w:cs="宋体"/>
              </w:rPr>
              <w:t>6</w:t>
            </w:r>
          </w:p>
        </w:tc>
        <w:tc>
          <w:tcPr>
            <w:tcW w:w="236" w:type="pct"/>
            <w:vMerge w:val="continue"/>
            <w:tcBorders>
              <w:tl2br w:val="nil"/>
              <w:tr2bl w:val="nil"/>
            </w:tcBorders>
            <w:vAlign w:val="center"/>
          </w:tcPr>
          <w:p w14:paraId="36F4A8E2">
            <w:pPr>
              <w:spacing w:after="0" w:line="240" w:lineRule="auto"/>
              <w:rPr>
                <w:rFonts w:hint="eastAsia" w:ascii="宋体" w:hAnsi="宋体" w:eastAsia="宋体" w:cs="宋体"/>
              </w:rPr>
            </w:pPr>
          </w:p>
        </w:tc>
        <w:tc>
          <w:tcPr>
            <w:tcW w:w="380" w:type="pct"/>
            <w:vMerge w:val="continue"/>
            <w:tcBorders>
              <w:tl2br w:val="nil"/>
              <w:tr2bl w:val="nil"/>
            </w:tcBorders>
            <w:vAlign w:val="center"/>
          </w:tcPr>
          <w:p w14:paraId="26C14827">
            <w:pPr>
              <w:spacing w:after="0" w:line="240" w:lineRule="auto"/>
              <w:rPr>
                <w:rFonts w:hint="eastAsia" w:ascii="宋体" w:hAnsi="宋体" w:eastAsia="宋体" w:cs="宋体"/>
              </w:rPr>
            </w:pPr>
          </w:p>
        </w:tc>
        <w:tc>
          <w:tcPr>
            <w:tcW w:w="457" w:type="pct"/>
            <w:gridSpan w:val="2"/>
            <w:tcBorders>
              <w:tl2br w:val="nil"/>
              <w:tr2bl w:val="nil"/>
            </w:tcBorders>
            <w:vAlign w:val="center"/>
          </w:tcPr>
          <w:p w14:paraId="67411138">
            <w:pPr>
              <w:spacing w:after="0" w:line="240" w:lineRule="auto"/>
              <w:rPr>
                <w:rFonts w:hint="eastAsia" w:ascii="宋体" w:hAnsi="宋体" w:eastAsia="宋体" w:cs="宋体"/>
              </w:rPr>
            </w:pPr>
            <w:r>
              <w:rPr>
                <w:rFonts w:hint="eastAsia" w:ascii="宋体" w:hAnsi="宋体" w:eastAsia="宋体" w:cs="宋体"/>
              </w:rPr>
              <w:t>其他螺栓孔</w:t>
            </w:r>
          </w:p>
        </w:tc>
        <w:tc>
          <w:tcPr>
            <w:tcW w:w="759" w:type="pct"/>
            <w:tcBorders>
              <w:tl2br w:val="nil"/>
              <w:tr2bl w:val="nil"/>
            </w:tcBorders>
            <w:vAlign w:val="center"/>
          </w:tcPr>
          <w:p w14:paraId="68292910">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5F7FC22F">
            <w:pPr>
              <w:spacing w:after="0" w:line="240" w:lineRule="auto"/>
              <w:ind w:left="-90" w:leftChars="-50" w:right="-90" w:rightChars="-50"/>
              <w:rPr>
                <w:rFonts w:hint="eastAsia" w:ascii="宋体" w:hAnsi="宋体" w:eastAsia="宋体" w:cs="宋体"/>
              </w:rPr>
            </w:pPr>
            <w:r>
              <w:rPr>
                <w:rFonts w:hint="eastAsia" w:ascii="宋体" w:hAnsi="宋体" w:eastAsia="宋体" w:cs="宋体"/>
                <w:spacing w:val="-12"/>
              </w:rPr>
              <w:t>第3.2.4a）条</w:t>
            </w:r>
          </w:p>
        </w:tc>
        <w:tc>
          <w:tcPr>
            <w:tcW w:w="760" w:type="pct"/>
            <w:tcBorders>
              <w:tl2br w:val="nil"/>
              <w:tr2bl w:val="nil"/>
            </w:tcBorders>
            <w:vAlign w:val="center"/>
          </w:tcPr>
          <w:p w14:paraId="385F2B11">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13D02846">
            <w:pPr>
              <w:spacing w:after="0" w:line="240" w:lineRule="auto"/>
              <w:rPr>
                <w:rFonts w:hint="eastAsia" w:ascii="宋体" w:hAnsi="宋体" w:eastAsia="宋体" w:cs="宋体"/>
              </w:rPr>
            </w:pPr>
            <w:r>
              <w:rPr>
                <w:rFonts w:hint="eastAsia" w:ascii="宋体" w:hAnsi="宋体" w:eastAsia="宋体" w:cs="宋体"/>
                <w:spacing w:val="-12"/>
              </w:rPr>
              <w:t>第5.5条</w:t>
            </w:r>
          </w:p>
        </w:tc>
        <w:tc>
          <w:tcPr>
            <w:tcW w:w="380" w:type="pct"/>
            <w:tcBorders>
              <w:tl2br w:val="nil"/>
              <w:tr2bl w:val="nil"/>
            </w:tcBorders>
            <w:vAlign w:val="center"/>
          </w:tcPr>
          <w:p w14:paraId="4BA859AE">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2E79AA55">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43AB22D0">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55BEF64B">
            <w:pPr>
              <w:spacing w:after="0" w:line="240" w:lineRule="auto"/>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1F3E706E">
            <w:pPr>
              <w:spacing w:after="0" w:line="240" w:lineRule="auto"/>
              <w:rPr>
                <w:rFonts w:hint="eastAsia" w:ascii="宋体" w:hAnsi="宋体" w:eastAsia="宋体" w:cs="宋体"/>
              </w:rPr>
            </w:pPr>
            <w:r>
              <w:rPr>
                <w:rFonts w:hint="eastAsia" w:ascii="宋体" w:hAnsi="宋体" w:eastAsia="宋体" w:cs="宋体"/>
              </w:rPr>
              <w:t>—</w:t>
            </w:r>
          </w:p>
        </w:tc>
      </w:tr>
      <w:tr w14:paraId="659FED2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3" w:type="pct"/>
            <w:tcBorders>
              <w:tl2br w:val="nil"/>
              <w:tr2bl w:val="nil"/>
            </w:tcBorders>
            <w:shd w:val="clear" w:color="auto" w:fill="auto"/>
            <w:vAlign w:val="center"/>
          </w:tcPr>
          <w:p w14:paraId="2BC50193">
            <w:pPr>
              <w:spacing w:after="0" w:line="240" w:lineRule="auto"/>
              <w:rPr>
                <w:rFonts w:hint="eastAsia" w:ascii="宋体" w:hAnsi="宋体" w:eastAsia="宋体" w:cs="宋体"/>
              </w:rPr>
            </w:pPr>
            <w:r>
              <w:rPr>
                <w:rFonts w:hint="eastAsia" w:ascii="宋体" w:hAnsi="宋体" w:eastAsia="宋体" w:cs="宋体"/>
              </w:rPr>
              <w:t>7</w:t>
            </w:r>
          </w:p>
        </w:tc>
        <w:tc>
          <w:tcPr>
            <w:tcW w:w="236" w:type="pct"/>
            <w:vMerge w:val="continue"/>
            <w:tcBorders>
              <w:tl2br w:val="nil"/>
              <w:tr2bl w:val="nil"/>
            </w:tcBorders>
            <w:vAlign w:val="center"/>
          </w:tcPr>
          <w:p w14:paraId="69E9C293">
            <w:pPr>
              <w:spacing w:after="0" w:line="240" w:lineRule="auto"/>
              <w:rPr>
                <w:rFonts w:hint="eastAsia" w:ascii="宋体" w:hAnsi="宋体" w:eastAsia="宋体" w:cs="宋体"/>
              </w:rPr>
            </w:pPr>
          </w:p>
        </w:tc>
        <w:tc>
          <w:tcPr>
            <w:tcW w:w="837" w:type="pct"/>
            <w:gridSpan w:val="3"/>
            <w:tcBorders>
              <w:tl2br w:val="nil"/>
              <w:tr2bl w:val="nil"/>
            </w:tcBorders>
            <w:vAlign w:val="center"/>
          </w:tcPr>
          <w:p w14:paraId="4EFEA494">
            <w:pPr>
              <w:spacing w:after="0" w:line="240" w:lineRule="auto"/>
              <w:rPr>
                <w:rFonts w:hint="eastAsia" w:ascii="宋体" w:hAnsi="宋体" w:eastAsia="宋体" w:cs="宋体"/>
              </w:rPr>
            </w:pPr>
            <w:r>
              <w:rPr>
                <w:rFonts w:hint="eastAsia" w:ascii="宋体" w:hAnsi="宋体" w:eastAsia="宋体" w:cs="宋体"/>
              </w:rPr>
              <w:t>螺栓孔中心上下位置</w:t>
            </w:r>
          </w:p>
        </w:tc>
        <w:tc>
          <w:tcPr>
            <w:tcW w:w="759" w:type="pct"/>
            <w:tcBorders>
              <w:tl2br w:val="nil"/>
              <w:tr2bl w:val="nil"/>
            </w:tcBorders>
            <w:vAlign w:val="center"/>
          </w:tcPr>
          <w:p w14:paraId="5B2BD6FE">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39AD565A">
            <w:pPr>
              <w:spacing w:after="0" w:line="240" w:lineRule="auto"/>
              <w:ind w:left="-90" w:leftChars="-50" w:right="-90" w:rightChars="-50"/>
              <w:rPr>
                <w:rFonts w:hint="eastAsia" w:ascii="宋体" w:hAnsi="宋体" w:eastAsia="宋体" w:cs="宋体"/>
              </w:rPr>
            </w:pPr>
            <w:r>
              <w:rPr>
                <w:rFonts w:hint="eastAsia" w:ascii="宋体" w:hAnsi="宋体" w:eastAsia="宋体" w:cs="宋体"/>
                <w:spacing w:val="-12"/>
              </w:rPr>
              <w:t>第3.2.4b）条</w:t>
            </w:r>
          </w:p>
        </w:tc>
        <w:tc>
          <w:tcPr>
            <w:tcW w:w="760" w:type="pct"/>
            <w:tcBorders>
              <w:tl2br w:val="nil"/>
              <w:tr2bl w:val="nil"/>
            </w:tcBorders>
            <w:vAlign w:val="center"/>
          </w:tcPr>
          <w:p w14:paraId="14A294E9">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36521448">
            <w:pPr>
              <w:spacing w:after="0" w:line="240" w:lineRule="auto"/>
              <w:rPr>
                <w:rFonts w:hint="eastAsia" w:ascii="宋体" w:hAnsi="宋体" w:eastAsia="宋体" w:cs="宋体"/>
              </w:rPr>
            </w:pPr>
            <w:r>
              <w:rPr>
                <w:rFonts w:hint="eastAsia" w:ascii="宋体" w:hAnsi="宋体" w:eastAsia="宋体" w:cs="宋体"/>
                <w:spacing w:val="-12"/>
              </w:rPr>
              <w:t>第5.5条</w:t>
            </w:r>
          </w:p>
        </w:tc>
        <w:tc>
          <w:tcPr>
            <w:tcW w:w="380" w:type="pct"/>
            <w:tcBorders>
              <w:tl2br w:val="nil"/>
              <w:tr2bl w:val="nil"/>
            </w:tcBorders>
            <w:vAlign w:val="center"/>
          </w:tcPr>
          <w:p w14:paraId="1C0156D1">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55C193AE">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7DCC5899">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1BB4EDBA">
            <w:pPr>
              <w:spacing w:after="0" w:line="240" w:lineRule="auto"/>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78F420DC">
            <w:pPr>
              <w:spacing w:after="0" w:line="240" w:lineRule="auto"/>
              <w:rPr>
                <w:rFonts w:hint="eastAsia" w:ascii="宋体" w:hAnsi="宋体" w:eastAsia="宋体" w:cs="宋体"/>
              </w:rPr>
            </w:pPr>
            <w:r>
              <w:rPr>
                <w:rFonts w:hint="eastAsia" w:ascii="宋体" w:hAnsi="宋体" w:eastAsia="宋体" w:cs="宋体"/>
              </w:rPr>
              <w:t>—</w:t>
            </w:r>
          </w:p>
        </w:tc>
      </w:tr>
      <w:tr w14:paraId="0F12625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3" w:type="pct"/>
            <w:tcBorders>
              <w:tl2br w:val="nil"/>
              <w:tr2bl w:val="nil"/>
            </w:tcBorders>
            <w:shd w:val="clear" w:color="auto" w:fill="auto"/>
            <w:vAlign w:val="center"/>
          </w:tcPr>
          <w:p w14:paraId="39D4BC3F">
            <w:pPr>
              <w:spacing w:after="0" w:line="240" w:lineRule="auto"/>
              <w:rPr>
                <w:rFonts w:hint="eastAsia" w:ascii="宋体" w:hAnsi="宋体" w:eastAsia="宋体" w:cs="宋体"/>
              </w:rPr>
            </w:pPr>
            <w:r>
              <w:rPr>
                <w:rFonts w:hint="eastAsia" w:ascii="宋体" w:hAnsi="宋体" w:eastAsia="宋体" w:cs="宋体"/>
              </w:rPr>
              <w:t>8</w:t>
            </w:r>
          </w:p>
        </w:tc>
        <w:tc>
          <w:tcPr>
            <w:tcW w:w="236" w:type="pct"/>
            <w:vMerge w:val="continue"/>
            <w:tcBorders>
              <w:tl2br w:val="nil"/>
              <w:tr2bl w:val="nil"/>
            </w:tcBorders>
            <w:vAlign w:val="center"/>
          </w:tcPr>
          <w:p w14:paraId="0B736A9E">
            <w:pPr>
              <w:spacing w:after="0" w:line="240" w:lineRule="auto"/>
              <w:rPr>
                <w:rFonts w:hint="eastAsia" w:ascii="宋体" w:hAnsi="宋体" w:eastAsia="宋体" w:cs="宋体"/>
              </w:rPr>
            </w:pPr>
          </w:p>
        </w:tc>
        <w:tc>
          <w:tcPr>
            <w:tcW w:w="837" w:type="pct"/>
            <w:gridSpan w:val="3"/>
            <w:tcBorders>
              <w:tl2br w:val="nil"/>
              <w:tr2bl w:val="nil"/>
            </w:tcBorders>
            <w:vAlign w:val="center"/>
          </w:tcPr>
          <w:p w14:paraId="33592D94">
            <w:pPr>
              <w:spacing w:after="0" w:line="240" w:lineRule="auto"/>
              <w:rPr>
                <w:rFonts w:hint="eastAsia" w:ascii="宋体" w:hAnsi="宋体" w:eastAsia="宋体" w:cs="宋体"/>
                <w:spacing w:val="-12"/>
              </w:rPr>
            </w:pPr>
            <w:r>
              <w:rPr>
                <w:rFonts w:hint="eastAsia" w:ascii="宋体" w:hAnsi="宋体" w:eastAsia="宋体" w:cs="宋体"/>
                <w:spacing w:val="-12"/>
              </w:rPr>
              <w:t>有装配关系的螺栓孔中心距</w:t>
            </w:r>
          </w:p>
        </w:tc>
        <w:tc>
          <w:tcPr>
            <w:tcW w:w="759" w:type="pct"/>
            <w:tcBorders>
              <w:tl2br w:val="nil"/>
              <w:tr2bl w:val="nil"/>
            </w:tcBorders>
            <w:shd w:val="clear" w:color="auto" w:fill="auto"/>
            <w:vAlign w:val="center"/>
          </w:tcPr>
          <w:p w14:paraId="523F78D8">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64B8F52F">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第3.2.4c）条</w:t>
            </w:r>
          </w:p>
        </w:tc>
        <w:tc>
          <w:tcPr>
            <w:tcW w:w="760" w:type="pct"/>
            <w:tcBorders>
              <w:tl2br w:val="nil"/>
              <w:tr2bl w:val="nil"/>
            </w:tcBorders>
            <w:vAlign w:val="center"/>
          </w:tcPr>
          <w:p w14:paraId="3805F64F">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441ECAAF">
            <w:pPr>
              <w:spacing w:after="0" w:line="240" w:lineRule="auto"/>
              <w:rPr>
                <w:rFonts w:hint="eastAsia" w:ascii="宋体" w:hAnsi="宋体" w:eastAsia="宋体" w:cs="宋体"/>
              </w:rPr>
            </w:pPr>
            <w:r>
              <w:rPr>
                <w:rFonts w:hint="eastAsia" w:ascii="宋体" w:hAnsi="宋体" w:eastAsia="宋体" w:cs="宋体"/>
                <w:spacing w:val="-12"/>
              </w:rPr>
              <w:t>第5.5条</w:t>
            </w:r>
          </w:p>
        </w:tc>
        <w:tc>
          <w:tcPr>
            <w:tcW w:w="380" w:type="pct"/>
            <w:tcBorders>
              <w:tl2br w:val="nil"/>
              <w:tr2bl w:val="nil"/>
            </w:tcBorders>
            <w:vAlign w:val="center"/>
          </w:tcPr>
          <w:p w14:paraId="1C6DB23D">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1FCF1DC7">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0DAF2AA2">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195CFB7A">
            <w:pPr>
              <w:spacing w:after="0" w:line="240" w:lineRule="auto"/>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2CAB418A">
            <w:pPr>
              <w:spacing w:after="0" w:line="240" w:lineRule="auto"/>
              <w:rPr>
                <w:rFonts w:hint="eastAsia" w:ascii="宋体" w:hAnsi="宋体" w:eastAsia="宋体" w:cs="宋体"/>
              </w:rPr>
            </w:pPr>
            <w:r>
              <w:rPr>
                <w:rFonts w:hint="eastAsia" w:ascii="宋体" w:hAnsi="宋体" w:eastAsia="宋体" w:cs="宋体"/>
              </w:rPr>
              <w:t>—</w:t>
            </w:r>
          </w:p>
        </w:tc>
      </w:tr>
      <w:tr w14:paraId="579A143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3" w:type="pct"/>
            <w:tcBorders>
              <w:tl2br w:val="nil"/>
              <w:tr2bl w:val="nil"/>
            </w:tcBorders>
            <w:shd w:val="clear" w:color="auto" w:fill="auto"/>
            <w:vAlign w:val="center"/>
          </w:tcPr>
          <w:p w14:paraId="298B1F61">
            <w:pPr>
              <w:spacing w:after="0" w:line="240" w:lineRule="auto"/>
              <w:rPr>
                <w:rFonts w:hint="eastAsia" w:ascii="宋体" w:hAnsi="宋体" w:eastAsia="宋体" w:cs="宋体"/>
              </w:rPr>
            </w:pPr>
            <w:r>
              <w:rPr>
                <w:rFonts w:hint="eastAsia" w:ascii="宋体" w:hAnsi="宋体" w:eastAsia="宋体" w:cs="宋体"/>
              </w:rPr>
              <w:t>9</w:t>
            </w:r>
          </w:p>
        </w:tc>
        <w:tc>
          <w:tcPr>
            <w:tcW w:w="236" w:type="pct"/>
            <w:vMerge w:val="continue"/>
            <w:tcBorders>
              <w:tl2br w:val="nil"/>
              <w:tr2bl w:val="nil"/>
            </w:tcBorders>
            <w:vAlign w:val="center"/>
          </w:tcPr>
          <w:p w14:paraId="7B05A937">
            <w:pPr>
              <w:spacing w:after="0" w:line="240" w:lineRule="auto"/>
              <w:rPr>
                <w:rFonts w:hint="eastAsia" w:ascii="宋体" w:hAnsi="宋体" w:eastAsia="宋体" w:cs="宋体"/>
              </w:rPr>
            </w:pPr>
          </w:p>
        </w:tc>
        <w:tc>
          <w:tcPr>
            <w:tcW w:w="837" w:type="pct"/>
            <w:gridSpan w:val="3"/>
            <w:tcBorders>
              <w:tl2br w:val="nil"/>
              <w:tr2bl w:val="nil"/>
            </w:tcBorders>
            <w:shd w:val="clear" w:color="auto" w:fill="auto"/>
            <w:vAlign w:val="center"/>
          </w:tcPr>
          <w:p w14:paraId="03ADA711">
            <w:pPr>
              <w:spacing w:after="0" w:line="240" w:lineRule="auto"/>
              <w:rPr>
                <w:rFonts w:hint="eastAsia" w:ascii="宋体" w:hAnsi="宋体" w:eastAsia="宋体" w:cs="宋体"/>
                <w:spacing w:val="-12"/>
              </w:rPr>
            </w:pPr>
            <w:r>
              <w:rPr>
                <w:rFonts w:hint="eastAsia" w:ascii="宋体" w:hAnsi="宋体" w:eastAsia="宋体" w:cs="宋体"/>
                <w:spacing w:val="-12"/>
              </w:rPr>
              <w:t>无装配关系的螺栓孔中心距</w:t>
            </w:r>
          </w:p>
        </w:tc>
        <w:tc>
          <w:tcPr>
            <w:tcW w:w="759" w:type="pct"/>
            <w:tcBorders>
              <w:tl2br w:val="nil"/>
              <w:tr2bl w:val="nil"/>
            </w:tcBorders>
            <w:shd w:val="clear" w:color="auto" w:fill="auto"/>
            <w:vAlign w:val="center"/>
          </w:tcPr>
          <w:p w14:paraId="3CBEA254">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02DDCE2E">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第3.2.4d）条</w:t>
            </w:r>
          </w:p>
        </w:tc>
        <w:tc>
          <w:tcPr>
            <w:tcW w:w="760" w:type="pct"/>
            <w:tcBorders>
              <w:tl2br w:val="nil"/>
              <w:tr2bl w:val="nil"/>
            </w:tcBorders>
            <w:vAlign w:val="center"/>
          </w:tcPr>
          <w:p w14:paraId="75818CEA">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0AFEF702">
            <w:pPr>
              <w:spacing w:after="0" w:line="240" w:lineRule="auto"/>
              <w:rPr>
                <w:rFonts w:hint="eastAsia" w:ascii="宋体" w:hAnsi="宋体" w:eastAsia="宋体" w:cs="宋体"/>
              </w:rPr>
            </w:pPr>
            <w:r>
              <w:rPr>
                <w:rFonts w:hint="eastAsia" w:ascii="宋体" w:hAnsi="宋体" w:eastAsia="宋体" w:cs="宋体"/>
                <w:spacing w:val="-12"/>
              </w:rPr>
              <w:t>第5.5条</w:t>
            </w:r>
          </w:p>
        </w:tc>
        <w:tc>
          <w:tcPr>
            <w:tcW w:w="380" w:type="pct"/>
            <w:tcBorders>
              <w:tl2br w:val="nil"/>
              <w:tr2bl w:val="nil"/>
            </w:tcBorders>
            <w:vAlign w:val="center"/>
          </w:tcPr>
          <w:p w14:paraId="26EDF470">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18348877">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1217F9E8">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472DF50B">
            <w:pPr>
              <w:spacing w:after="0" w:line="240" w:lineRule="auto"/>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326A4D11">
            <w:pPr>
              <w:spacing w:after="0" w:line="240" w:lineRule="auto"/>
              <w:rPr>
                <w:rFonts w:hint="eastAsia" w:ascii="宋体" w:hAnsi="宋体" w:eastAsia="宋体" w:cs="宋体"/>
              </w:rPr>
            </w:pPr>
            <w:r>
              <w:rPr>
                <w:rFonts w:hint="eastAsia" w:ascii="宋体" w:hAnsi="宋体" w:eastAsia="宋体" w:cs="宋体"/>
              </w:rPr>
              <w:t>—</w:t>
            </w:r>
          </w:p>
        </w:tc>
      </w:tr>
      <w:tr w14:paraId="2D61780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3" w:type="pct"/>
            <w:tcBorders>
              <w:tl2br w:val="nil"/>
              <w:tr2bl w:val="nil"/>
            </w:tcBorders>
            <w:shd w:val="clear" w:color="auto" w:fill="auto"/>
            <w:vAlign w:val="center"/>
          </w:tcPr>
          <w:p w14:paraId="1A72C978">
            <w:pPr>
              <w:spacing w:after="0" w:line="240" w:lineRule="auto"/>
              <w:rPr>
                <w:rFonts w:hint="eastAsia" w:ascii="宋体" w:hAnsi="宋体" w:eastAsia="宋体" w:cs="宋体"/>
              </w:rPr>
            </w:pPr>
            <w:r>
              <w:rPr>
                <w:rFonts w:hint="eastAsia" w:ascii="宋体" w:hAnsi="宋体" w:eastAsia="宋体" w:cs="宋体"/>
              </w:rPr>
              <w:t>10</w:t>
            </w:r>
          </w:p>
        </w:tc>
        <w:tc>
          <w:tcPr>
            <w:tcW w:w="236" w:type="pct"/>
            <w:vMerge w:val="continue"/>
            <w:tcBorders>
              <w:tl2br w:val="nil"/>
              <w:tr2bl w:val="nil"/>
            </w:tcBorders>
            <w:vAlign w:val="center"/>
          </w:tcPr>
          <w:p w14:paraId="6BF8F27B">
            <w:pPr>
              <w:spacing w:after="0" w:line="240" w:lineRule="auto"/>
              <w:rPr>
                <w:rFonts w:hint="eastAsia" w:ascii="宋体" w:hAnsi="宋体" w:eastAsia="宋体" w:cs="宋体"/>
              </w:rPr>
            </w:pPr>
          </w:p>
        </w:tc>
        <w:tc>
          <w:tcPr>
            <w:tcW w:w="837" w:type="pct"/>
            <w:gridSpan w:val="3"/>
            <w:tcBorders>
              <w:tl2br w:val="nil"/>
              <w:tr2bl w:val="nil"/>
            </w:tcBorders>
            <w:shd w:val="clear" w:color="auto" w:fill="auto"/>
            <w:vAlign w:val="center"/>
          </w:tcPr>
          <w:p w14:paraId="46167CB4">
            <w:pPr>
              <w:spacing w:after="0" w:line="240" w:lineRule="auto"/>
              <w:rPr>
                <w:rFonts w:hint="eastAsia" w:ascii="宋体" w:hAnsi="宋体" w:eastAsia="宋体" w:cs="宋体"/>
                <w:spacing w:val="-12"/>
              </w:rPr>
            </w:pPr>
            <w:r>
              <w:rPr>
                <w:rFonts w:hint="eastAsia" w:ascii="宋体" w:hAnsi="宋体" w:eastAsia="宋体" w:cs="宋体"/>
                <w:spacing w:val="-12"/>
              </w:rPr>
              <w:t>两最远螺栓孔中心距离</w:t>
            </w:r>
          </w:p>
        </w:tc>
        <w:tc>
          <w:tcPr>
            <w:tcW w:w="759" w:type="pct"/>
            <w:tcBorders>
              <w:tl2br w:val="nil"/>
              <w:tr2bl w:val="nil"/>
            </w:tcBorders>
            <w:shd w:val="clear" w:color="auto" w:fill="auto"/>
            <w:vAlign w:val="center"/>
          </w:tcPr>
          <w:p w14:paraId="1675D97F">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520C6574">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第3.2.4d）条</w:t>
            </w:r>
          </w:p>
        </w:tc>
        <w:tc>
          <w:tcPr>
            <w:tcW w:w="760" w:type="pct"/>
            <w:tcBorders>
              <w:tl2br w:val="nil"/>
              <w:tr2bl w:val="nil"/>
            </w:tcBorders>
            <w:vAlign w:val="center"/>
          </w:tcPr>
          <w:p w14:paraId="524A4008">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52D49717">
            <w:pPr>
              <w:spacing w:after="0" w:line="240" w:lineRule="auto"/>
              <w:rPr>
                <w:rFonts w:hint="eastAsia" w:ascii="宋体" w:hAnsi="宋体" w:eastAsia="宋体" w:cs="宋体"/>
              </w:rPr>
            </w:pPr>
            <w:r>
              <w:rPr>
                <w:rFonts w:hint="eastAsia" w:ascii="宋体" w:hAnsi="宋体" w:eastAsia="宋体" w:cs="宋体"/>
                <w:spacing w:val="-12"/>
              </w:rPr>
              <w:t>第5.5条</w:t>
            </w:r>
          </w:p>
        </w:tc>
        <w:tc>
          <w:tcPr>
            <w:tcW w:w="380" w:type="pct"/>
            <w:tcBorders>
              <w:tl2br w:val="nil"/>
              <w:tr2bl w:val="nil"/>
            </w:tcBorders>
            <w:vAlign w:val="center"/>
          </w:tcPr>
          <w:p w14:paraId="274624EF">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268D1D33">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2F6AEBBC">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5917FC06">
            <w:pPr>
              <w:spacing w:after="0" w:line="240" w:lineRule="auto"/>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23BF6877">
            <w:pPr>
              <w:spacing w:after="0" w:line="240" w:lineRule="auto"/>
              <w:rPr>
                <w:rFonts w:hint="eastAsia" w:ascii="宋体" w:hAnsi="宋体" w:eastAsia="宋体" w:cs="宋体"/>
              </w:rPr>
            </w:pPr>
            <w:r>
              <w:rPr>
                <w:rFonts w:hint="eastAsia" w:ascii="宋体" w:hAnsi="宋体" w:eastAsia="宋体" w:cs="宋体"/>
              </w:rPr>
              <w:t>—</w:t>
            </w:r>
          </w:p>
        </w:tc>
      </w:tr>
      <w:tr w14:paraId="4ACD78B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3" w:type="pct"/>
            <w:tcBorders>
              <w:tl2br w:val="nil"/>
              <w:tr2bl w:val="nil"/>
            </w:tcBorders>
            <w:shd w:val="clear" w:color="auto" w:fill="auto"/>
            <w:vAlign w:val="center"/>
          </w:tcPr>
          <w:p w14:paraId="4638BFB3">
            <w:pPr>
              <w:spacing w:after="0" w:line="240" w:lineRule="auto"/>
              <w:rPr>
                <w:rFonts w:hint="eastAsia" w:ascii="宋体" w:hAnsi="宋体" w:eastAsia="宋体" w:cs="宋体"/>
              </w:rPr>
            </w:pPr>
            <w:r>
              <w:rPr>
                <w:rFonts w:hint="eastAsia" w:ascii="宋体" w:hAnsi="宋体" w:eastAsia="宋体" w:cs="宋体"/>
              </w:rPr>
              <w:t>11</w:t>
            </w:r>
          </w:p>
        </w:tc>
        <w:tc>
          <w:tcPr>
            <w:tcW w:w="236" w:type="pct"/>
            <w:vMerge w:val="continue"/>
            <w:tcBorders>
              <w:tl2br w:val="nil"/>
              <w:tr2bl w:val="nil"/>
            </w:tcBorders>
            <w:vAlign w:val="center"/>
          </w:tcPr>
          <w:p w14:paraId="70495A48">
            <w:pPr>
              <w:spacing w:after="0" w:line="240" w:lineRule="auto"/>
              <w:rPr>
                <w:rFonts w:hint="eastAsia" w:ascii="宋体" w:hAnsi="宋体" w:eastAsia="宋体" w:cs="宋体"/>
              </w:rPr>
            </w:pPr>
          </w:p>
        </w:tc>
        <w:tc>
          <w:tcPr>
            <w:tcW w:w="837" w:type="pct"/>
            <w:gridSpan w:val="3"/>
            <w:tcBorders>
              <w:tl2br w:val="nil"/>
              <w:tr2bl w:val="nil"/>
            </w:tcBorders>
            <w:shd w:val="clear" w:color="auto" w:fill="auto"/>
            <w:vAlign w:val="center"/>
          </w:tcPr>
          <w:p w14:paraId="2F23CF13">
            <w:pPr>
              <w:spacing w:after="0" w:line="240" w:lineRule="auto"/>
              <w:rPr>
                <w:rFonts w:hint="eastAsia" w:ascii="宋体" w:hAnsi="宋体" w:eastAsia="宋体" w:cs="宋体"/>
                <w:spacing w:val="-12"/>
              </w:rPr>
            </w:pPr>
            <w:r>
              <w:rPr>
                <w:rFonts w:hint="eastAsia" w:ascii="宋体" w:hAnsi="宋体" w:eastAsia="宋体" w:cs="宋体"/>
                <w:spacing w:val="-12"/>
              </w:rPr>
              <w:t>螺栓孔加工粗糙度</w:t>
            </w:r>
          </w:p>
        </w:tc>
        <w:tc>
          <w:tcPr>
            <w:tcW w:w="759" w:type="pct"/>
            <w:tcBorders>
              <w:tl2br w:val="nil"/>
              <w:tr2bl w:val="nil"/>
            </w:tcBorders>
            <w:shd w:val="clear" w:color="auto" w:fill="auto"/>
            <w:vAlign w:val="center"/>
          </w:tcPr>
          <w:p w14:paraId="616CF43F">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0EBBADCD">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第3.2.4f）条</w:t>
            </w:r>
          </w:p>
        </w:tc>
        <w:tc>
          <w:tcPr>
            <w:tcW w:w="760" w:type="pct"/>
            <w:tcBorders>
              <w:tl2br w:val="nil"/>
              <w:tr2bl w:val="nil"/>
            </w:tcBorders>
            <w:vAlign w:val="center"/>
          </w:tcPr>
          <w:p w14:paraId="24649930">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rPr>
              <w:t>比对样块或粗糙度测量仪检测</w:t>
            </w:r>
          </w:p>
        </w:tc>
        <w:tc>
          <w:tcPr>
            <w:tcW w:w="380" w:type="pct"/>
            <w:tcBorders>
              <w:tl2br w:val="nil"/>
              <w:tr2bl w:val="nil"/>
            </w:tcBorders>
            <w:vAlign w:val="center"/>
          </w:tcPr>
          <w:p w14:paraId="2B816C1C">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5213AEFC">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13BB4F78">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39EFE828">
            <w:pPr>
              <w:spacing w:after="0" w:line="240" w:lineRule="auto"/>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6BA6940C">
            <w:pPr>
              <w:spacing w:after="0" w:line="240" w:lineRule="auto"/>
              <w:rPr>
                <w:rFonts w:hint="eastAsia" w:ascii="宋体" w:hAnsi="宋体" w:eastAsia="宋体" w:cs="宋体"/>
              </w:rPr>
            </w:pPr>
            <w:r>
              <w:rPr>
                <w:rFonts w:hint="eastAsia" w:ascii="宋体" w:hAnsi="宋体" w:eastAsia="宋体" w:cs="宋体"/>
              </w:rPr>
              <w:t>—</w:t>
            </w:r>
          </w:p>
        </w:tc>
      </w:tr>
      <w:tr w14:paraId="1C76FE6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3" w:type="pct"/>
            <w:tcBorders>
              <w:tl2br w:val="nil"/>
              <w:tr2bl w:val="nil"/>
            </w:tcBorders>
            <w:shd w:val="clear" w:color="auto" w:fill="auto"/>
            <w:vAlign w:val="center"/>
          </w:tcPr>
          <w:p w14:paraId="37768F34">
            <w:pPr>
              <w:spacing w:after="0" w:line="240" w:lineRule="auto"/>
              <w:rPr>
                <w:rFonts w:hint="eastAsia" w:ascii="宋体" w:hAnsi="宋体" w:eastAsia="宋体" w:cs="宋体"/>
              </w:rPr>
            </w:pPr>
            <w:r>
              <w:rPr>
                <w:rFonts w:hint="eastAsia" w:ascii="宋体" w:hAnsi="宋体" w:eastAsia="宋体" w:cs="宋体"/>
              </w:rPr>
              <w:t>12</w:t>
            </w:r>
          </w:p>
        </w:tc>
        <w:tc>
          <w:tcPr>
            <w:tcW w:w="236" w:type="pct"/>
            <w:vMerge w:val="continue"/>
            <w:tcBorders>
              <w:tl2br w:val="nil"/>
              <w:tr2bl w:val="nil"/>
            </w:tcBorders>
            <w:vAlign w:val="center"/>
          </w:tcPr>
          <w:p w14:paraId="40D55947">
            <w:pPr>
              <w:spacing w:after="0" w:line="240" w:lineRule="auto"/>
              <w:rPr>
                <w:rFonts w:hint="eastAsia" w:ascii="宋体" w:hAnsi="宋体" w:eastAsia="宋体" w:cs="宋体"/>
              </w:rPr>
            </w:pPr>
          </w:p>
        </w:tc>
        <w:tc>
          <w:tcPr>
            <w:tcW w:w="837" w:type="pct"/>
            <w:gridSpan w:val="3"/>
            <w:tcBorders>
              <w:tl2br w:val="nil"/>
              <w:tr2bl w:val="nil"/>
            </w:tcBorders>
            <w:shd w:val="clear" w:color="auto" w:fill="auto"/>
            <w:vAlign w:val="center"/>
          </w:tcPr>
          <w:p w14:paraId="66C7F9B9">
            <w:pPr>
              <w:spacing w:after="0" w:line="240" w:lineRule="auto"/>
              <w:rPr>
                <w:rFonts w:hint="eastAsia" w:ascii="宋体" w:hAnsi="宋体" w:eastAsia="宋体" w:cs="宋体"/>
                <w:spacing w:val="-12"/>
              </w:rPr>
            </w:pPr>
            <w:r>
              <w:rPr>
                <w:rFonts w:hint="eastAsia" w:ascii="宋体" w:hAnsi="宋体" w:eastAsia="宋体" w:cs="宋体"/>
                <w:spacing w:val="-12"/>
              </w:rPr>
              <w:t>螺栓孔倒棱</w:t>
            </w:r>
          </w:p>
        </w:tc>
        <w:tc>
          <w:tcPr>
            <w:tcW w:w="759" w:type="pct"/>
            <w:tcBorders>
              <w:tl2br w:val="nil"/>
              <w:tr2bl w:val="nil"/>
            </w:tcBorders>
            <w:shd w:val="clear" w:color="auto" w:fill="auto"/>
            <w:vAlign w:val="center"/>
          </w:tcPr>
          <w:p w14:paraId="7245D98E">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787C13CE">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第3.2.4f）条</w:t>
            </w:r>
          </w:p>
        </w:tc>
        <w:tc>
          <w:tcPr>
            <w:tcW w:w="760" w:type="pct"/>
            <w:tcBorders>
              <w:tl2br w:val="nil"/>
              <w:tr2bl w:val="nil"/>
            </w:tcBorders>
            <w:vAlign w:val="center"/>
          </w:tcPr>
          <w:p w14:paraId="7EF69E34">
            <w:pPr>
              <w:spacing w:after="0" w:line="240" w:lineRule="auto"/>
              <w:ind w:left="-90" w:leftChars="-50" w:right="-90" w:rightChars="-50"/>
              <w:rPr>
                <w:rFonts w:hint="eastAsia" w:ascii="宋体" w:hAnsi="宋体" w:eastAsia="宋体" w:cs="宋体"/>
              </w:rPr>
            </w:pPr>
            <w:r>
              <w:rPr>
                <w:rFonts w:hint="eastAsia" w:ascii="宋体" w:hAnsi="宋体" w:eastAsia="宋体" w:cs="宋体"/>
              </w:rPr>
              <w:t>目视或专用仪器检测</w:t>
            </w:r>
          </w:p>
        </w:tc>
        <w:tc>
          <w:tcPr>
            <w:tcW w:w="380" w:type="pct"/>
            <w:tcBorders>
              <w:tl2br w:val="nil"/>
              <w:tr2bl w:val="nil"/>
            </w:tcBorders>
            <w:vAlign w:val="center"/>
          </w:tcPr>
          <w:p w14:paraId="527E621E">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34FEA167">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61809FAF">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35DAAD85">
            <w:pPr>
              <w:spacing w:after="0" w:line="240" w:lineRule="auto"/>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655739E0">
            <w:pPr>
              <w:spacing w:after="0" w:line="240" w:lineRule="auto"/>
              <w:rPr>
                <w:rFonts w:hint="eastAsia" w:ascii="宋体" w:hAnsi="宋体" w:eastAsia="宋体" w:cs="宋体"/>
              </w:rPr>
            </w:pPr>
            <w:r>
              <w:rPr>
                <w:rFonts w:hint="eastAsia" w:ascii="宋体" w:hAnsi="宋体" w:eastAsia="宋体" w:cs="宋体"/>
              </w:rPr>
              <w:t>—</w:t>
            </w:r>
          </w:p>
        </w:tc>
      </w:tr>
      <w:tr w14:paraId="4BBAD82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3" w:type="pct"/>
            <w:tcBorders>
              <w:tl2br w:val="nil"/>
              <w:tr2bl w:val="nil"/>
            </w:tcBorders>
            <w:shd w:val="clear" w:color="auto" w:fill="auto"/>
            <w:vAlign w:val="center"/>
          </w:tcPr>
          <w:p w14:paraId="778CB83B">
            <w:pPr>
              <w:pStyle w:val="128"/>
              <w:kinsoku w:val="0"/>
              <w:overflowPunct w:val="0"/>
              <w:spacing w:after="0" w:line="240" w:lineRule="auto"/>
              <w:ind w:left="6"/>
              <w:rPr>
                <w:rFonts w:hint="eastAsia" w:ascii="宋体" w:hAnsi="宋体" w:eastAsia="宋体" w:cs="宋体"/>
                <w:spacing w:val="-12"/>
                <w:sz w:val="18"/>
                <w:szCs w:val="18"/>
              </w:rPr>
            </w:pPr>
            <w:r>
              <w:rPr>
                <w:rFonts w:hint="eastAsia" w:ascii="宋体" w:hAnsi="宋体" w:eastAsia="宋体" w:cs="宋体"/>
                <w:spacing w:val="-12"/>
                <w:sz w:val="18"/>
                <w:szCs w:val="18"/>
              </w:rPr>
              <w:t>13</w:t>
            </w:r>
          </w:p>
        </w:tc>
        <w:tc>
          <w:tcPr>
            <w:tcW w:w="236" w:type="pct"/>
            <w:vMerge w:val="continue"/>
            <w:tcBorders>
              <w:tl2br w:val="nil"/>
              <w:tr2bl w:val="nil"/>
            </w:tcBorders>
            <w:vAlign w:val="center"/>
          </w:tcPr>
          <w:p w14:paraId="39DCE393">
            <w:pPr>
              <w:spacing w:after="0" w:line="240" w:lineRule="auto"/>
              <w:rPr>
                <w:rFonts w:hint="eastAsia" w:ascii="宋体" w:hAnsi="宋体" w:eastAsia="宋体" w:cs="宋体"/>
              </w:rPr>
            </w:pPr>
          </w:p>
        </w:tc>
        <w:tc>
          <w:tcPr>
            <w:tcW w:w="837" w:type="pct"/>
            <w:gridSpan w:val="3"/>
            <w:tcBorders>
              <w:tl2br w:val="nil"/>
              <w:tr2bl w:val="nil"/>
            </w:tcBorders>
            <w:shd w:val="clear" w:color="auto" w:fill="auto"/>
            <w:vAlign w:val="center"/>
          </w:tcPr>
          <w:p w14:paraId="3D5AEAAD">
            <w:pPr>
              <w:pStyle w:val="128"/>
              <w:kinsoku w:val="0"/>
              <w:overflowPunct w:val="0"/>
              <w:spacing w:after="0" w:line="240" w:lineRule="auto"/>
              <w:ind w:left="6"/>
              <w:rPr>
                <w:rFonts w:hint="eastAsia" w:ascii="宋体" w:hAnsi="宋体" w:eastAsia="宋体" w:cs="宋体"/>
                <w:spacing w:val="-12"/>
                <w:sz w:val="18"/>
                <w:szCs w:val="18"/>
              </w:rPr>
            </w:pPr>
            <w:r>
              <w:rPr>
                <w:rFonts w:hint="eastAsia" w:ascii="宋体" w:hAnsi="宋体" w:eastAsia="宋体" w:cs="宋体"/>
                <w:spacing w:val="-12"/>
                <w:sz w:val="18"/>
                <w:szCs w:val="18"/>
              </w:rPr>
              <w:t>轨底宽</w:t>
            </w:r>
          </w:p>
        </w:tc>
        <w:tc>
          <w:tcPr>
            <w:tcW w:w="759" w:type="pct"/>
            <w:tcBorders>
              <w:tl2br w:val="nil"/>
              <w:tr2bl w:val="nil"/>
            </w:tcBorders>
            <w:shd w:val="clear" w:color="auto" w:fill="auto"/>
            <w:vAlign w:val="center"/>
          </w:tcPr>
          <w:p w14:paraId="1D131E5C">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234B0933">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第3.2.5i）条</w:t>
            </w:r>
          </w:p>
        </w:tc>
        <w:tc>
          <w:tcPr>
            <w:tcW w:w="760" w:type="pct"/>
            <w:tcBorders>
              <w:tl2br w:val="nil"/>
              <w:tr2bl w:val="nil"/>
            </w:tcBorders>
            <w:shd w:val="clear" w:color="auto" w:fill="auto"/>
            <w:vAlign w:val="center"/>
          </w:tcPr>
          <w:p w14:paraId="28C0CE6F">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09124AF5">
            <w:pPr>
              <w:spacing w:after="0" w:line="240" w:lineRule="auto"/>
              <w:rPr>
                <w:rFonts w:hint="eastAsia" w:ascii="宋体" w:hAnsi="宋体" w:eastAsia="宋体" w:cs="宋体"/>
              </w:rPr>
            </w:pPr>
            <w:r>
              <w:rPr>
                <w:rFonts w:hint="eastAsia" w:ascii="宋体" w:hAnsi="宋体" w:eastAsia="宋体" w:cs="宋体"/>
                <w:spacing w:val="-12"/>
              </w:rPr>
              <w:t>第5.19条</w:t>
            </w:r>
          </w:p>
        </w:tc>
        <w:tc>
          <w:tcPr>
            <w:tcW w:w="380" w:type="pct"/>
            <w:tcBorders>
              <w:tl2br w:val="nil"/>
              <w:tr2bl w:val="nil"/>
            </w:tcBorders>
            <w:vAlign w:val="center"/>
          </w:tcPr>
          <w:p w14:paraId="3BE309EF">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08702D93">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2710D199">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788EE284">
            <w:pPr>
              <w:spacing w:after="0" w:line="240" w:lineRule="auto"/>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6C3D966E">
            <w:pPr>
              <w:pStyle w:val="128"/>
              <w:kinsoku w:val="0"/>
              <w:overflowPunct w:val="0"/>
              <w:spacing w:after="0" w:line="240" w:lineRule="auto"/>
              <w:ind w:left="6"/>
              <w:rPr>
                <w:rFonts w:hint="eastAsia" w:ascii="宋体" w:hAnsi="宋体" w:eastAsia="宋体" w:cs="宋体"/>
              </w:rPr>
            </w:pPr>
            <w:r>
              <w:rPr>
                <w:rFonts w:hint="eastAsia" w:ascii="宋体" w:hAnsi="宋体" w:eastAsia="宋体" w:cs="宋体"/>
              </w:rPr>
              <w:t>—</w:t>
            </w:r>
          </w:p>
        </w:tc>
      </w:tr>
      <w:tr w14:paraId="718D86B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3" w:type="pct"/>
            <w:tcBorders>
              <w:tl2br w:val="nil"/>
              <w:tr2bl w:val="nil"/>
            </w:tcBorders>
            <w:shd w:val="clear" w:color="auto" w:fill="auto"/>
            <w:vAlign w:val="center"/>
          </w:tcPr>
          <w:p w14:paraId="7DCDDD4C">
            <w:pPr>
              <w:pStyle w:val="128"/>
              <w:kinsoku w:val="0"/>
              <w:overflowPunct w:val="0"/>
              <w:spacing w:after="0" w:line="240" w:lineRule="auto"/>
              <w:ind w:left="6"/>
              <w:rPr>
                <w:rFonts w:hint="eastAsia" w:ascii="宋体" w:hAnsi="宋体" w:eastAsia="宋体" w:cs="宋体"/>
                <w:spacing w:val="-12"/>
                <w:sz w:val="18"/>
                <w:szCs w:val="18"/>
              </w:rPr>
            </w:pPr>
            <w:r>
              <w:rPr>
                <w:rFonts w:hint="eastAsia" w:ascii="宋体" w:hAnsi="宋体" w:eastAsia="宋体" w:cs="宋体"/>
                <w:spacing w:val="-12"/>
                <w:sz w:val="18"/>
                <w:szCs w:val="18"/>
              </w:rPr>
              <w:t>14</w:t>
            </w:r>
          </w:p>
        </w:tc>
        <w:tc>
          <w:tcPr>
            <w:tcW w:w="236" w:type="pct"/>
            <w:vMerge w:val="continue"/>
            <w:tcBorders>
              <w:tl2br w:val="nil"/>
              <w:tr2bl w:val="nil"/>
            </w:tcBorders>
            <w:vAlign w:val="center"/>
          </w:tcPr>
          <w:p w14:paraId="6945ED70">
            <w:pPr>
              <w:spacing w:after="0" w:line="240" w:lineRule="auto"/>
              <w:rPr>
                <w:rFonts w:hint="eastAsia" w:ascii="宋体" w:hAnsi="宋体" w:eastAsia="宋体" w:cs="宋体"/>
              </w:rPr>
            </w:pPr>
          </w:p>
        </w:tc>
        <w:tc>
          <w:tcPr>
            <w:tcW w:w="837" w:type="pct"/>
            <w:gridSpan w:val="3"/>
            <w:tcBorders>
              <w:tl2br w:val="nil"/>
              <w:tr2bl w:val="nil"/>
            </w:tcBorders>
            <w:shd w:val="clear" w:color="auto" w:fill="auto"/>
            <w:vAlign w:val="center"/>
          </w:tcPr>
          <w:p w14:paraId="662D64C3">
            <w:pPr>
              <w:pStyle w:val="128"/>
              <w:kinsoku w:val="0"/>
              <w:overflowPunct w:val="0"/>
              <w:spacing w:after="0" w:line="240" w:lineRule="auto"/>
              <w:ind w:left="6"/>
              <w:rPr>
                <w:rFonts w:hint="eastAsia" w:ascii="宋体" w:hAnsi="宋体" w:eastAsia="宋体" w:cs="宋体"/>
                <w:spacing w:val="-12"/>
                <w:sz w:val="18"/>
                <w:szCs w:val="18"/>
              </w:rPr>
            </w:pPr>
            <w:r>
              <w:rPr>
                <w:rFonts w:hint="eastAsia" w:ascii="宋体" w:hAnsi="宋体" w:eastAsia="宋体" w:cs="宋体"/>
                <w:spacing w:val="-12"/>
                <w:sz w:val="18"/>
                <w:szCs w:val="18"/>
              </w:rPr>
              <w:t>离线热处理后表面质量</w:t>
            </w:r>
          </w:p>
        </w:tc>
        <w:tc>
          <w:tcPr>
            <w:tcW w:w="759" w:type="pct"/>
            <w:tcBorders>
              <w:tl2br w:val="nil"/>
              <w:tr2bl w:val="nil"/>
            </w:tcBorders>
            <w:shd w:val="clear" w:color="auto" w:fill="auto"/>
            <w:vAlign w:val="center"/>
          </w:tcPr>
          <w:p w14:paraId="1F55A61E">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2A5A500A">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第3.2.7条</w:t>
            </w:r>
          </w:p>
        </w:tc>
        <w:tc>
          <w:tcPr>
            <w:tcW w:w="760" w:type="pct"/>
            <w:tcBorders>
              <w:tl2br w:val="nil"/>
              <w:tr2bl w:val="nil"/>
            </w:tcBorders>
            <w:shd w:val="clear" w:color="auto" w:fill="auto"/>
            <w:vAlign w:val="center"/>
          </w:tcPr>
          <w:p w14:paraId="4FC297F6">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14628ED9">
            <w:pPr>
              <w:spacing w:after="0" w:line="240" w:lineRule="auto"/>
              <w:rPr>
                <w:rFonts w:hint="eastAsia" w:ascii="宋体" w:hAnsi="宋体" w:eastAsia="宋体" w:cs="宋体"/>
              </w:rPr>
            </w:pPr>
            <w:r>
              <w:rPr>
                <w:rFonts w:hint="eastAsia" w:ascii="宋体" w:hAnsi="宋体" w:eastAsia="宋体" w:cs="宋体"/>
                <w:spacing w:val="-12"/>
              </w:rPr>
              <w:t>第5.8条</w:t>
            </w:r>
          </w:p>
        </w:tc>
        <w:tc>
          <w:tcPr>
            <w:tcW w:w="380" w:type="pct"/>
            <w:tcBorders>
              <w:tl2br w:val="nil"/>
              <w:tr2bl w:val="nil"/>
            </w:tcBorders>
            <w:vAlign w:val="center"/>
          </w:tcPr>
          <w:p w14:paraId="2DA330BD">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4692335A">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75A136CF">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1924EDA5">
            <w:pPr>
              <w:spacing w:after="0" w:line="240" w:lineRule="auto"/>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323335AE">
            <w:pPr>
              <w:spacing w:after="0" w:line="240" w:lineRule="auto"/>
              <w:rPr>
                <w:rFonts w:hint="eastAsia" w:ascii="宋体" w:hAnsi="宋体" w:eastAsia="宋体" w:cs="宋体"/>
              </w:rPr>
            </w:pPr>
            <w:r>
              <w:rPr>
                <w:rFonts w:hint="eastAsia" w:ascii="宋体" w:hAnsi="宋体" w:eastAsia="宋体" w:cs="宋体"/>
              </w:rPr>
              <w:t>离线热处理钢轨适用</w:t>
            </w:r>
          </w:p>
        </w:tc>
      </w:tr>
      <w:tr w14:paraId="1E079EB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3" w:type="pct"/>
            <w:tcBorders>
              <w:tl2br w:val="nil"/>
              <w:tr2bl w:val="nil"/>
            </w:tcBorders>
            <w:shd w:val="clear" w:color="auto" w:fill="auto"/>
            <w:vAlign w:val="center"/>
          </w:tcPr>
          <w:p w14:paraId="75AB1B33">
            <w:pPr>
              <w:pStyle w:val="128"/>
              <w:kinsoku w:val="0"/>
              <w:overflowPunct w:val="0"/>
              <w:spacing w:after="0" w:line="240" w:lineRule="auto"/>
              <w:ind w:left="6"/>
              <w:rPr>
                <w:rFonts w:hint="eastAsia" w:ascii="宋体" w:hAnsi="宋体" w:eastAsia="宋体" w:cs="宋体"/>
                <w:spacing w:val="-12"/>
                <w:sz w:val="18"/>
                <w:szCs w:val="18"/>
              </w:rPr>
            </w:pPr>
            <w:r>
              <w:rPr>
                <w:rFonts w:hint="eastAsia" w:ascii="宋体" w:hAnsi="宋体" w:eastAsia="宋体" w:cs="宋体"/>
                <w:spacing w:val="-12"/>
                <w:sz w:val="18"/>
                <w:szCs w:val="18"/>
              </w:rPr>
              <w:t>15</w:t>
            </w:r>
          </w:p>
        </w:tc>
        <w:tc>
          <w:tcPr>
            <w:tcW w:w="236" w:type="pct"/>
            <w:vMerge w:val="restart"/>
            <w:tcBorders>
              <w:tl2br w:val="nil"/>
              <w:tr2bl w:val="nil"/>
            </w:tcBorders>
            <w:vAlign w:val="center"/>
          </w:tcPr>
          <w:p w14:paraId="64615C13">
            <w:pPr>
              <w:spacing w:after="0" w:line="240" w:lineRule="auto"/>
              <w:rPr>
                <w:rFonts w:hint="eastAsia" w:ascii="宋体" w:hAnsi="宋体" w:eastAsia="宋体" w:cs="宋体"/>
              </w:rPr>
            </w:pPr>
            <w:r>
              <w:rPr>
                <w:rFonts w:hint="eastAsia" w:ascii="宋体" w:hAnsi="宋体" w:eastAsia="宋体" w:cs="宋体"/>
              </w:rPr>
              <w:t>热处理性能</w:t>
            </w:r>
          </w:p>
        </w:tc>
        <w:tc>
          <w:tcPr>
            <w:tcW w:w="837" w:type="pct"/>
            <w:gridSpan w:val="3"/>
            <w:tcBorders>
              <w:tl2br w:val="nil"/>
              <w:tr2bl w:val="nil"/>
            </w:tcBorders>
            <w:shd w:val="clear" w:color="auto" w:fill="auto"/>
            <w:vAlign w:val="center"/>
          </w:tcPr>
          <w:p w14:paraId="762A085B">
            <w:pPr>
              <w:pStyle w:val="128"/>
              <w:kinsoku w:val="0"/>
              <w:overflowPunct w:val="0"/>
              <w:spacing w:after="0" w:line="240" w:lineRule="auto"/>
              <w:ind w:left="6"/>
              <w:rPr>
                <w:rFonts w:hint="eastAsia" w:ascii="宋体" w:hAnsi="宋体" w:eastAsia="宋体" w:cs="宋体"/>
                <w:spacing w:val="-12"/>
                <w:sz w:val="18"/>
                <w:szCs w:val="18"/>
              </w:rPr>
            </w:pPr>
            <w:r>
              <w:rPr>
                <w:rFonts w:hint="eastAsia" w:ascii="宋体" w:hAnsi="宋体" w:eastAsia="宋体" w:cs="宋体"/>
                <w:spacing w:val="-12"/>
                <w:sz w:val="18"/>
                <w:szCs w:val="18"/>
              </w:rPr>
              <w:t>横断面硬化层形状</w:t>
            </w:r>
          </w:p>
        </w:tc>
        <w:tc>
          <w:tcPr>
            <w:tcW w:w="759" w:type="pct"/>
            <w:tcBorders>
              <w:tl2br w:val="nil"/>
              <w:tr2bl w:val="nil"/>
            </w:tcBorders>
            <w:shd w:val="clear" w:color="auto" w:fill="auto"/>
            <w:vAlign w:val="center"/>
          </w:tcPr>
          <w:p w14:paraId="40D5FBDF">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5ADE6488">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第3.2.7条</w:t>
            </w:r>
          </w:p>
        </w:tc>
        <w:tc>
          <w:tcPr>
            <w:tcW w:w="760" w:type="pct"/>
            <w:tcBorders>
              <w:tl2br w:val="nil"/>
              <w:tr2bl w:val="nil"/>
            </w:tcBorders>
            <w:shd w:val="clear" w:color="auto" w:fill="auto"/>
            <w:vAlign w:val="center"/>
          </w:tcPr>
          <w:p w14:paraId="144A1BBA">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151F574D">
            <w:pPr>
              <w:spacing w:after="0" w:line="240" w:lineRule="auto"/>
              <w:rPr>
                <w:rFonts w:hint="eastAsia" w:ascii="宋体" w:hAnsi="宋体" w:eastAsia="宋体" w:cs="宋体"/>
              </w:rPr>
            </w:pPr>
            <w:r>
              <w:rPr>
                <w:rFonts w:hint="eastAsia" w:ascii="宋体" w:hAnsi="宋体" w:eastAsia="宋体" w:cs="宋体"/>
                <w:spacing w:val="-12"/>
              </w:rPr>
              <w:t>第5.8条</w:t>
            </w:r>
          </w:p>
        </w:tc>
        <w:tc>
          <w:tcPr>
            <w:tcW w:w="380" w:type="pct"/>
            <w:tcBorders>
              <w:tl2br w:val="nil"/>
              <w:tr2bl w:val="nil"/>
            </w:tcBorders>
            <w:vAlign w:val="center"/>
          </w:tcPr>
          <w:p w14:paraId="2576BCC1">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083A70E3">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6F5562E6">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21CFBE60">
            <w:pPr>
              <w:spacing w:after="0" w:line="240" w:lineRule="auto"/>
              <w:rPr>
                <w:rFonts w:hint="eastAsia" w:ascii="宋体" w:hAnsi="宋体" w:eastAsia="宋体" w:cs="宋体"/>
              </w:rPr>
            </w:pPr>
            <w:r>
              <w:rPr>
                <w:rFonts w:hint="eastAsia" w:ascii="宋体" w:hAnsi="宋体" w:eastAsia="宋体" w:cs="宋体"/>
              </w:rPr>
              <w:t>—</w:t>
            </w:r>
          </w:p>
        </w:tc>
        <w:tc>
          <w:tcPr>
            <w:tcW w:w="676" w:type="pct"/>
            <w:vMerge w:val="restart"/>
            <w:tcBorders>
              <w:tl2br w:val="nil"/>
              <w:tr2bl w:val="nil"/>
            </w:tcBorders>
            <w:vAlign w:val="center"/>
          </w:tcPr>
          <w:p w14:paraId="58367C0C">
            <w:pPr>
              <w:spacing w:after="0" w:line="240" w:lineRule="auto"/>
              <w:rPr>
                <w:rFonts w:hint="eastAsia" w:ascii="宋体" w:hAnsi="宋体" w:eastAsia="宋体" w:cs="宋体"/>
              </w:rPr>
            </w:pPr>
            <w:r>
              <w:rPr>
                <w:rFonts w:hint="eastAsia" w:ascii="宋体" w:hAnsi="宋体" w:eastAsia="宋体" w:cs="宋体"/>
              </w:rPr>
              <w:t>在线热处理钢轨不适用</w:t>
            </w:r>
          </w:p>
        </w:tc>
      </w:tr>
      <w:tr w14:paraId="7515E1B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3" w:type="pct"/>
            <w:vMerge w:val="restart"/>
            <w:tcBorders>
              <w:tl2br w:val="nil"/>
              <w:tr2bl w:val="nil"/>
            </w:tcBorders>
            <w:shd w:val="clear" w:color="auto" w:fill="auto"/>
            <w:vAlign w:val="center"/>
          </w:tcPr>
          <w:p w14:paraId="1800D843">
            <w:pPr>
              <w:pStyle w:val="128"/>
              <w:kinsoku w:val="0"/>
              <w:overflowPunct w:val="0"/>
              <w:spacing w:after="0" w:line="240" w:lineRule="auto"/>
              <w:ind w:left="6"/>
              <w:rPr>
                <w:rFonts w:hint="eastAsia" w:ascii="宋体" w:hAnsi="宋体" w:eastAsia="宋体" w:cs="宋体"/>
                <w:spacing w:val="-12"/>
                <w:sz w:val="18"/>
                <w:szCs w:val="18"/>
              </w:rPr>
            </w:pPr>
            <w:r>
              <w:rPr>
                <w:rFonts w:hint="eastAsia" w:ascii="宋体" w:hAnsi="宋体" w:eastAsia="宋体" w:cs="宋体"/>
                <w:spacing w:val="-12"/>
                <w:sz w:val="18"/>
                <w:szCs w:val="18"/>
              </w:rPr>
              <w:t>16</w:t>
            </w:r>
          </w:p>
        </w:tc>
        <w:tc>
          <w:tcPr>
            <w:tcW w:w="236" w:type="pct"/>
            <w:vMerge w:val="continue"/>
            <w:tcBorders>
              <w:tl2br w:val="nil"/>
              <w:tr2bl w:val="nil"/>
            </w:tcBorders>
            <w:vAlign w:val="center"/>
          </w:tcPr>
          <w:p w14:paraId="1A02F043">
            <w:pPr>
              <w:spacing w:after="0" w:line="240" w:lineRule="auto"/>
              <w:rPr>
                <w:rFonts w:hint="eastAsia" w:ascii="宋体" w:hAnsi="宋体" w:eastAsia="宋体" w:cs="宋体"/>
              </w:rPr>
            </w:pPr>
          </w:p>
        </w:tc>
        <w:tc>
          <w:tcPr>
            <w:tcW w:w="418" w:type="pct"/>
            <w:gridSpan w:val="2"/>
            <w:tcBorders>
              <w:tl2br w:val="nil"/>
              <w:tr2bl w:val="nil"/>
            </w:tcBorders>
            <w:shd w:val="clear" w:color="auto" w:fill="auto"/>
            <w:vAlign w:val="center"/>
          </w:tcPr>
          <w:p w14:paraId="4FBBACDB">
            <w:pPr>
              <w:pStyle w:val="128"/>
              <w:kinsoku w:val="0"/>
              <w:overflowPunct w:val="0"/>
              <w:spacing w:after="0" w:line="240" w:lineRule="auto"/>
              <w:ind w:left="6"/>
              <w:rPr>
                <w:rFonts w:hint="eastAsia" w:ascii="宋体" w:hAnsi="宋体" w:eastAsia="宋体" w:cs="宋体"/>
                <w:spacing w:val="-12"/>
                <w:sz w:val="18"/>
                <w:szCs w:val="18"/>
              </w:rPr>
            </w:pPr>
            <w:r>
              <w:rPr>
                <w:rFonts w:hint="eastAsia" w:ascii="宋体" w:hAnsi="宋体" w:eastAsia="宋体" w:cs="宋体"/>
                <w:spacing w:val="-12"/>
                <w:sz w:val="18"/>
                <w:szCs w:val="18"/>
              </w:rPr>
              <w:t>轨头(b)</w:t>
            </w:r>
          </w:p>
        </w:tc>
        <w:tc>
          <w:tcPr>
            <w:tcW w:w="419" w:type="pct"/>
            <w:vMerge w:val="restart"/>
            <w:tcBorders>
              <w:tl2br w:val="nil"/>
              <w:tr2bl w:val="nil"/>
            </w:tcBorders>
            <w:shd w:val="clear" w:color="auto" w:fill="auto"/>
            <w:vAlign w:val="center"/>
          </w:tcPr>
          <w:p w14:paraId="77563CBF">
            <w:pPr>
              <w:pStyle w:val="128"/>
              <w:kinsoku w:val="0"/>
              <w:overflowPunct w:val="0"/>
              <w:spacing w:after="0" w:line="240" w:lineRule="auto"/>
              <w:ind w:left="6"/>
              <w:rPr>
                <w:rFonts w:hint="eastAsia" w:ascii="宋体" w:hAnsi="宋体" w:eastAsia="宋体" w:cs="宋体"/>
                <w:spacing w:val="-12"/>
                <w:sz w:val="18"/>
                <w:szCs w:val="18"/>
              </w:rPr>
            </w:pPr>
            <w:r>
              <w:rPr>
                <w:rFonts w:hint="eastAsia" w:ascii="宋体" w:hAnsi="宋体" w:eastAsia="宋体" w:cs="宋体"/>
                <w:spacing w:val="-12"/>
                <w:sz w:val="18"/>
                <w:szCs w:val="18"/>
              </w:rPr>
              <w:t>横断面硬化层深度</w:t>
            </w:r>
          </w:p>
        </w:tc>
        <w:tc>
          <w:tcPr>
            <w:tcW w:w="759" w:type="pct"/>
            <w:vMerge w:val="restart"/>
            <w:tcBorders>
              <w:tl2br w:val="nil"/>
              <w:tr2bl w:val="nil"/>
            </w:tcBorders>
            <w:shd w:val="clear" w:color="auto" w:fill="auto"/>
            <w:vAlign w:val="center"/>
          </w:tcPr>
          <w:p w14:paraId="7B0E4F2F">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2D9C4B2E">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第3.2.7条</w:t>
            </w:r>
          </w:p>
        </w:tc>
        <w:tc>
          <w:tcPr>
            <w:tcW w:w="760" w:type="pct"/>
            <w:vMerge w:val="restart"/>
            <w:tcBorders>
              <w:tl2br w:val="nil"/>
              <w:tr2bl w:val="nil"/>
            </w:tcBorders>
            <w:shd w:val="clear" w:color="auto" w:fill="auto"/>
            <w:vAlign w:val="center"/>
          </w:tcPr>
          <w:p w14:paraId="6C4DD012">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287C7EC6">
            <w:pPr>
              <w:spacing w:after="0" w:line="240" w:lineRule="auto"/>
              <w:rPr>
                <w:rFonts w:hint="eastAsia" w:ascii="宋体" w:hAnsi="宋体" w:eastAsia="宋体" w:cs="宋体"/>
              </w:rPr>
            </w:pPr>
            <w:r>
              <w:rPr>
                <w:rFonts w:hint="eastAsia" w:ascii="宋体" w:hAnsi="宋体" w:eastAsia="宋体" w:cs="宋体"/>
                <w:spacing w:val="-12"/>
              </w:rPr>
              <w:t>第5.8条</w:t>
            </w:r>
          </w:p>
        </w:tc>
        <w:tc>
          <w:tcPr>
            <w:tcW w:w="380" w:type="pct"/>
            <w:vMerge w:val="restart"/>
            <w:tcBorders>
              <w:tl2br w:val="nil"/>
              <w:tr2bl w:val="nil"/>
            </w:tcBorders>
            <w:vAlign w:val="center"/>
          </w:tcPr>
          <w:p w14:paraId="459D01D4">
            <w:pPr>
              <w:spacing w:after="0" w:line="240" w:lineRule="auto"/>
              <w:rPr>
                <w:rFonts w:hint="eastAsia" w:ascii="宋体" w:hAnsi="宋体" w:eastAsia="宋体" w:cs="宋体"/>
              </w:rPr>
            </w:pPr>
            <w:r>
              <w:rPr>
                <w:rFonts w:hint="eastAsia" w:ascii="宋体" w:hAnsi="宋体" w:eastAsia="宋体" w:cs="宋体"/>
              </w:rPr>
              <w:t>√</w:t>
            </w:r>
          </w:p>
        </w:tc>
        <w:tc>
          <w:tcPr>
            <w:tcW w:w="379" w:type="pct"/>
            <w:vMerge w:val="restart"/>
            <w:tcBorders>
              <w:tl2br w:val="nil"/>
              <w:tr2bl w:val="nil"/>
            </w:tcBorders>
            <w:vAlign w:val="center"/>
          </w:tcPr>
          <w:p w14:paraId="152A633A">
            <w:pPr>
              <w:spacing w:after="0" w:line="240" w:lineRule="auto"/>
              <w:rPr>
                <w:rFonts w:hint="eastAsia" w:ascii="宋体" w:hAnsi="宋体" w:eastAsia="宋体" w:cs="宋体"/>
              </w:rPr>
            </w:pPr>
            <w:r>
              <w:rPr>
                <w:rFonts w:hint="eastAsia" w:ascii="宋体" w:hAnsi="宋体" w:eastAsia="宋体" w:cs="宋体"/>
              </w:rPr>
              <w:t>√</w:t>
            </w:r>
          </w:p>
        </w:tc>
        <w:tc>
          <w:tcPr>
            <w:tcW w:w="380" w:type="pct"/>
            <w:vMerge w:val="restart"/>
            <w:tcBorders>
              <w:tl2br w:val="nil"/>
              <w:tr2bl w:val="nil"/>
            </w:tcBorders>
            <w:vAlign w:val="center"/>
          </w:tcPr>
          <w:p w14:paraId="748125B9">
            <w:pPr>
              <w:spacing w:after="0" w:line="240" w:lineRule="auto"/>
              <w:rPr>
                <w:rFonts w:hint="eastAsia" w:ascii="宋体" w:hAnsi="宋体" w:eastAsia="宋体" w:cs="宋体"/>
              </w:rPr>
            </w:pPr>
            <w:r>
              <w:rPr>
                <w:rFonts w:hint="eastAsia" w:ascii="宋体" w:hAnsi="宋体" w:eastAsia="宋体" w:cs="宋体"/>
              </w:rPr>
              <w:t>—</w:t>
            </w:r>
          </w:p>
        </w:tc>
        <w:tc>
          <w:tcPr>
            <w:tcW w:w="380" w:type="pct"/>
            <w:vMerge w:val="restart"/>
            <w:tcBorders>
              <w:tl2br w:val="nil"/>
              <w:tr2bl w:val="nil"/>
            </w:tcBorders>
            <w:vAlign w:val="center"/>
          </w:tcPr>
          <w:p w14:paraId="320207B1">
            <w:pPr>
              <w:spacing w:after="0" w:line="240" w:lineRule="auto"/>
              <w:rPr>
                <w:rFonts w:hint="eastAsia" w:ascii="宋体" w:hAnsi="宋体" w:eastAsia="宋体" w:cs="宋体"/>
              </w:rPr>
            </w:pPr>
            <w:r>
              <w:rPr>
                <w:rFonts w:hint="eastAsia" w:ascii="宋体" w:hAnsi="宋体" w:eastAsia="宋体" w:cs="宋体"/>
              </w:rPr>
              <w:t>—</w:t>
            </w:r>
          </w:p>
        </w:tc>
        <w:tc>
          <w:tcPr>
            <w:tcW w:w="676" w:type="pct"/>
            <w:vMerge w:val="continue"/>
            <w:tcBorders>
              <w:tl2br w:val="nil"/>
              <w:tr2bl w:val="nil"/>
            </w:tcBorders>
            <w:vAlign w:val="center"/>
          </w:tcPr>
          <w:p w14:paraId="281981EA">
            <w:pPr>
              <w:spacing w:after="0" w:line="240" w:lineRule="auto"/>
              <w:rPr>
                <w:rFonts w:hint="eastAsia" w:ascii="宋体" w:hAnsi="宋体" w:eastAsia="宋体" w:cs="宋体"/>
              </w:rPr>
            </w:pPr>
          </w:p>
        </w:tc>
      </w:tr>
      <w:tr w14:paraId="30816D2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3" w:type="pct"/>
            <w:vMerge w:val="continue"/>
            <w:tcBorders>
              <w:tl2br w:val="nil"/>
              <w:tr2bl w:val="nil"/>
            </w:tcBorders>
            <w:shd w:val="clear" w:color="auto" w:fill="auto"/>
            <w:vAlign w:val="center"/>
          </w:tcPr>
          <w:p w14:paraId="16F34994">
            <w:pPr>
              <w:pStyle w:val="128"/>
              <w:kinsoku w:val="0"/>
              <w:overflowPunct w:val="0"/>
              <w:spacing w:after="0" w:line="240" w:lineRule="auto"/>
              <w:ind w:left="6"/>
              <w:rPr>
                <w:rFonts w:hint="eastAsia" w:ascii="宋体" w:hAnsi="宋体" w:eastAsia="宋体" w:cs="宋体"/>
                <w:spacing w:val="-12"/>
                <w:sz w:val="18"/>
                <w:szCs w:val="18"/>
              </w:rPr>
            </w:pPr>
          </w:p>
        </w:tc>
        <w:tc>
          <w:tcPr>
            <w:tcW w:w="236" w:type="pct"/>
            <w:vMerge w:val="continue"/>
            <w:tcBorders>
              <w:tl2br w:val="nil"/>
              <w:tr2bl w:val="nil"/>
            </w:tcBorders>
            <w:vAlign w:val="center"/>
          </w:tcPr>
          <w:p w14:paraId="2458E930">
            <w:pPr>
              <w:spacing w:after="0" w:line="240" w:lineRule="auto"/>
              <w:rPr>
                <w:rFonts w:hint="eastAsia" w:ascii="宋体" w:hAnsi="宋体" w:eastAsia="宋体" w:cs="宋体"/>
              </w:rPr>
            </w:pPr>
          </w:p>
        </w:tc>
        <w:tc>
          <w:tcPr>
            <w:tcW w:w="418" w:type="pct"/>
            <w:gridSpan w:val="2"/>
            <w:tcBorders>
              <w:tl2br w:val="nil"/>
              <w:tr2bl w:val="nil"/>
            </w:tcBorders>
            <w:shd w:val="clear" w:color="auto" w:fill="auto"/>
            <w:vAlign w:val="center"/>
          </w:tcPr>
          <w:p w14:paraId="24B8C406">
            <w:pPr>
              <w:pStyle w:val="128"/>
              <w:kinsoku w:val="0"/>
              <w:overflowPunct w:val="0"/>
              <w:spacing w:after="0" w:line="240" w:lineRule="auto"/>
              <w:ind w:left="6"/>
              <w:rPr>
                <w:rFonts w:hint="eastAsia" w:ascii="宋体" w:hAnsi="宋体" w:eastAsia="宋体" w:cs="宋体"/>
                <w:spacing w:val="-12"/>
                <w:sz w:val="18"/>
                <w:szCs w:val="18"/>
              </w:rPr>
            </w:pPr>
            <w:r>
              <w:rPr>
                <w:rFonts w:hint="eastAsia" w:ascii="宋体" w:hAnsi="宋体" w:eastAsia="宋体" w:cs="宋体"/>
                <w:spacing w:val="-12"/>
                <w:sz w:val="18"/>
                <w:szCs w:val="18"/>
              </w:rPr>
              <w:t>槽型钢工作边</w:t>
            </w:r>
          </w:p>
        </w:tc>
        <w:tc>
          <w:tcPr>
            <w:tcW w:w="419" w:type="pct"/>
            <w:vMerge w:val="continue"/>
            <w:tcBorders>
              <w:tl2br w:val="nil"/>
              <w:tr2bl w:val="nil"/>
            </w:tcBorders>
            <w:shd w:val="clear" w:color="auto" w:fill="auto"/>
            <w:vAlign w:val="center"/>
          </w:tcPr>
          <w:p w14:paraId="23478CAB">
            <w:pPr>
              <w:pStyle w:val="128"/>
              <w:kinsoku w:val="0"/>
              <w:overflowPunct w:val="0"/>
              <w:spacing w:after="0" w:line="240" w:lineRule="auto"/>
              <w:ind w:left="6"/>
              <w:rPr>
                <w:rFonts w:hint="eastAsia" w:ascii="宋体" w:hAnsi="宋体" w:eastAsia="宋体" w:cs="宋体"/>
                <w:spacing w:val="-12"/>
                <w:sz w:val="18"/>
                <w:szCs w:val="18"/>
              </w:rPr>
            </w:pPr>
          </w:p>
        </w:tc>
        <w:tc>
          <w:tcPr>
            <w:tcW w:w="759" w:type="pct"/>
            <w:vMerge w:val="continue"/>
            <w:tcBorders>
              <w:tl2br w:val="nil"/>
              <w:tr2bl w:val="nil"/>
            </w:tcBorders>
            <w:shd w:val="clear" w:color="auto" w:fill="auto"/>
            <w:vAlign w:val="center"/>
          </w:tcPr>
          <w:p w14:paraId="38C5D95B">
            <w:pPr>
              <w:spacing w:after="0" w:line="240" w:lineRule="auto"/>
              <w:ind w:left="-90" w:leftChars="-50" w:right="-90" w:rightChars="-50"/>
              <w:rPr>
                <w:rFonts w:hint="eastAsia" w:ascii="宋体" w:hAnsi="宋体" w:eastAsia="宋体" w:cs="宋体"/>
                <w:spacing w:val="-12"/>
              </w:rPr>
            </w:pPr>
          </w:p>
        </w:tc>
        <w:tc>
          <w:tcPr>
            <w:tcW w:w="760" w:type="pct"/>
            <w:vMerge w:val="continue"/>
            <w:tcBorders>
              <w:tl2br w:val="nil"/>
              <w:tr2bl w:val="nil"/>
            </w:tcBorders>
            <w:shd w:val="clear" w:color="auto" w:fill="auto"/>
            <w:vAlign w:val="center"/>
          </w:tcPr>
          <w:p w14:paraId="1BF07881">
            <w:pPr>
              <w:spacing w:after="0" w:line="240" w:lineRule="auto"/>
              <w:ind w:left="-90" w:leftChars="-50" w:right="-90" w:rightChars="-50"/>
              <w:rPr>
                <w:rFonts w:hint="eastAsia" w:ascii="宋体" w:hAnsi="宋体" w:eastAsia="宋体" w:cs="宋体"/>
                <w:spacing w:val="-12"/>
              </w:rPr>
            </w:pPr>
          </w:p>
        </w:tc>
        <w:tc>
          <w:tcPr>
            <w:tcW w:w="380" w:type="pct"/>
            <w:vMerge w:val="continue"/>
            <w:tcBorders>
              <w:tl2br w:val="nil"/>
              <w:tr2bl w:val="nil"/>
            </w:tcBorders>
            <w:vAlign w:val="center"/>
          </w:tcPr>
          <w:p w14:paraId="0D85B9A3">
            <w:pPr>
              <w:spacing w:after="0" w:line="240" w:lineRule="auto"/>
              <w:rPr>
                <w:rFonts w:hint="eastAsia" w:ascii="宋体" w:hAnsi="宋体" w:eastAsia="宋体" w:cs="宋体"/>
              </w:rPr>
            </w:pPr>
          </w:p>
        </w:tc>
        <w:tc>
          <w:tcPr>
            <w:tcW w:w="379" w:type="pct"/>
            <w:vMerge w:val="continue"/>
            <w:tcBorders>
              <w:tl2br w:val="nil"/>
              <w:tr2bl w:val="nil"/>
            </w:tcBorders>
            <w:vAlign w:val="center"/>
          </w:tcPr>
          <w:p w14:paraId="6F5B255A">
            <w:pPr>
              <w:spacing w:after="0" w:line="240" w:lineRule="auto"/>
              <w:rPr>
                <w:rFonts w:hint="eastAsia" w:ascii="宋体" w:hAnsi="宋体" w:eastAsia="宋体" w:cs="宋体"/>
              </w:rPr>
            </w:pPr>
          </w:p>
        </w:tc>
        <w:tc>
          <w:tcPr>
            <w:tcW w:w="380" w:type="pct"/>
            <w:vMerge w:val="continue"/>
            <w:tcBorders>
              <w:tl2br w:val="nil"/>
              <w:tr2bl w:val="nil"/>
            </w:tcBorders>
            <w:vAlign w:val="center"/>
          </w:tcPr>
          <w:p w14:paraId="7A477969">
            <w:pPr>
              <w:spacing w:after="0" w:line="240" w:lineRule="auto"/>
              <w:rPr>
                <w:rFonts w:hint="eastAsia" w:ascii="宋体" w:hAnsi="宋体" w:eastAsia="宋体" w:cs="宋体"/>
              </w:rPr>
            </w:pPr>
          </w:p>
        </w:tc>
        <w:tc>
          <w:tcPr>
            <w:tcW w:w="380" w:type="pct"/>
            <w:vMerge w:val="continue"/>
            <w:tcBorders>
              <w:tl2br w:val="nil"/>
              <w:tr2bl w:val="nil"/>
            </w:tcBorders>
            <w:vAlign w:val="center"/>
          </w:tcPr>
          <w:p w14:paraId="1FD0DF60">
            <w:pPr>
              <w:spacing w:after="0" w:line="240" w:lineRule="auto"/>
              <w:rPr>
                <w:rFonts w:hint="eastAsia" w:ascii="宋体" w:hAnsi="宋体" w:eastAsia="宋体" w:cs="宋体"/>
              </w:rPr>
            </w:pPr>
          </w:p>
        </w:tc>
        <w:tc>
          <w:tcPr>
            <w:tcW w:w="676" w:type="pct"/>
            <w:vMerge w:val="continue"/>
            <w:tcBorders>
              <w:tl2br w:val="nil"/>
              <w:tr2bl w:val="nil"/>
            </w:tcBorders>
            <w:vAlign w:val="center"/>
          </w:tcPr>
          <w:p w14:paraId="6F9A1CA6">
            <w:pPr>
              <w:spacing w:after="0" w:line="240" w:lineRule="auto"/>
              <w:rPr>
                <w:rFonts w:hint="eastAsia" w:ascii="宋体" w:hAnsi="宋体" w:eastAsia="宋体" w:cs="宋体"/>
              </w:rPr>
            </w:pPr>
          </w:p>
        </w:tc>
      </w:tr>
      <w:tr w14:paraId="43894FAF">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3" w:type="pct"/>
            <w:tcBorders>
              <w:tl2br w:val="nil"/>
              <w:tr2bl w:val="nil"/>
            </w:tcBorders>
            <w:shd w:val="clear" w:color="auto" w:fill="auto"/>
            <w:vAlign w:val="center"/>
          </w:tcPr>
          <w:p w14:paraId="6C00C8C7">
            <w:pPr>
              <w:pStyle w:val="128"/>
              <w:kinsoku w:val="0"/>
              <w:overflowPunct w:val="0"/>
              <w:spacing w:after="0" w:line="240" w:lineRule="auto"/>
              <w:ind w:left="6"/>
              <w:rPr>
                <w:rFonts w:hint="eastAsia" w:ascii="宋体" w:hAnsi="宋体" w:eastAsia="宋体" w:cs="宋体"/>
                <w:spacing w:val="-12"/>
                <w:sz w:val="18"/>
                <w:szCs w:val="18"/>
              </w:rPr>
            </w:pPr>
            <w:r>
              <w:rPr>
                <w:rFonts w:hint="eastAsia" w:ascii="宋体" w:hAnsi="宋体" w:eastAsia="宋体" w:cs="宋体"/>
                <w:spacing w:val="-12"/>
                <w:sz w:val="18"/>
                <w:szCs w:val="18"/>
              </w:rPr>
              <w:t>17</w:t>
            </w:r>
          </w:p>
        </w:tc>
        <w:tc>
          <w:tcPr>
            <w:tcW w:w="236" w:type="pct"/>
            <w:vMerge w:val="continue"/>
            <w:tcBorders>
              <w:tl2br w:val="nil"/>
              <w:tr2bl w:val="nil"/>
            </w:tcBorders>
            <w:vAlign w:val="center"/>
          </w:tcPr>
          <w:p w14:paraId="1A04CF33">
            <w:pPr>
              <w:spacing w:after="0" w:line="240" w:lineRule="auto"/>
              <w:rPr>
                <w:rFonts w:hint="eastAsia" w:ascii="宋体" w:hAnsi="宋体" w:eastAsia="宋体" w:cs="宋体"/>
              </w:rPr>
            </w:pPr>
          </w:p>
        </w:tc>
        <w:tc>
          <w:tcPr>
            <w:tcW w:w="837" w:type="pct"/>
            <w:gridSpan w:val="3"/>
            <w:tcBorders>
              <w:tl2br w:val="nil"/>
              <w:tr2bl w:val="nil"/>
            </w:tcBorders>
            <w:shd w:val="clear" w:color="auto" w:fill="auto"/>
            <w:vAlign w:val="center"/>
          </w:tcPr>
          <w:p w14:paraId="00B24E0E">
            <w:pPr>
              <w:pStyle w:val="128"/>
              <w:kinsoku w:val="0"/>
              <w:overflowPunct w:val="0"/>
              <w:spacing w:after="0" w:line="240" w:lineRule="auto"/>
              <w:ind w:left="6"/>
              <w:rPr>
                <w:rFonts w:hint="eastAsia" w:ascii="宋体" w:hAnsi="宋体" w:eastAsia="宋体" w:cs="宋体"/>
                <w:spacing w:val="-12"/>
                <w:sz w:val="18"/>
                <w:szCs w:val="18"/>
              </w:rPr>
            </w:pPr>
            <w:r>
              <w:rPr>
                <w:rFonts w:hint="eastAsia" w:ascii="宋体" w:hAnsi="宋体" w:eastAsia="宋体" w:cs="宋体"/>
                <w:spacing w:val="-12"/>
                <w:sz w:val="18"/>
                <w:szCs w:val="18"/>
              </w:rPr>
              <w:t>工作边表面硬度</w:t>
            </w:r>
          </w:p>
        </w:tc>
        <w:tc>
          <w:tcPr>
            <w:tcW w:w="759" w:type="pct"/>
            <w:tcBorders>
              <w:tl2br w:val="nil"/>
              <w:tr2bl w:val="nil"/>
            </w:tcBorders>
            <w:shd w:val="clear" w:color="auto" w:fill="auto"/>
            <w:vAlign w:val="center"/>
          </w:tcPr>
          <w:p w14:paraId="09D1054B">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0339B06C">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第3.2.7条</w:t>
            </w:r>
          </w:p>
        </w:tc>
        <w:tc>
          <w:tcPr>
            <w:tcW w:w="760" w:type="pct"/>
            <w:tcBorders>
              <w:tl2br w:val="nil"/>
              <w:tr2bl w:val="nil"/>
            </w:tcBorders>
            <w:shd w:val="clear" w:color="auto" w:fill="auto"/>
            <w:vAlign w:val="center"/>
          </w:tcPr>
          <w:p w14:paraId="680CF7BE">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5A895E50">
            <w:pPr>
              <w:spacing w:after="0" w:line="240" w:lineRule="auto"/>
              <w:rPr>
                <w:rFonts w:hint="eastAsia" w:ascii="宋体" w:hAnsi="宋体" w:eastAsia="宋体" w:cs="宋体"/>
              </w:rPr>
            </w:pPr>
            <w:r>
              <w:rPr>
                <w:rFonts w:hint="eastAsia" w:ascii="宋体" w:hAnsi="宋体" w:eastAsia="宋体" w:cs="宋体"/>
                <w:spacing w:val="-12"/>
              </w:rPr>
              <w:t>第5.7条</w:t>
            </w:r>
          </w:p>
        </w:tc>
        <w:tc>
          <w:tcPr>
            <w:tcW w:w="380" w:type="pct"/>
            <w:tcBorders>
              <w:tl2br w:val="nil"/>
              <w:tr2bl w:val="nil"/>
            </w:tcBorders>
            <w:vAlign w:val="center"/>
          </w:tcPr>
          <w:p w14:paraId="514E72E6">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2C884F69">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5814BA5F">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006F99E4">
            <w:pPr>
              <w:spacing w:after="0" w:line="240" w:lineRule="auto"/>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3F9ECD15">
            <w:pPr>
              <w:spacing w:after="0" w:line="240" w:lineRule="auto"/>
              <w:rPr>
                <w:rFonts w:hint="eastAsia" w:ascii="宋体" w:hAnsi="宋体" w:eastAsia="宋体" w:cs="宋体"/>
              </w:rPr>
            </w:pPr>
            <w:r>
              <w:rPr>
                <w:rFonts w:hint="eastAsia" w:ascii="宋体" w:hAnsi="宋体" w:eastAsia="宋体" w:cs="宋体"/>
              </w:rPr>
              <w:t>—</w:t>
            </w:r>
          </w:p>
        </w:tc>
      </w:tr>
      <w:tr w14:paraId="4D97938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3" w:type="pct"/>
            <w:vMerge w:val="restart"/>
            <w:tcBorders>
              <w:tl2br w:val="nil"/>
              <w:tr2bl w:val="nil"/>
            </w:tcBorders>
            <w:shd w:val="clear" w:color="auto" w:fill="auto"/>
            <w:vAlign w:val="center"/>
          </w:tcPr>
          <w:p w14:paraId="52F7AF87">
            <w:pPr>
              <w:pStyle w:val="128"/>
              <w:kinsoku w:val="0"/>
              <w:overflowPunct w:val="0"/>
              <w:spacing w:after="0" w:line="240" w:lineRule="auto"/>
              <w:ind w:left="6"/>
              <w:rPr>
                <w:rFonts w:hint="eastAsia" w:ascii="宋体" w:hAnsi="宋体" w:eastAsia="宋体" w:cs="宋体"/>
                <w:spacing w:val="-12"/>
                <w:sz w:val="18"/>
                <w:szCs w:val="18"/>
              </w:rPr>
            </w:pPr>
            <w:r>
              <w:rPr>
                <w:rFonts w:hint="eastAsia" w:ascii="宋体" w:hAnsi="宋体" w:eastAsia="宋体" w:cs="宋体"/>
                <w:spacing w:val="-12"/>
                <w:sz w:val="18"/>
                <w:szCs w:val="18"/>
              </w:rPr>
              <w:t>18</w:t>
            </w:r>
          </w:p>
        </w:tc>
        <w:tc>
          <w:tcPr>
            <w:tcW w:w="236" w:type="pct"/>
            <w:vMerge w:val="continue"/>
            <w:tcBorders>
              <w:tl2br w:val="nil"/>
              <w:tr2bl w:val="nil"/>
            </w:tcBorders>
            <w:vAlign w:val="center"/>
          </w:tcPr>
          <w:p w14:paraId="78112F43">
            <w:pPr>
              <w:spacing w:after="0" w:line="240" w:lineRule="auto"/>
              <w:rPr>
                <w:rFonts w:hint="eastAsia" w:ascii="宋体" w:hAnsi="宋体" w:eastAsia="宋体" w:cs="宋体"/>
              </w:rPr>
            </w:pPr>
          </w:p>
        </w:tc>
        <w:tc>
          <w:tcPr>
            <w:tcW w:w="418" w:type="pct"/>
            <w:gridSpan w:val="2"/>
            <w:tcBorders>
              <w:tl2br w:val="nil"/>
              <w:tr2bl w:val="nil"/>
            </w:tcBorders>
            <w:shd w:val="clear" w:color="auto" w:fill="auto"/>
            <w:vAlign w:val="center"/>
          </w:tcPr>
          <w:p w14:paraId="11B9FE0A">
            <w:pPr>
              <w:pStyle w:val="128"/>
              <w:kinsoku w:val="0"/>
              <w:overflowPunct w:val="0"/>
              <w:spacing w:after="0" w:line="240" w:lineRule="auto"/>
              <w:ind w:left="6"/>
              <w:rPr>
                <w:rFonts w:hint="eastAsia" w:ascii="宋体" w:hAnsi="宋体" w:eastAsia="宋体" w:cs="宋体"/>
                <w:spacing w:val="-12"/>
                <w:sz w:val="18"/>
                <w:szCs w:val="18"/>
              </w:rPr>
            </w:pPr>
            <w:r>
              <w:rPr>
                <w:rFonts w:hint="eastAsia" w:ascii="宋体" w:hAnsi="宋体" w:eastAsia="宋体" w:cs="宋体"/>
                <w:spacing w:val="-12"/>
                <w:sz w:val="18"/>
                <w:szCs w:val="18"/>
              </w:rPr>
              <w:t>轨头</w:t>
            </w:r>
          </w:p>
        </w:tc>
        <w:tc>
          <w:tcPr>
            <w:tcW w:w="419" w:type="pct"/>
            <w:vMerge w:val="restart"/>
            <w:tcBorders>
              <w:tl2br w:val="nil"/>
              <w:tr2bl w:val="nil"/>
            </w:tcBorders>
            <w:shd w:val="clear" w:color="auto" w:fill="auto"/>
            <w:vAlign w:val="center"/>
          </w:tcPr>
          <w:p w14:paraId="2A4ADA2F">
            <w:pPr>
              <w:pStyle w:val="128"/>
              <w:kinsoku w:val="0"/>
              <w:overflowPunct w:val="0"/>
              <w:spacing w:after="0" w:line="240" w:lineRule="auto"/>
              <w:ind w:left="6"/>
              <w:rPr>
                <w:rFonts w:hint="eastAsia" w:ascii="宋体" w:hAnsi="宋体" w:eastAsia="宋体" w:cs="宋体"/>
                <w:spacing w:val="-12"/>
                <w:sz w:val="18"/>
                <w:szCs w:val="18"/>
              </w:rPr>
            </w:pPr>
            <w:r>
              <w:rPr>
                <w:rFonts w:hint="eastAsia" w:ascii="宋体" w:hAnsi="宋体" w:eastAsia="宋体" w:cs="宋体"/>
                <w:spacing w:val="-12"/>
                <w:sz w:val="18"/>
                <w:szCs w:val="18"/>
              </w:rPr>
              <w:t>横断面硬化层硬度</w:t>
            </w:r>
          </w:p>
        </w:tc>
        <w:tc>
          <w:tcPr>
            <w:tcW w:w="759" w:type="pct"/>
            <w:vMerge w:val="restart"/>
            <w:tcBorders>
              <w:tl2br w:val="nil"/>
              <w:tr2bl w:val="nil"/>
            </w:tcBorders>
            <w:shd w:val="clear" w:color="auto" w:fill="auto"/>
            <w:vAlign w:val="center"/>
          </w:tcPr>
          <w:p w14:paraId="7DCFD814">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61573C08">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第3.2.7条</w:t>
            </w:r>
          </w:p>
        </w:tc>
        <w:tc>
          <w:tcPr>
            <w:tcW w:w="760" w:type="pct"/>
            <w:vMerge w:val="restart"/>
            <w:tcBorders>
              <w:tl2br w:val="nil"/>
              <w:tr2bl w:val="nil"/>
            </w:tcBorders>
            <w:shd w:val="clear" w:color="auto" w:fill="auto"/>
            <w:vAlign w:val="center"/>
          </w:tcPr>
          <w:p w14:paraId="50B4FE22">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35FABBB0">
            <w:pPr>
              <w:spacing w:after="0" w:line="240" w:lineRule="auto"/>
              <w:rPr>
                <w:rFonts w:hint="eastAsia" w:ascii="宋体" w:hAnsi="宋体" w:eastAsia="宋体" w:cs="宋体"/>
              </w:rPr>
            </w:pPr>
            <w:r>
              <w:rPr>
                <w:rFonts w:hint="eastAsia" w:ascii="宋体" w:hAnsi="宋体" w:eastAsia="宋体" w:cs="宋体"/>
                <w:spacing w:val="-12"/>
              </w:rPr>
              <w:t>第5.8条</w:t>
            </w:r>
          </w:p>
        </w:tc>
        <w:tc>
          <w:tcPr>
            <w:tcW w:w="380" w:type="pct"/>
            <w:vMerge w:val="restart"/>
            <w:tcBorders>
              <w:tl2br w:val="nil"/>
              <w:tr2bl w:val="nil"/>
            </w:tcBorders>
            <w:vAlign w:val="center"/>
          </w:tcPr>
          <w:p w14:paraId="166E28FC">
            <w:pPr>
              <w:spacing w:after="0" w:line="240" w:lineRule="auto"/>
              <w:rPr>
                <w:rFonts w:hint="eastAsia" w:ascii="宋体" w:hAnsi="宋体" w:eastAsia="宋体" w:cs="宋体"/>
              </w:rPr>
            </w:pPr>
            <w:r>
              <w:rPr>
                <w:rFonts w:hint="eastAsia" w:ascii="宋体" w:hAnsi="宋体" w:eastAsia="宋体" w:cs="宋体"/>
              </w:rPr>
              <w:t>√</w:t>
            </w:r>
          </w:p>
        </w:tc>
        <w:tc>
          <w:tcPr>
            <w:tcW w:w="379" w:type="pct"/>
            <w:vMerge w:val="restart"/>
            <w:tcBorders>
              <w:tl2br w:val="nil"/>
              <w:tr2bl w:val="nil"/>
            </w:tcBorders>
            <w:vAlign w:val="center"/>
          </w:tcPr>
          <w:p w14:paraId="35EFFCCD">
            <w:pPr>
              <w:spacing w:after="0" w:line="240" w:lineRule="auto"/>
              <w:rPr>
                <w:rFonts w:hint="eastAsia" w:ascii="宋体" w:hAnsi="宋体" w:eastAsia="宋体" w:cs="宋体"/>
              </w:rPr>
            </w:pPr>
            <w:r>
              <w:rPr>
                <w:rFonts w:hint="eastAsia" w:ascii="宋体" w:hAnsi="宋体" w:eastAsia="宋体" w:cs="宋体"/>
              </w:rPr>
              <w:t>√</w:t>
            </w:r>
          </w:p>
        </w:tc>
        <w:tc>
          <w:tcPr>
            <w:tcW w:w="380" w:type="pct"/>
            <w:vMerge w:val="restart"/>
            <w:tcBorders>
              <w:tl2br w:val="nil"/>
              <w:tr2bl w:val="nil"/>
            </w:tcBorders>
            <w:vAlign w:val="center"/>
          </w:tcPr>
          <w:p w14:paraId="0EC2FBE0">
            <w:pPr>
              <w:spacing w:after="0" w:line="240" w:lineRule="auto"/>
              <w:rPr>
                <w:rFonts w:hint="eastAsia" w:ascii="宋体" w:hAnsi="宋体" w:eastAsia="宋体" w:cs="宋体"/>
              </w:rPr>
            </w:pPr>
            <w:r>
              <w:rPr>
                <w:rFonts w:hint="eastAsia" w:ascii="宋体" w:hAnsi="宋体" w:eastAsia="宋体" w:cs="宋体"/>
              </w:rPr>
              <w:t>—</w:t>
            </w:r>
          </w:p>
        </w:tc>
        <w:tc>
          <w:tcPr>
            <w:tcW w:w="380" w:type="pct"/>
            <w:vMerge w:val="restart"/>
            <w:tcBorders>
              <w:tl2br w:val="nil"/>
              <w:tr2bl w:val="nil"/>
            </w:tcBorders>
            <w:vAlign w:val="center"/>
          </w:tcPr>
          <w:p w14:paraId="489F6CD9">
            <w:pPr>
              <w:spacing w:after="0" w:line="240" w:lineRule="auto"/>
              <w:rPr>
                <w:rFonts w:hint="eastAsia" w:ascii="宋体" w:hAnsi="宋体" w:eastAsia="宋体" w:cs="宋体"/>
              </w:rPr>
            </w:pPr>
            <w:r>
              <w:rPr>
                <w:rFonts w:hint="eastAsia" w:ascii="宋体" w:hAnsi="宋体" w:eastAsia="宋体" w:cs="宋体"/>
              </w:rPr>
              <w:t>—</w:t>
            </w:r>
          </w:p>
        </w:tc>
        <w:tc>
          <w:tcPr>
            <w:tcW w:w="676" w:type="pct"/>
            <w:vMerge w:val="restart"/>
            <w:tcBorders>
              <w:tl2br w:val="nil"/>
              <w:tr2bl w:val="nil"/>
            </w:tcBorders>
            <w:vAlign w:val="center"/>
          </w:tcPr>
          <w:p w14:paraId="6005192B">
            <w:pPr>
              <w:spacing w:after="0" w:line="240" w:lineRule="auto"/>
              <w:rPr>
                <w:rFonts w:hint="eastAsia" w:ascii="宋体" w:hAnsi="宋体" w:eastAsia="宋体" w:cs="宋体"/>
              </w:rPr>
            </w:pPr>
            <w:r>
              <w:rPr>
                <w:rFonts w:hint="eastAsia" w:ascii="宋体" w:hAnsi="宋体" w:eastAsia="宋体" w:cs="宋体"/>
              </w:rPr>
              <w:t>初评、复评及第二次监查对应的监督检测时做此项试验</w:t>
            </w:r>
          </w:p>
        </w:tc>
      </w:tr>
      <w:tr w14:paraId="028B7E2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3" w:type="pct"/>
            <w:vMerge w:val="continue"/>
            <w:tcBorders>
              <w:tl2br w:val="nil"/>
              <w:tr2bl w:val="nil"/>
            </w:tcBorders>
            <w:shd w:val="clear" w:color="auto" w:fill="auto"/>
            <w:vAlign w:val="center"/>
          </w:tcPr>
          <w:p w14:paraId="0A0B4B9B">
            <w:pPr>
              <w:pStyle w:val="128"/>
              <w:kinsoku w:val="0"/>
              <w:overflowPunct w:val="0"/>
              <w:spacing w:after="0" w:line="240" w:lineRule="auto"/>
              <w:ind w:left="6"/>
              <w:rPr>
                <w:rFonts w:hint="eastAsia" w:ascii="宋体" w:hAnsi="宋体" w:eastAsia="宋体" w:cs="宋体"/>
                <w:spacing w:val="-12"/>
                <w:sz w:val="18"/>
                <w:szCs w:val="18"/>
              </w:rPr>
            </w:pPr>
          </w:p>
        </w:tc>
        <w:tc>
          <w:tcPr>
            <w:tcW w:w="236" w:type="pct"/>
            <w:vMerge w:val="continue"/>
            <w:tcBorders>
              <w:tl2br w:val="nil"/>
              <w:tr2bl w:val="nil"/>
            </w:tcBorders>
            <w:vAlign w:val="center"/>
          </w:tcPr>
          <w:p w14:paraId="4BB8FE8D">
            <w:pPr>
              <w:spacing w:after="0" w:line="240" w:lineRule="auto"/>
              <w:rPr>
                <w:rFonts w:hint="eastAsia" w:ascii="宋体" w:hAnsi="宋体" w:eastAsia="宋体" w:cs="宋体"/>
              </w:rPr>
            </w:pPr>
          </w:p>
        </w:tc>
        <w:tc>
          <w:tcPr>
            <w:tcW w:w="418" w:type="pct"/>
            <w:gridSpan w:val="2"/>
            <w:tcBorders>
              <w:tl2br w:val="nil"/>
              <w:tr2bl w:val="nil"/>
            </w:tcBorders>
            <w:shd w:val="clear" w:color="auto" w:fill="auto"/>
            <w:vAlign w:val="center"/>
          </w:tcPr>
          <w:p w14:paraId="586FA49F">
            <w:pPr>
              <w:pStyle w:val="128"/>
              <w:kinsoku w:val="0"/>
              <w:overflowPunct w:val="0"/>
              <w:spacing w:after="0" w:line="240" w:lineRule="auto"/>
              <w:ind w:left="6"/>
              <w:rPr>
                <w:rFonts w:hint="eastAsia" w:ascii="宋体" w:hAnsi="宋体" w:eastAsia="宋体" w:cs="宋体"/>
                <w:spacing w:val="-12"/>
                <w:sz w:val="18"/>
                <w:szCs w:val="18"/>
              </w:rPr>
            </w:pPr>
            <w:r>
              <w:rPr>
                <w:rFonts w:hint="eastAsia" w:ascii="宋体" w:hAnsi="宋体" w:eastAsia="宋体" w:cs="宋体"/>
                <w:spacing w:val="-12"/>
                <w:sz w:val="18"/>
                <w:szCs w:val="18"/>
              </w:rPr>
              <w:t>槽型钢工作边</w:t>
            </w:r>
          </w:p>
        </w:tc>
        <w:tc>
          <w:tcPr>
            <w:tcW w:w="419" w:type="pct"/>
            <w:vMerge w:val="continue"/>
            <w:tcBorders>
              <w:tl2br w:val="nil"/>
              <w:tr2bl w:val="nil"/>
            </w:tcBorders>
            <w:shd w:val="clear" w:color="auto" w:fill="auto"/>
            <w:vAlign w:val="center"/>
          </w:tcPr>
          <w:p w14:paraId="39434AB9">
            <w:pPr>
              <w:pStyle w:val="128"/>
              <w:kinsoku w:val="0"/>
              <w:overflowPunct w:val="0"/>
              <w:spacing w:after="0" w:line="240" w:lineRule="auto"/>
              <w:ind w:left="6"/>
              <w:rPr>
                <w:rFonts w:hint="eastAsia" w:ascii="宋体" w:hAnsi="宋体" w:eastAsia="宋体" w:cs="宋体"/>
                <w:spacing w:val="-12"/>
                <w:sz w:val="18"/>
                <w:szCs w:val="18"/>
              </w:rPr>
            </w:pPr>
          </w:p>
        </w:tc>
        <w:tc>
          <w:tcPr>
            <w:tcW w:w="759" w:type="pct"/>
            <w:vMerge w:val="continue"/>
            <w:tcBorders>
              <w:tl2br w:val="nil"/>
              <w:tr2bl w:val="nil"/>
            </w:tcBorders>
            <w:shd w:val="clear" w:color="auto" w:fill="auto"/>
            <w:vAlign w:val="center"/>
          </w:tcPr>
          <w:p w14:paraId="0EC122C8">
            <w:pPr>
              <w:spacing w:after="0" w:line="240" w:lineRule="auto"/>
              <w:ind w:left="-90" w:leftChars="-50" w:right="-90" w:rightChars="-50"/>
              <w:rPr>
                <w:rFonts w:hint="eastAsia" w:ascii="宋体" w:hAnsi="宋体" w:eastAsia="宋体" w:cs="宋体"/>
                <w:spacing w:val="-12"/>
              </w:rPr>
            </w:pPr>
          </w:p>
        </w:tc>
        <w:tc>
          <w:tcPr>
            <w:tcW w:w="760" w:type="pct"/>
            <w:vMerge w:val="continue"/>
            <w:tcBorders>
              <w:tl2br w:val="nil"/>
              <w:tr2bl w:val="nil"/>
            </w:tcBorders>
            <w:shd w:val="clear" w:color="auto" w:fill="auto"/>
            <w:vAlign w:val="center"/>
          </w:tcPr>
          <w:p w14:paraId="31E9D822">
            <w:pPr>
              <w:spacing w:after="0" w:line="240" w:lineRule="auto"/>
              <w:ind w:left="-90" w:leftChars="-50" w:right="-90" w:rightChars="-50"/>
              <w:rPr>
                <w:rFonts w:hint="eastAsia" w:ascii="宋体" w:hAnsi="宋体" w:eastAsia="宋体" w:cs="宋体"/>
                <w:spacing w:val="-12"/>
              </w:rPr>
            </w:pPr>
          </w:p>
        </w:tc>
        <w:tc>
          <w:tcPr>
            <w:tcW w:w="380" w:type="pct"/>
            <w:vMerge w:val="continue"/>
            <w:tcBorders>
              <w:tl2br w:val="nil"/>
              <w:tr2bl w:val="nil"/>
            </w:tcBorders>
            <w:vAlign w:val="center"/>
          </w:tcPr>
          <w:p w14:paraId="0629D1A7">
            <w:pPr>
              <w:spacing w:after="0" w:line="240" w:lineRule="auto"/>
              <w:rPr>
                <w:rFonts w:hint="eastAsia" w:ascii="宋体" w:hAnsi="宋体" w:eastAsia="宋体" w:cs="宋体"/>
              </w:rPr>
            </w:pPr>
          </w:p>
        </w:tc>
        <w:tc>
          <w:tcPr>
            <w:tcW w:w="379" w:type="pct"/>
            <w:vMerge w:val="continue"/>
            <w:tcBorders>
              <w:tl2br w:val="nil"/>
              <w:tr2bl w:val="nil"/>
            </w:tcBorders>
            <w:vAlign w:val="center"/>
          </w:tcPr>
          <w:p w14:paraId="12C2DBB4">
            <w:pPr>
              <w:spacing w:after="0" w:line="240" w:lineRule="auto"/>
              <w:rPr>
                <w:rFonts w:hint="eastAsia" w:ascii="宋体" w:hAnsi="宋体" w:eastAsia="宋体" w:cs="宋体"/>
              </w:rPr>
            </w:pPr>
          </w:p>
        </w:tc>
        <w:tc>
          <w:tcPr>
            <w:tcW w:w="380" w:type="pct"/>
            <w:vMerge w:val="continue"/>
            <w:tcBorders>
              <w:tl2br w:val="nil"/>
              <w:tr2bl w:val="nil"/>
            </w:tcBorders>
            <w:vAlign w:val="center"/>
          </w:tcPr>
          <w:p w14:paraId="0DC331BB">
            <w:pPr>
              <w:spacing w:after="0" w:line="240" w:lineRule="auto"/>
              <w:rPr>
                <w:rFonts w:hint="eastAsia" w:ascii="宋体" w:hAnsi="宋体" w:eastAsia="宋体" w:cs="宋体"/>
              </w:rPr>
            </w:pPr>
          </w:p>
        </w:tc>
        <w:tc>
          <w:tcPr>
            <w:tcW w:w="380" w:type="pct"/>
            <w:vMerge w:val="continue"/>
            <w:tcBorders>
              <w:tl2br w:val="nil"/>
              <w:tr2bl w:val="nil"/>
            </w:tcBorders>
            <w:vAlign w:val="center"/>
          </w:tcPr>
          <w:p w14:paraId="23E8F64B">
            <w:pPr>
              <w:spacing w:after="0" w:line="240" w:lineRule="auto"/>
              <w:rPr>
                <w:rFonts w:hint="eastAsia" w:ascii="宋体" w:hAnsi="宋体" w:eastAsia="宋体" w:cs="宋体"/>
              </w:rPr>
            </w:pPr>
          </w:p>
        </w:tc>
        <w:tc>
          <w:tcPr>
            <w:tcW w:w="676" w:type="pct"/>
            <w:vMerge w:val="continue"/>
            <w:tcBorders>
              <w:tl2br w:val="nil"/>
              <w:tr2bl w:val="nil"/>
            </w:tcBorders>
            <w:vAlign w:val="center"/>
          </w:tcPr>
          <w:p w14:paraId="54D95225">
            <w:pPr>
              <w:spacing w:after="0" w:line="240" w:lineRule="auto"/>
              <w:rPr>
                <w:rFonts w:hint="eastAsia" w:ascii="宋体" w:hAnsi="宋体" w:eastAsia="宋体" w:cs="宋体"/>
              </w:rPr>
            </w:pPr>
          </w:p>
        </w:tc>
      </w:tr>
      <w:tr w14:paraId="4E9D872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3" w:type="pct"/>
            <w:vMerge w:val="restart"/>
            <w:tcBorders>
              <w:tl2br w:val="nil"/>
              <w:tr2bl w:val="nil"/>
            </w:tcBorders>
            <w:shd w:val="clear" w:color="auto" w:fill="auto"/>
            <w:vAlign w:val="center"/>
          </w:tcPr>
          <w:p w14:paraId="09376A00">
            <w:pPr>
              <w:pStyle w:val="128"/>
              <w:kinsoku w:val="0"/>
              <w:overflowPunct w:val="0"/>
              <w:spacing w:after="0" w:line="240" w:lineRule="auto"/>
              <w:ind w:left="6"/>
              <w:rPr>
                <w:rFonts w:hint="eastAsia" w:ascii="宋体" w:hAnsi="宋体" w:eastAsia="宋体" w:cs="宋体"/>
                <w:spacing w:val="-12"/>
                <w:sz w:val="18"/>
                <w:szCs w:val="18"/>
              </w:rPr>
            </w:pPr>
            <w:r>
              <w:rPr>
                <w:rFonts w:hint="eastAsia" w:ascii="宋体" w:hAnsi="宋体" w:eastAsia="宋体" w:cs="宋体"/>
                <w:spacing w:val="-12"/>
                <w:sz w:val="18"/>
                <w:szCs w:val="18"/>
              </w:rPr>
              <w:t>19</w:t>
            </w:r>
          </w:p>
        </w:tc>
        <w:tc>
          <w:tcPr>
            <w:tcW w:w="236" w:type="pct"/>
            <w:vMerge w:val="continue"/>
            <w:tcBorders>
              <w:tl2br w:val="nil"/>
              <w:tr2bl w:val="nil"/>
            </w:tcBorders>
            <w:shd w:val="clear" w:color="auto" w:fill="auto"/>
            <w:vAlign w:val="center"/>
          </w:tcPr>
          <w:p w14:paraId="610FA527">
            <w:pPr>
              <w:spacing w:after="0" w:line="240" w:lineRule="auto"/>
              <w:rPr>
                <w:rFonts w:hint="eastAsia" w:ascii="宋体" w:hAnsi="宋体" w:eastAsia="宋体" w:cs="宋体"/>
              </w:rPr>
            </w:pPr>
          </w:p>
        </w:tc>
        <w:tc>
          <w:tcPr>
            <w:tcW w:w="418" w:type="pct"/>
            <w:gridSpan w:val="2"/>
            <w:tcBorders>
              <w:tl2br w:val="nil"/>
              <w:tr2bl w:val="nil"/>
            </w:tcBorders>
            <w:shd w:val="clear" w:color="auto" w:fill="auto"/>
            <w:vAlign w:val="center"/>
          </w:tcPr>
          <w:p w14:paraId="286173C2">
            <w:pPr>
              <w:pStyle w:val="128"/>
              <w:kinsoku w:val="0"/>
              <w:overflowPunct w:val="0"/>
              <w:spacing w:after="0" w:line="240" w:lineRule="auto"/>
              <w:ind w:left="6"/>
              <w:rPr>
                <w:rFonts w:hint="eastAsia" w:ascii="宋体" w:hAnsi="宋体" w:eastAsia="宋体" w:cs="宋体"/>
                <w:spacing w:val="-12"/>
                <w:sz w:val="18"/>
                <w:szCs w:val="18"/>
              </w:rPr>
            </w:pPr>
            <w:r>
              <w:rPr>
                <w:rFonts w:hint="eastAsia" w:ascii="宋体" w:hAnsi="宋体" w:eastAsia="宋体" w:cs="宋体"/>
                <w:spacing w:val="-12"/>
                <w:sz w:val="18"/>
                <w:szCs w:val="18"/>
              </w:rPr>
              <w:t>轨头</w:t>
            </w:r>
          </w:p>
        </w:tc>
        <w:tc>
          <w:tcPr>
            <w:tcW w:w="419" w:type="pct"/>
            <w:vMerge w:val="restart"/>
            <w:tcBorders>
              <w:tl2br w:val="nil"/>
              <w:tr2bl w:val="nil"/>
            </w:tcBorders>
            <w:shd w:val="clear" w:color="auto" w:fill="auto"/>
            <w:vAlign w:val="center"/>
          </w:tcPr>
          <w:p w14:paraId="37C73D14">
            <w:pPr>
              <w:pStyle w:val="128"/>
              <w:kinsoku w:val="0"/>
              <w:overflowPunct w:val="0"/>
              <w:spacing w:after="0" w:line="240" w:lineRule="auto"/>
              <w:ind w:left="6"/>
              <w:rPr>
                <w:rFonts w:hint="eastAsia" w:ascii="宋体" w:hAnsi="宋体" w:eastAsia="宋体" w:cs="宋体"/>
                <w:spacing w:val="-12"/>
                <w:sz w:val="18"/>
                <w:szCs w:val="18"/>
              </w:rPr>
            </w:pPr>
            <w:r>
              <w:rPr>
                <w:rFonts w:hint="eastAsia" w:ascii="宋体" w:hAnsi="宋体" w:eastAsia="宋体" w:cs="宋体"/>
                <w:spacing w:val="-12"/>
                <w:sz w:val="18"/>
                <w:szCs w:val="18"/>
              </w:rPr>
              <w:t>横断面硬化层显微组织</w:t>
            </w:r>
          </w:p>
        </w:tc>
        <w:tc>
          <w:tcPr>
            <w:tcW w:w="759" w:type="pct"/>
            <w:vMerge w:val="restart"/>
            <w:tcBorders>
              <w:tl2br w:val="nil"/>
              <w:tr2bl w:val="nil"/>
            </w:tcBorders>
            <w:shd w:val="clear" w:color="auto" w:fill="auto"/>
            <w:vAlign w:val="center"/>
          </w:tcPr>
          <w:p w14:paraId="58224CBA">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4A5CBD23">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第3.2.7条</w:t>
            </w:r>
          </w:p>
        </w:tc>
        <w:tc>
          <w:tcPr>
            <w:tcW w:w="760" w:type="pct"/>
            <w:vMerge w:val="restart"/>
            <w:tcBorders>
              <w:tl2br w:val="nil"/>
              <w:tr2bl w:val="nil"/>
            </w:tcBorders>
            <w:shd w:val="clear" w:color="auto" w:fill="auto"/>
            <w:vAlign w:val="center"/>
          </w:tcPr>
          <w:p w14:paraId="712CA46C">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412—2020</w:t>
            </w:r>
          </w:p>
          <w:p w14:paraId="37EE1985">
            <w:pPr>
              <w:spacing w:after="0" w:line="240" w:lineRule="auto"/>
              <w:rPr>
                <w:rFonts w:hint="eastAsia" w:ascii="宋体" w:hAnsi="宋体" w:eastAsia="宋体" w:cs="宋体"/>
              </w:rPr>
            </w:pPr>
            <w:r>
              <w:rPr>
                <w:rFonts w:hint="eastAsia" w:ascii="宋体" w:hAnsi="宋体" w:eastAsia="宋体" w:cs="宋体"/>
                <w:spacing w:val="-12"/>
              </w:rPr>
              <w:t>第5.8条</w:t>
            </w:r>
          </w:p>
        </w:tc>
        <w:tc>
          <w:tcPr>
            <w:tcW w:w="380" w:type="pct"/>
            <w:vMerge w:val="restart"/>
            <w:tcBorders>
              <w:tl2br w:val="nil"/>
              <w:tr2bl w:val="nil"/>
            </w:tcBorders>
            <w:vAlign w:val="center"/>
          </w:tcPr>
          <w:p w14:paraId="3D49C16E">
            <w:pPr>
              <w:spacing w:after="0" w:line="240" w:lineRule="auto"/>
              <w:rPr>
                <w:rFonts w:hint="eastAsia" w:ascii="宋体" w:hAnsi="宋体" w:eastAsia="宋体" w:cs="宋体"/>
              </w:rPr>
            </w:pPr>
            <w:r>
              <w:rPr>
                <w:rFonts w:hint="eastAsia" w:ascii="宋体" w:hAnsi="宋体" w:eastAsia="宋体" w:cs="宋体"/>
              </w:rPr>
              <w:t>√</w:t>
            </w:r>
          </w:p>
        </w:tc>
        <w:tc>
          <w:tcPr>
            <w:tcW w:w="379" w:type="pct"/>
            <w:vMerge w:val="restart"/>
            <w:tcBorders>
              <w:tl2br w:val="nil"/>
              <w:tr2bl w:val="nil"/>
            </w:tcBorders>
            <w:vAlign w:val="center"/>
          </w:tcPr>
          <w:p w14:paraId="71EAF5C3">
            <w:pPr>
              <w:spacing w:after="0" w:line="240" w:lineRule="auto"/>
              <w:rPr>
                <w:rFonts w:hint="eastAsia" w:ascii="宋体" w:hAnsi="宋体" w:eastAsia="宋体" w:cs="宋体"/>
              </w:rPr>
            </w:pPr>
            <w:r>
              <w:rPr>
                <w:rFonts w:hint="eastAsia" w:ascii="宋体" w:hAnsi="宋体" w:eastAsia="宋体" w:cs="宋体"/>
              </w:rPr>
              <w:t>√</w:t>
            </w:r>
          </w:p>
        </w:tc>
        <w:tc>
          <w:tcPr>
            <w:tcW w:w="380" w:type="pct"/>
            <w:vMerge w:val="restart"/>
            <w:tcBorders>
              <w:tl2br w:val="nil"/>
              <w:tr2bl w:val="nil"/>
            </w:tcBorders>
            <w:vAlign w:val="center"/>
          </w:tcPr>
          <w:p w14:paraId="5E0AB871">
            <w:pPr>
              <w:spacing w:after="0" w:line="240" w:lineRule="auto"/>
              <w:rPr>
                <w:rFonts w:hint="eastAsia" w:ascii="宋体" w:hAnsi="宋体" w:eastAsia="宋体" w:cs="宋体"/>
              </w:rPr>
            </w:pPr>
            <w:r>
              <w:rPr>
                <w:rFonts w:hint="eastAsia" w:ascii="宋体" w:hAnsi="宋体" w:eastAsia="宋体" w:cs="宋体"/>
              </w:rPr>
              <w:t>—</w:t>
            </w:r>
          </w:p>
        </w:tc>
        <w:tc>
          <w:tcPr>
            <w:tcW w:w="380" w:type="pct"/>
            <w:vMerge w:val="restart"/>
            <w:tcBorders>
              <w:tl2br w:val="nil"/>
              <w:tr2bl w:val="nil"/>
            </w:tcBorders>
            <w:vAlign w:val="center"/>
          </w:tcPr>
          <w:p w14:paraId="54086847">
            <w:pPr>
              <w:spacing w:after="0" w:line="240" w:lineRule="auto"/>
              <w:rPr>
                <w:rFonts w:hint="eastAsia" w:ascii="宋体" w:hAnsi="宋体" w:eastAsia="宋体" w:cs="宋体"/>
              </w:rPr>
            </w:pPr>
            <w:r>
              <w:rPr>
                <w:rFonts w:hint="eastAsia" w:ascii="宋体" w:hAnsi="宋体" w:eastAsia="宋体" w:cs="宋体"/>
              </w:rPr>
              <w:t>—</w:t>
            </w:r>
          </w:p>
        </w:tc>
        <w:tc>
          <w:tcPr>
            <w:tcW w:w="676" w:type="pct"/>
            <w:vMerge w:val="continue"/>
            <w:tcBorders>
              <w:tl2br w:val="nil"/>
              <w:tr2bl w:val="nil"/>
            </w:tcBorders>
            <w:vAlign w:val="center"/>
          </w:tcPr>
          <w:p w14:paraId="6B36104C">
            <w:pPr>
              <w:spacing w:after="0" w:line="240" w:lineRule="auto"/>
              <w:rPr>
                <w:rFonts w:hint="eastAsia" w:ascii="宋体" w:hAnsi="宋体" w:eastAsia="宋体" w:cs="宋体"/>
              </w:rPr>
            </w:pPr>
          </w:p>
        </w:tc>
      </w:tr>
      <w:tr w14:paraId="28F60A0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3" w:type="pct"/>
            <w:vMerge w:val="continue"/>
            <w:tcBorders>
              <w:bottom w:val="single" w:color="000000" w:sz="8" w:space="0"/>
              <w:tl2br w:val="nil"/>
              <w:tr2bl w:val="nil"/>
            </w:tcBorders>
            <w:shd w:val="clear" w:color="auto" w:fill="auto"/>
            <w:vAlign w:val="center"/>
          </w:tcPr>
          <w:p w14:paraId="00B68752">
            <w:pPr>
              <w:pStyle w:val="128"/>
              <w:kinsoku w:val="0"/>
              <w:overflowPunct w:val="0"/>
              <w:spacing w:after="0" w:line="240" w:lineRule="auto"/>
              <w:ind w:left="6"/>
              <w:rPr>
                <w:rFonts w:hint="default"/>
                <w:spacing w:val="-12"/>
                <w:sz w:val="18"/>
                <w:szCs w:val="18"/>
              </w:rPr>
            </w:pPr>
          </w:p>
        </w:tc>
        <w:tc>
          <w:tcPr>
            <w:tcW w:w="236" w:type="pct"/>
            <w:vMerge w:val="continue"/>
            <w:tcBorders>
              <w:bottom w:val="single" w:color="000000" w:sz="8" w:space="0"/>
              <w:tl2br w:val="nil"/>
              <w:tr2bl w:val="nil"/>
            </w:tcBorders>
            <w:shd w:val="clear" w:color="auto" w:fill="auto"/>
            <w:vAlign w:val="center"/>
          </w:tcPr>
          <w:p w14:paraId="65607799">
            <w:pPr>
              <w:spacing w:after="0" w:line="240" w:lineRule="auto"/>
            </w:pPr>
          </w:p>
        </w:tc>
        <w:tc>
          <w:tcPr>
            <w:tcW w:w="418" w:type="pct"/>
            <w:gridSpan w:val="2"/>
            <w:tcBorders>
              <w:bottom w:val="single" w:color="000000" w:sz="8" w:space="0"/>
              <w:tl2br w:val="nil"/>
              <w:tr2bl w:val="nil"/>
            </w:tcBorders>
            <w:shd w:val="clear" w:color="auto" w:fill="auto"/>
            <w:vAlign w:val="center"/>
          </w:tcPr>
          <w:p w14:paraId="34E75D74">
            <w:pPr>
              <w:pStyle w:val="128"/>
              <w:kinsoku w:val="0"/>
              <w:overflowPunct w:val="0"/>
              <w:spacing w:after="0" w:line="240" w:lineRule="auto"/>
              <w:ind w:left="6"/>
              <w:rPr>
                <w:rFonts w:hint="default"/>
                <w:spacing w:val="-12"/>
                <w:sz w:val="18"/>
                <w:szCs w:val="18"/>
              </w:rPr>
            </w:pPr>
            <w:r>
              <w:rPr>
                <w:rFonts w:hint="default"/>
                <w:spacing w:val="-12"/>
                <w:sz w:val="18"/>
                <w:szCs w:val="18"/>
              </w:rPr>
              <w:t>槽型钢工作边</w:t>
            </w:r>
          </w:p>
        </w:tc>
        <w:tc>
          <w:tcPr>
            <w:tcW w:w="419" w:type="pct"/>
            <w:vMerge w:val="continue"/>
            <w:tcBorders>
              <w:bottom w:val="single" w:color="000000" w:sz="8" w:space="0"/>
              <w:tl2br w:val="nil"/>
              <w:tr2bl w:val="nil"/>
            </w:tcBorders>
            <w:shd w:val="clear" w:color="auto" w:fill="auto"/>
            <w:vAlign w:val="center"/>
          </w:tcPr>
          <w:p w14:paraId="521FA327">
            <w:pPr>
              <w:pStyle w:val="128"/>
              <w:kinsoku w:val="0"/>
              <w:overflowPunct w:val="0"/>
              <w:spacing w:after="0" w:line="240" w:lineRule="auto"/>
              <w:ind w:left="6"/>
              <w:rPr>
                <w:rFonts w:hint="default"/>
                <w:spacing w:val="-12"/>
                <w:sz w:val="18"/>
                <w:szCs w:val="18"/>
              </w:rPr>
            </w:pPr>
          </w:p>
        </w:tc>
        <w:tc>
          <w:tcPr>
            <w:tcW w:w="759" w:type="pct"/>
            <w:vMerge w:val="continue"/>
            <w:tcBorders>
              <w:bottom w:val="single" w:color="000000" w:sz="8" w:space="0"/>
              <w:tl2br w:val="nil"/>
              <w:tr2bl w:val="nil"/>
            </w:tcBorders>
            <w:shd w:val="clear" w:color="auto" w:fill="auto"/>
            <w:vAlign w:val="center"/>
          </w:tcPr>
          <w:p w14:paraId="2F5B7FFF">
            <w:pPr>
              <w:spacing w:after="0" w:line="240" w:lineRule="auto"/>
              <w:ind w:left="-90" w:leftChars="-50" w:right="-90" w:rightChars="-50"/>
              <w:rPr>
                <w:rFonts w:ascii="Times New Roman" w:hAnsi="Times New Roman"/>
                <w:spacing w:val="-12"/>
              </w:rPr>
            </w:pPr>
          </w:p>
        </w:tc>
        <w:tc>
          <w:tcPr>
            <w:tcW w:w="760" w:type="pct"/>
            <w:vMerge w:val="continue"/>
            <w:tcBorders>
              <w:bottom w:val="single" w:color="000000" w:sz="8" w:space="0"/>
              <w:tl2br w:val="nil"/>
              <w:tr2bl w:val="nil"/>
            </w:tcBorders>
            <w:shd w:val="clear" w:color="auto" w:fill="auto"/>
            <w:vAlign w:val="center"/>
          </w:tcPr>
          <w:p w14:paraId="411C8569">
            <w:pPr>
              <w:spacing w:after="0" w:line="240" w:lineRule="auto"/>
              <w:ind w:left="-90" w:leftChars="-50" w:right="-90" w:rightChars="-50"/>
              <w:rPr>
                <w:rFonts w:ascii="Times New Roman" w:hAnsi="Times New Roman"/>
                <w:spacing w:val="-12"/>
              </w:rPr>
            </w:pPr>
          </w:p>
        </w:tc>
        <w:tc>
          <w:tcPr>
            <w:tcW w:w="380" w:type="pct"/>
            <w:vMerge w:val="continue"/>
            <w:tcBorders>
              <w:bottom w:val="single" w:color="000000" w:sz="8" w:space="0"/>
              <w:tl2br w:val="nil"/>
              <w:tr2bl w:val="nil"/>
            </w:tcBorders>
            <w:vAlign w:val="center"/>
          </w:tcPr>
          <w:p w14:paraId="01410BED">
            <w:pPr>
              <w:spacing w:after="0" w:line="240" w:lineRule="auto"/>
            </w:pPr>
          </w:p>
        </w:tc>
        <w:tc>
          <w:tcPr>
            <w:tcW w:w="379" w:type="pct"/>
            <w:vMerge w:val="continue"/>
            <w:tcBorders>
              <w:bottom w:val="single" w:color="000000" w:sz="8" w:space="0"/>
              <w:tl2br w:val="nil"/>
              <w:tr2bl w:val="nil"/>
            </w:tcBorders>
            <w:vAlign w:val="center"/>
          </w:tcPr>
          <w:p w14:paraId="7CDA349C">
            <w:pPr>
              <w:spacing w:after="0" w:line="240" w:lineRule="auto"/>
            </w:pPr>
          </w:p>
        </w:tc>
        <w:tc>
          <w:tcPr>
            <w:tcW w:w="380" w:type="pct"/>
            <w:vMerge w:val="continue"/>
            <w:tcBorders>
              <w:bottom w:val="single" w:color="000000" w:sz="8" w:space="0"/>
              <w:tl2br w:val="nil"/>
              <w:tr2bl w:val="nil"/>
            </w:tcBorders>
            <w:vAlign w:val="center"/>
          </w:tcPr>
          <w:p w14:paraId="564DD40C">
            <w:pPr>
              <w:spacing w:after="0" w:line="240" w:lineRule="auto"/>
            </w:pPr>
          </w:p>
        </w:tc>
        <w:tc>
          <w:tcPr>
            <w:tcW w:w="380" w:type="pct"/>
            <w:vMerge w:val="continue"/>
            <w:tcBorders>
              <w:bottom w:val="single" w:color="000000" w:sz="8" w:space="0"/>
              <w:tl2br w:val="nil"/>
              <w:tr2bl w:val="nil"/>
            </w:tcBorders>
            <w:vAlign w:val="center"/>
          </w:tcPr>
          <w:p w14:paraId="3806876B">
            <w:pPr>
              <w:spacing w:after="0" w:line="240" w:lineRule="auto"/>
            </w:pPr>
          </w:p>
        </w:tc>
        <w:tc>
          <w:tcPr>
            <w:tcW w:w="676" w:type="pct"/>
            <w:vMerge w:val="continue"/>
            <w:tcBorders>
              <w:bottom w:val="single" w:color="000000" w:sz="8" w:space="0"/>
              <w:tl2br w:val="nil"/>
              <w:tr2bl w:val="nil"/>
            </w:tcBorders>
            <w:vAlign w:val="center"/>
          </w:tcPr>
          <w:p w14:paraId="3649D02E">
            <w:pPr>
              <w:spacing w:after="0" w:line="240" w:lineRule="auto"/>
            </w:pPr>
          </w:p>
        </w:tc>
      </w:tr>
      <w:tr w14:paraId="6B69607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5000" w:type="pct"/>
            <w:gridSpan w:val="12"/>
            <w:tcBorders>
              <w:top w:val="single" w:color="000000" w:sz="8" w:space="0"/>
              <w:tl2br w:val="nil"/>
              <w:tr2bl w:val="nil"/>
            </w:tcBorders>
            <w:shd w:val="clear" w:color="auto" w:fill="auto"/>
            <w:vAlign w:val="center"/>
          </w:tcPr>
          <w:p w14:paraId="084F83CE">
            <w:pPr>
              <w:spacing w:after="0" w:line="240" w:lineRule="auto"/>
              <w:ind w:firstLine="312" w:firstLineChars="200"/>
              <w:jc w:val="left"/>
              <w:rPr>
                <w:spacing w:val="-12"/>
              </w:rPr>
            </w:pPr>
            <w:r>
              <w:rPr>
                <w:rFonts w:hint="eastAsia" w:ascii="黑体" w:hAnsi="黑体" w:eastAsia="黑体"/>
                <w:spacing w:val="-12"/>
              </w:rPr>
              <w:t>注</w:t>
            </w:r>
            <w:r>
              <w:rPr>
                <w:rFonts w:ascii="黑体" w:hAnsi="黑体" w:eastAsia="黑体"/>
                <w:spacing w:val="-12"/>
              </w:rPr>
              <w:t>1</w:t>
            </w:r>
            <w:r>
              <w:rPr>
                <w:rFonts w:hint="eastAsia" w:ascii="黑体" w:hAnsi="黑体" w:eastAsia="黑体"/>
                <w:spacing w:val="-12"/>
              </w:rPr>
              <w:t>：</w:t>
            </w:r>
            <w:r>
              <w:rPr>
                <w:spacing w:val="-12"/>
              </w:rPr>
              <w:t>验证尺寸和公差：除标准规定的尺寸和公差，按生产企业产品图样要求，生产企业应提供产品图样，图样包含尺寸及公差等信息；</w:t>
            </w:r>
          </w:p>
          <w:p w14:paraId="29367ECD">
            <w:pPr>
              <w:spacing w:after="0" w:line="240" w:lineRule="auto"/>
              <w:ind w:firstLine="360" w:firstLineChars="200"/>
              <w:jc w:val="left"/>
              <w:rPr>
                <w:spacing w:val="-12"/>
              </w:rPr>
            </w:pPr>
            <w:r>
              <w:rPr>
                <w:rFonts w:hint="eastAsia" w:ascii="黑体" w:hAnsi="黑体" w:eastAsia="黑体" w:cs="Times New Roman Regular"/>
              </w:rPr>
              <w:t>注2：</w:t>
            </w:r>
            <w:r>
              <w:rPr>
                <w:spacing w:val="-12"/>
              </w:rPr>
              <w:t>“√”表示应进行的检测项目。</w:t>
            </w:r>
          </w:p>
        </w:tc>
      </w:tr>
    </w:tbl>
    <w:p w14:paraId="5024BE11">
      <w:pPr>
        <w:pStyle w:val="31"/>
        <w:spacing w:before="156" w:beforeLines="50" w:after="156" w:afterLines="50"/>
        <w:ind w:firstLine="0" w:firstLineChars="0"/>
        <w:jc w:val="center"/>
        <w:rPr>
          <w:rFonts w:hint="eastAsia" w:ascii="黑体" w:hAnsi="黑体" w:eastAsia="黑体" w:cs="黑体"/>
        </w:rPr>
      </w:pPr>
      <w:r>
        <w:rPr>
          <w:rFonts w:hint="eastAsia" w:ascii="黑体" w:hAnsi="黑体" w:eastAsia="黑体" w:cs="黑体"/>
        </w:rPr>
        <w:t>表 10  检验内容、要求及方法（适用于高速铁路道岔护轨）</w:t>
      </w:r>
    </w:p>
    <w:tbl>
      <w:tblPr>
        <w:tblStyle w:val="25"/>
        <w:tblW w:w="5000" w:type="pct"/>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autofit"/>
        <w:tblCellMar>
          <w:top w:w="0" w:type="dxa"/>
          <w:left w:w="108" w:type="dxa"/>
          <w:bottom w:w="0" w:type="dxa"/>
          <w:right w:w="108" w:type="dxa"/>
        </w:tblCellMar>
      </w:tblPr>
      <w:tblGrid>
        <w:gridCol w:w="408"/>
        <w:gridCol w:w="452"/>
        <w:gridCol w:w="727"/>
        <w:gridCol w:w="875"/>
        <w:gridCol w:w="1453"/>
        <w:gridCol w:w="1455"/>
        <w:gridCol w:w="727"/>
        <w:gridCol w:w="725"/>
        <w:gridCol w:w="727"/>
        <w:gridCol w:w="727"/>
        <w:gridCol w:w="1294"/>
      </w:tblGrid>
      <w:tr w14:paraId="2D36978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tblHeader/>
          <w:jc w:val="center"/>
        </w:trPr>
        <w:tc>
          <w:tcPr>
            <w:tcW w:w="213" w:type="pct"/>
            <w:tcBorders>
              <w:bottom w:val="single" w:color="auto" w:sz="8" w:space="0"/>
              <w:tl2br w:val="nil"/>
              <w:tr2bl w:val="nil"/>
            </w:tcBorders>
            <w:vAlign w:val="center"/>
          </w:tcPr>
          <w:p w14:paraId="0EA6BCD5">
            <w:pPr>
              <w:spacing w:after="0" w:line="240" w:lineRule="auto"/>
            </w:pPr>
            <w:r>
              <w:rPr>
                <w:rFonts w:hint="eastAsia"/>
              </w:rPr>
              <w:t>序号</w:t>
            </w:r>
          </w:p>
        </w:tc>
        <w:tc>
          <w:tcPr>
            <w:tcW w:w="1073" w:type="pct"/>
            <w:gridSpan w:val="3"/>
            <w:tcBorders>
              <w:bottom w:val="single" w:color="auto" w:sz="8" w:space="0"/>
              <w:tl2br w:val="nil"/>
              <w:tr2bl w:val="nil"/>
            </w:tcBorders>
            <w:vAlign w:val="center"/>
          </w:tcPr>
          <w:p w14:paraId="619DA8C7">
            <w:pPr>
              <w:spacing w:after="0" w:line="240" w:lineRule="auto"/>
            </w:pPr>
            <w:r>
              <w:rPr>
                <w:rFonts w:hint="eastAsia"/>
              </w:rPr>
              <w:t>检验项目</w:t>
            </w:r>
          </w:p>
        </w:tc>
        <w:tc>
          <w:tcPr>
            <w:tcW w:w="759" w:type="pct"/>
            <w:tcBorders>
              <w:bottom w:val="single" w:color="auto" w:sz="8" w:space="0"/>
              <w:tl2br w:val="nil"/>
              <w:tr2bl w:val="nil"/>
            </w:tcBorders>
            <w:vAlign w:val="center"/>
          </w:tcPr>
          <w:p w14:paraId="19D06CBA">
            <w:pPr>
              <w:spacing w:after="0" w:line="240" w:lineRule="auto"/>
            </w:pPr>
            <w:r>
              <w:rPr>
                <w:rFonts w:hint="eastAsia"/>
              </w:rPr>
              <w:t>技术要求</w:t>
            </w:r>
          </w:p>
        </w:tc>
        <w:tc>
          <w:tcPr>
            <w:tcW w:w="760" w:type="pct"/>
            <w:tcBorders>
              <w:bottom w:val="single" w:color="auto" w:sz="8" w:space="0"/>
              <w:tl2br w:val="nil"/>
              <w:tr2bl w:val="nil"/>
            </w:tcBorders>
            <w:vAlign w:val="center"/>
          </w:tcPr>
          <w:p w14:paraId="61FD8E15">
            <w:pPr>
              <w:spacing w:after="0" w:line="240" w:lineRule="auto"/>
            </w:pPr>
            <w:r>
              <w:rPr>
                <w:rFonts w:hint="eastAsia"/>
              </w:rPr>
              <w:t>试验方法</w:t>
            </w:r>
          </w:p>
        </w:tc>
        <w:tc>
          <w:tcPr>
            <w:tcW w:w="380" w:type="pct"/>
            <w:tcBorders>
              <w:bottom w:val="single" w:color="auto" w:sz="8" w:space="0"/>
              <w:tl2br w:val="nil"/>
              <w:tr2bl w:val="nil"/>
            </w:tcBorders>
            <w:vAlign w:val="center"/>
          </w:tcPr>
          <w:p w14:paraId="1BC6194E">
            <w:pPr>
              <w:spacing w:after="0" w:line="240" w:lineRule="auto"/>
            </w:pPr>
            <w:r>
              <w:rPr>
                <w:rFonts w:hint="eastAsia"/>
              </w:rPr>
              <w:t>型式</w:t>
            </w:r>
          </w:p>
          <w:p w14:paraId="2CB5405B">
            <w:pPr>
              <w:spacing w:after="0" w:line="240" w:lineRule="auto"/>
            </w:pPr>
            <w:r>
              <w:rPr>
                <w:rFonts w:hint="eastAsia"/>
              </w:rPr>
              <w:t>检验</w:t>
            </w:r>
          </w:p>
        </w:tc>
        <w:tc>
          <w:tcPr>
            <w:tcW w:w="379" w:type="pct"/>
            <w:tcBorders>
              <w:bottom w:val="single" w:color="auto" w:sz="8" w:space="0"/>
              <w:tl2br w:val="nil"/>
              <w:tr2bl w:val="nil"/>
            </w:tcBorders>
            <w:vAlign w:val="center"/>
          </w:tcPr>
          <w:p w14:paraId="13BCB25E">
            <w:pPr>
              <w:spacing w:after="0" w:line="240" w:lineRule="auto"/>
              <w:ind w:left="-90" w:leftChars="-50" w:right="-90" w:rightChars="-50"/>
            </w:pPr>
            <w:r>
              <w:rPr>
                <w:rFonts w:hint="eastAsia"/>
              </w:rPr>
              <w:t>重要性</w:t>
            </w:r>
          </w:p>
          <w:p w14:paraId="10EBE07F">
            <w:pPr>
              <w:spacing w:after="0" w:line="240" w:lineRule="auto"/>
              <w:ind w:left="-90" w:leftChars="-50" w:right="-90" w:rightChars="-50"/>
            </w:pPr>
            <w:r>
              <w:rPr>
                <w:rFonts w:hint="eastAsia"/>
              </w:rPr>
              <w:t>能项目</w:t>
            </w:r>
          </w:p>
        </w:tc>
        <w:tc>
          <w:tcPr>
            <w:tcW w:w="380" w:type="pct"/>
            <w:tcBorders>
              <w:bottom w:val="single" w:color="auto" w:sz="8" w:space="0"/>
              <w:tl2br w:val="nil"/>
              <w:tr2bl w:val="nil"/>
            </w:tcBorders>
            <w:vAlign w:val="center"/>
          </w:tcPr>
          <w:p w14:paraId="30C33BBC">
            <w:pPr>
              <w:spacing w:after="0" w:line="240" w:lineRule="auto"/>
            </w:pPr>
            <w:r>
              <w:rPr>
                <w:rFonts w:hint="eastAsia"/>
              </w:rPr>
              <w:t>监督</w:t>
            </w:r>
          </w:p>
          <w:p w14:paraId="59408043">
            <w:pPr>
              <w:spacing w:after="0" w:line="240" w:lineRule="auto"/>
            </w:pPr>
            <w:r>
              <w:rPr>
                <w:rFonts w:hint="eastAsia"/>
              </w:rPr>
              <w:t>检测</w:t>
            </w:r>
          </w:p>
        </w:tc>
        <w:tc>
          <w:tcPr>
            <w:tcW w:w="380" w:type="pct"/>
            <w:tcBorders>
              <w:bottom w:val="single" w:color="auto" w:sz="8" w:space="0"/>
              <w:tl2br w:val="nil"/>
              <w:tr2bl w:val="nil"/>
            </w:tcBorders>
            <w:vAlign w:val="center"/>
          </w:tcPr>
          <w:p w14:paraId="6CCAB6C8">
            <w:pPr>
              <w:spacing w:after="0" w:line="240" w:lineRule="auto"/>
            </w:pPr>
            <w:r>
              <w:rPr>
                <w:rFonts w:hint="eastAsia"/>
              </w:rPr>
              <w:t>现场</w:t>
            </w:r>
          </w:p>
          <w:p w14:paraId="1EFEF45C">
            <w:pPr>
              <w:spacing w:after="0" w:line="240" w:lineRule="auto"/>
            </w:pPr>
            <w:r>
              <w:rPr>
                <w:rFonts w:hint="eastAsia"/>
              </w:rPr>
              <w:t>检查</w:t>
            </w:r>
          </w:p>
        </w:tc>
        <w:tc>
          <w:tcPr>
            <w:tcW w:w="676" w:type="pct"/>
            <w:tcBorders>
              <w:bottom w:val="single" w:color="auto" w:sz="8" w:space="0"/>
              <w:tl2br w:val="nil"/>
              <w:tr2bl w:val="nil"/>
            </w:tcBorders>
            <w:vAlign w:val="center"/>
          </w:tcPr>
          <w:p w14:paraId="78290E70">
            <w:pPr>
              <w:spacing w:after="0" w:line="240" w:lineRule="auto"/>
            </w:pPr>
            <w:r>
              <w:rPr>
                <w:rFonts w:hint="eastAsia"/>
              </w:rPr>
              <w:t>说明</w:t>
            </w:r>
          </w:p>
        </w:tc>
      </w:tr>
      <w:tr w14:paraId="3959DF5F">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3" w:type="pct"/>
            <w:tcBorders>
              <w:top w:val="single" w:color="auto" w:sz="8" w:space="0"/>
            </w:tcBorders>
            <w:vAlign w:val="center"/>
          </w:tcPr>
          <w:p w14:paraId="25FFD483">
            <w:pPr>
              <w:spacing w:after="0" w:line="240" w:lineRule="auto"/>
              <w:rPr>
                <w:rFonts w:hint="eastAsia" w:ascii="宋体" w:hAnsi="宋体" w:eastAsia="宋体" w:cs="宋体"/>
              </w:rPr>
            </w:pPr>
            <w:r>
              <w:rPr>
                <w:rFonts w:hint="eastAsia" w:ascii="宋体" w:hAnsi="宋体" w:eastAsia="宋体" w:cs="宋体"/>
              </w:rPr>
              <w:t>1</w:t>
            </w:r>
          </w:p>
        </w:tc>
        <w:tc>
          <w:tcPr>
            <w:tcW w:w="1073" w:type="pct"/>
            <w:gridSpan w:val="3"/>
            <w:tcBorders>
              <w:top w:val="single" w:color="auto" w:sz="8" w:space="0"/>
            </w:tcBorders>
            <w:vAlign w:val="center"/>
          </w:tcPr>
          <w:p w14:paraId="164956E4">
            <w:pPr>
              <w:spacing w:after="0" w:line="240" w:lineRule="auto"/>
              <w:rPr>
                <w:rFonts w:hint="eastAsia" w:ascii="宋体" w:hAnsi="宋体" w:eastAsia="宋体" w:cs="宋体"/>
              </w:rPr>
            </w:pPr>
            <w:r>
              <w:rPr>
                <w:rFonts w:hint="eastAsia" w:ascii="宋体" w:hAnsi="宋体" w:eastAsia="宋体" w:cs="宋体"/>
              </w:rPr>
              <w:t>标志</w:t>
            </w:r>
          </w:p>
        </w:tc>
        <w:tc>
          <w:tcPr>
            <w:tcW w:w="759" w:type="pct"/>
            <w:tcBorders>
              <w:top w:val="single" w:color="auto" w:sz="8" w:space="0"/>
            </w:tcBorders>
            <w:shd w:val="clear" w:color="auto" w:fill="auto"/>
            <w:vAlign w:val="center"/>
          </w:tcPr>
          <w:p w14:paraId="323842C7">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3E9D3316">
            <w:pPr>
              <w:spacing w:after="0" w:line="240" w:lineRule="auto"/>
              <w:rPr>
                <w:rFonts w:hint="eastAsia" w:ascii="宋体" w:hAnsi="宋体" w:eastAsia="宋体" w:cs="宋体"/>
              </w:rPr>
            </w:pPr>
            <w:r>
              <w:rPr>
                <w:rFonts w:hint="eastAsia" w:ascii="宋体" w:hAnsi="宋体" w:eastAsia="宋体" w:cs="宋体"/>
                <w:spacing w:val="-12"/>
              </w:rPr>
              <w:t>第</w:t>
            </w:r>
            <w:r>
              <w:rPr>
                <w:rFonts w:hint="eastAsia" w:ascii="宋体" w:hAnsi="宋体" w:eastAsia="宋体" w:cs="宋体"/>
                <w:spacing w:val="-2"/>
                <w:szCs w:val="24"/>
              </w:rPr>
              <w:t>7.1.3</w:t>
            </w:r>
            <w:r>
              <w:rPr>
                <w:rFonts w:hint="eastAsia" w:ascii="宋体" w:hAnsi="宋体" w:eastAsia="宋体" w:cs="宋体"/>
                <w:spacing w:val="-12"/>
              </w:rPr>
              <w:t>条</w:t>
            </w:r>
          </w:p>
        </w:tc>
        <w:tc>
          <w:tcPr>
            <w:tcW w:w="760" w:type="pct"/>
            <w:tcBorders>
              <w:top w:val="single" w:color="auto" w:sz="8" w:space="0"/>
            </w:tcBorders>
            <w:shd w:val="clear" w:color="auto" w:fill="auto"/>
            <w:vAlign w:val="center"/>
          </w:tcPr>
          <w:p w14:paraId="0D1D1DE6">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7EF33DBC">
            <w:pPr>
              <w:spacing w:after="0" w:line="240" w:lineRule="auto"/>
              <w:rPr>
                <w:rFonts w:hint="eastAsia" w:ascii="宋体" w:hAnsi="宋体" w:eastAsia="宋体" w:cs="宋体"/>
              </w:rPr>
            </w:pPr>
            <w:r>
              <w:rPr>
                <w:rFonts w:hint="eastAsia" w:ascii="宋体" w:hAnsi="宋体" w:eastAsia="宋体" w:cs="宋体"/>
                <w:spacing w:val="-12"/>
              </w:rPr>
              <w:t>第</w:t>
            </w:r>
            <w:r>
              <w:rPr>
                <w:rFonts w:hint="eastAsia" w:ascii="宋体" w:hAnsi="宋体" w:eastAsia="宋体" w:cs="宋体"/>
                <w:spacing w:val="-2"/>
                <w:szCs w:val="24"/>
              </w:rPr>
              <w:t>7.1.3</w:t>
            </w:r>
            <w:r>
              <w:rPr>
                <w:rFonts w:hint="eastAsia" w:ascii="宋体" w:hAnsi="宋体" w:eastAsia="宋体" w:cs="宋体"/>
                <w:spacing w:val="-12"/>
              </w:rPr>
              <w:t>条</w:t>
            </w:r>
          </w:p>
        </w:tc>
        <w:tc>
          <w:tcPr>
            <w:tcW w:w="380" w:type="pct"/>
            <w:tcBorders>
              <w:top w:val="single" w:color="auto" w:sz="8" w:space="0"/>
            </w:tcBorders>
            <w:shd w:val="clear" w:color="auto" w:fill="auto"/>
            <w:vAlign w:val="center"/>
          </w:tcPr>
          <w:p w14:paraId="37AF320B">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op w:val="single" w:color="auto" w:sz="8" w:space="0"/>
            </w:tcBorders>
            <w:shd w:val="clear" w:color="auto" w:fill="auto"/>
            <w:vAlign w:val="center"/>
          </w:tcPr>
          <w:p w14:paraId="5C92DDBF">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op w:val="single" w:color="auto" w:sz="8" w:space="0"/>
            </w:tcBorders>
            <w:shd w:val="clear" w:color="auto" w:fill="auto"/>
            <w:vAlign w:val="center"/>
          </w:tcPr>
          <w:p w14:paraId="7200C971">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op w:val="single" w:color="auto" w:sz="8" w:space="0"/>
            </w:tcBorders>
            <w:vAlign w:val="center"/>
          </w:tcPr>
          <w:p w14:paraId="4A9340F6">
            <w:pPr>
              <w:spacing w:after="0" w:line="240" w:lineRule="auto"/>
              <w:rPr>
                <w:rFonts w:hint="eastAsia" w:ascii="宋体" w:hAnsi="宋体" w:eastAsia="宋体" w:cs="宋体"/>
              </w:rPr>
            </w:pPr>
            <w:r>
              <w:rPr>
                <w:rFonts w:hint="eastAsia" w:ascii="宋体" w:hAnsi="宋体" w:eastAsia="宋体" w:cs="宋体"/>
              </w:rPr>
              <w:t>√</w:t>
            </w:r>
          </w:p>
        </w:tc>
        <w:tc>
          <w:tcPr>
            <w:tcW w:w="676" w:type="pct"/>
            <w:tcBorders>
              <w:top w:val="single" w:color="auto" w:sz="8" w:space="0"/>
            </w:tcBorders>
            <w:vAlign w:val="center"/>
          </w:tcPr>
          <w:p w14:paraId="3EF1C7A9">
            <w:pPr>
              <w:spacing w:after="0"/>
              <w:rPr>
                <w:rFonts w:hint="eastAsia" w:ascii="宋体" w:hAnsi="宋体" w:eastAsia="宋体" w:cs="宋体"/>
              </w:rPr>
            </w:pPr>
            <w:r>
              <w:rPr>
                <w:rFonts w:hint="eastAsia" w:ascii="宋体" w:hAnsi="宋体" w:eastAsia="宋体" w:cs="宋体"/>
              </w:rPr>
              <w:t>现场查看</w:t>
            </w:r>
          </w:p>
        </w:tc>
      </w:tr>
      <w:tr w14:paraId="55BFE4B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3" w:type="pct"/>
            <w:tcBorders>
              <w:tl2br w:val="nil"/>
              <w:tr2bl w:val="nil"/>
            </w:tcBorders>
            <w:vAlign w:val="center"/>
          </w:tcPr>
          <w:p w14:paraId="592EC7F3">
            <w:pPr>
              <w:spacing w:after="0" w:line="240" w:lineRule="auto"/>
              <w:rPr>
                <w:rFonts w:hint="eastAsia" w:ascii="宋体" w:hAnsi="宋体" w:eastAsia="宋体" w:cs="宋体"/>
              </w:rPr>
            </w:pPr>
            <w:r>
              <w:rPr>
                <w:rFonts w:hint="eastAsia" w:ascii="宋体" w:hAnsi="宋体" w:eastAsia="宋体" w:cs="宋体"/>
              </w:rPr>
              <w:t>2</w:t>
            </w:r>
          </w:p>
        </w:tc>
        <w:tc>
          <w:tcPr>
            <w:tcW w:w="236" w:type="pct"/>
            <w:vMerge w:val="restart"/>
            <w:tcBorders>
              <w:tl2br w:val="nil"/>
              <w:tr2bl w:val="nil"/>
            </w:tcBorders>
            <w:vAlign w:val="center"/>
          </w:tcPr>
          <w:p w14:paraId="55076C1C">
            <w:pPr>
              <w:spacing w:after="0" w:line="240" w:lineRule="auto"/>
              <w:rPr>
                <w:rFonts w:hint="eastAsia" w:ascii="宋体" w:hAnsi="宋体" w:eastAsia="宋体" w:cs="宋体"/>
              </w:rPr>
            </w:pPr>
            <w:r>
              <w:rPr>
                <w:rFonts w:hint="eastAsia" w:ascii="宋体" w:hAnsi="宋体" w:eastAsia="宋体" w:cs="宋体"/>
              </w:rPr>
              <w:t>表面质量及外形尺寸</w:t>
            </w:r>
          </w:p>
        </w:tc>
        <w:tc>
          <w:tcPr>
            <w:tcW w:w="837" w:type="pct"/>
            <w:gridSpan w:val="2"/>
            <w:tcBorders>
              <w:tl2br w:val="nil"/>
              <w:tr2bl w:val="nil"/>
            </w:tcBorders>
            <w:shd w:val="clear" w:color="auto" w:fill="auto"/>
            <w:vAlign w:val="center"/>
          </w:tcPr>
          <w:p w14:paraId="6C149134">
            <w:pPr>
              <w:spacing w:after="0" w:line="240" w:lineRule="auto"/>
              <w:rPr>
                <w:rFonts w:hint="eastAsia" w:ascii="宋体" w:hAnsi="宋体" w:eastAsia="宋体" w:cs="宋体"/>
              </w:rPr>
            </w:pPr>
            <w:r>
              <w:rPr>
                <w:rFonts w:hint="eastAsia" w:ascii="宋体" w:hAnsi="宋体" w:eastAsia="宋体" w:cs="宋体"/>
              </w:rPr>
              <w:t>长度</w:t>
            </w:r>
          </w:p>
        </w:tc>
        <w:tc>
          <w:tcPr>
            <w:tcW w:w="759" w:type="pct"/>
            <w:tcBorders>
              <w:tl2br w:val="nil"/>
              <w:tr2bl w:val="nil"/>
            </w:tcBorders>
            <w:shd w:val="clear" w:color="auto" w:fill="auto"/>
            <w:vAlign w:val="center"/>
          </w:tcPr>
          <w:p w14:paraId="4BA97B6E">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6D2A1B51">
            <w:pPr>
              <w:spacing w:after="0" w:line="240" w:lineRule="auto"/>
              <w:rPr>
                <w:rFonts w:hint="eastAsia" w:ascii="宋体" w:hAnsi="宋体" w:eastAsia="宋体" w:cs="宋体"/>
              </w:rPr>
            </w:pPr>
            <w:r>
              <w:rPr>
                <w:rFonts w:hint="eastAsia" w:ascii="宋体" w:hAnsi="宋体" w:eastAsia="宋体" w:cs="宋体"/>
                <w:spacing w:val="-12"/>
              </w:rPr>
              <w:t>第</w:t>
            </w:r>
            <w:r>
              <w:rPr>
                <w:rFonts w:hint="eastAsia" w:ascii="宋体" w:hAnsi="宋体" w:eastAsia="宋体" w:cs="宋体"/>
                <w:spacing w:val="-2"/>
                <w:szCs w:val="24"/>
              </w:rPr>
              <w:t>3.2.2</w:t>
            </w:r>
            <w:r>
              <w:rPr>
                <w:rFonts w:hint="eastAsia" w:ascii="宋体" w:hAnsi="宋体" w:eastAsia="宋体" w:cs="宋体"/>
                <w:spacing w:val="-12"/>
              </w:rPr>
              <w:t>条</w:t>
            </w:r>
          </w:p>
        </w:tc>
        <w:tc>
          <w:tcPr>
            <w:tcW w:w="760" w:type="pct"/>
            <w:tcBorders>
              <w:tl2br w:val="nil"/>
              <w:tr2bl w:val="nil"/>
            </w:tcBorders>
            <w:shd w:val="clear" w:color="auto" w:fill="auto"/>
            <w:vAlign w:val="center"/>
          </w:tcPr>
          <w:p w14:paraId="1F6203B3">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097A8C62">
            <w:pPr>
              <w:spacing w:after="0" w:line="240" w:lineRule="auto"/>
              <w:rPr>
                <w:rFonts w:hint="eastAsia" w:ascii="宋体" w:hAnsi="宋体" w:eastAsia="宋体" w:cs="宋体"/>
              </w:rPr>
            </w:pPr>
            <w:r>
              <w:rPr>
                <w:rFonts w:hint="eastAsia" w:ascii="宋体" w:hAnsi="宋体" w:eastAsia="宋体" w:cs="宋体"/>
                <w:spacing w:val="-12"/>
              </w:rPr>
              <w:t>第</w:t>
            </w:r>
            <w:r>
              <w:rPr>
                <w:rFonts w:hint="eastAsia" w:ascii="宋体" w:hAnsi="宋体" w:eastAsia="宋体" w:cs="宋体"/>
                <w:spacing w:val="-2"/>
                <w:szCs w:val="24"/>
              </w:rPr>
              <w:t>5.1.1</w:t>
            </w:r>
            <w:r>
              <w:rPr>
                <w:rFonts w:hint="eastAsia" w:ascii="宋体" w:hAnsi="宋体" w:eastAsia="宋体" w:cs="宋体"/>
                <w:spacing w:val="-12"/>
              </w:rPr>
              <w:t>条</w:t>
            </w:r>
          </w:p>
        </w:tc>
        <w:tc>
          <w:tcPr>
            <w:tcW w:w="380" w:type="pct"/>
            <w:tcBorders>
              <w:tl2br w:val="nil"/>
              <w:tr2bl w:val="nil"/>
            </w:tcBorders>
            <w:shd w:val="clear" w:color="auto" w:fill="auto"/>
            <w:vAlign w:val="center"/>
          </w:tcPr>
          <w:p w14:paraId="405081D0">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shd w:val="clear" w:color="auto" w:fill="auto"/>
            <w:vAlign w:val="center"/>
          </w:tcPr>
          <w:p w14:paraId="37AE3BD7">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shd w:val="clear" w:color="auto" w:fill="auto"/>
            <w:vAlign w:val="center"/>
          </w:tcPr>
          <w:p w14:paraId="7F3714EA">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7503BCEF">
            <w:pPr>
              <w:spacing w:after="0"/>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64FB9A03">
            <w:pPr>
              <w:spacing w:after="0" w:line="240" w:lineRule="auto"/>
              <w:rPr>
                <w:rFonts w:hint="eastAsia" w:ascii="宋体" w:hAnsi="宋体" w:eastAsia="宋体" w:cs="宋体"/>
              </w:rPr>
            </w:pPr>
            <w:r>
              <w:rPr>
                <w:rFonts w:hint="eastAsia" w:ascii="宋体" w:hAnsi="宋体" w:eastAsia="宋体" w:cs="宋体"/>
              </w:rPr>
              <w:t>—</w:t>
            </w:r>
          </w:p>
        </w:tc>
      </w:tr>
      <w:tr w14:paraId="05D73E5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3" w:type="pct"/>
            <w:tcBorders>
              <w:tl2br w:val="nil"/>
              <w:tr2bl w:val="nil"/>
            </w:tcBorders>
            <w:vAlign w:val="center"/>
          </w:tcPr>
          <w:p w14:paraId="3EBCC733">
            <w:pPr>
              <w:spacing w:after="0" w:line="240" w:lineRule="auto"/>
              <w:rPr>
                <w:rFonts w:hint="eastAsia" w:ascii="宋体" w:hAnsi="宋体" w:eastAsia="宋体" w:cs="宋体"/>
              </w:rPr>
            </w:pPr>
            <w:r>
              <w:rPr>
                <w:rFonts w:hint="eastAsia" w:ascii="宋体" w:hAnsi="宋体" w:eastAsia="宋体" w:cs="宋体"/>
              </w:rPr>
              <w:t>3</w:t>
            </w:r>
          </w:p>
        </w:tc>
        <w:tc>
          <w:tcPr>
            <w:tcW w:w="236" w:type="pct"/>
            <w:vMerge w:val="continue"/>
            <w:tcBorders>
              <w:tl2br w:val="nil"/>
              <w:tr2bl w:val="nil"/>
            </w:tcBorders>
            <w:vAlign w:val="center"/>
          </w:tcPr>
          <w:p w14:paraId="4B3B8559">
            <w:pPr>
              <w:spacing w:after="0" w:line="240" w:lineRule="auto"/>
              <w:rPr>
                <w:rFonts w:hint="eastAsia" w:ascii="宋体" w:hAnsi="宋体" w:eastAsia="宋体" w:cs="宋体"/>
              </w:rPr>
            </w:pPr>
          </w:p>
        </w:tc>
        <w:tc>
          <w:tcPr>
            <w:tcW w:w="837" w:type="pct"/>
            <w:gridSpan w:val="2"/>
            <w:tcBorders>
              <w:tl2br w:val="nil"/>
              <w:tr2bl w:val="nil"/>
            </w:tcBorders>
            <w:vAlign w:val="center"/>
          </w:tcPr>
          <w:p w14:paraId="6D0AFD77">
            <w:pPr>
              <w:spacing w:after="0" w:line="240" w:lineRule="auto"/>
              <w:rPr>
                <w:rFonts w:hint="eastAsia" w:ascii="宋体" w:hAnsi="宋体" w:eastAsia="宋体" w:cs="宋体"/>
              </w:rPr>
            </w:pPr>
            <w:r>
              <w:rPr>
                <w:rFonts w:hint="eastAsia" w:ascii="宋体" w:hAnsi="宋体" w:eastAsia="宋体" w:cs="宋体"/>
              </w:rPr>
              <w:t>钢轨端面相对长度方向的垂直度</w:t>
            </w:r>
          </w:p>
        </w:tc>
        <w:tc>
          <w:tcPr>
            <w:tcW w:w="759" w:type="pct"/>
            <w:tcBorders>
              <w:tl2br w:val="nil"/>
              <w:tr2bl w:val="nil"/>
            </w:tcBorders>
            <w:vAlign w:val="center"/>
          </w:tcPr>
          <w:p w14:paraId="3FD40D62">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2AFAE82D">
            <w:pPr>
              <w:spacing w:after="0" w:line="240" w:lineRule="auto"/>
              <w:rPr>
                <w:rFonts w:hint="eastAsia" w:ascii="宋体" w:hAnsi="宋体" w:eastAsia="宋体" w:cs="宋体"/>
              </w:rPr>
            </w:pPr>
            <w:r>
              <w:rPr>
                <w:rFonts w:hint="eastAsia" w:ascii="宋体" w:hAnsi="宋体" w:eastAsia="宋体" w:cs="宋体"/>
                <w:spacing w:val="-12"/>
              </w:rPr>
              <w:t>第</w:t>
            </w:r>
            <w:r>
              <w:rPr>
                <w:rFonts w:hint="eastAsia" w:ascii="宋体" w:hAnsi="宋体" w:eastAsia="宋体" w:cs="宋体"/>
                <w:spacing w:val="-2"/>
                <w:szCs w:val="24"/>
              </w:rPr>
              <w:t>3.2.3e)</w:t>
            </w:r>
            <w:r>
              <w:rPr>
                <w:rFonts w:hint="eastAsia" w:ascii="宋体" w:hAnsi="宋体" w:eastAsia="宋体" w:cs="宋体"/>
                <w:spacing w:val="-12"/>
              </w:rPr>
              <w:t>条</w:t>
            </w:r>
          </w:p>
        </w:tc>
        <w:tc>
          <w:tcPr>
            <w:tcW w:w="760" w:type="pct"/>
            <w:tcBorders>
              <w:tl2br w:val="nil"/>
              <w:tr2bl w:val="nil"/>
            </w:tcBorders>
            <w:shd w:val="clear" w:color="auto" w:fill="auto"/>
            <w:vAlign w:val="center"/>
          </w:tcPr>
          <w:p w14:paraId="15B20D93">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5A206C7B">
            <w:pPr>
              <w:spacing w:after="0" w:line="240" w:lineRule="auto"/>
              <w:rPr>
                <w:rFonts w:hint="eastAsia" w:ascii="宋体" w:hAnsi="宋体" w:eastAsia="宋体" w:cs="宋体"/>
              </w:rPr>
            </w:pPr>
            <w:r>
              <w:rPr>
                <w:rFonts w:hint="eastAsia" w:ascii="宋体" w:hAnsi="宋体" w:eastAsia="宋体" w:cs="宋体"/>
                <w:spacing w:val="-12"/>
              </w:rPr>
              <w:t>第</w:t>
            </w:r>
            <w:r>
              <w:rPr>
                <w:rFonts w:hint="eastAsia" w:ascii="宋体" w:hAnsi="宋体" w:eastAsia="宋体" w:cs="宋体"/>
                <w:spacing w:val="-2"/>
                <w:szCs w:val="24"/>
              </w:rPr>
              <w:t>5.1.3</w:t>
            </w:r>
            <w:r>
              <w:rPr>
                <w:rFonts w:hint="eastAsia" w:ascii="宋体" w:hAnsi="宋体" w:eastAsia="宋体" w:cs="宋体"/>
                <w:spacing w:val="-12"/>
              </w:rPr>
              <w:t>条</w:t>
            </w:r>
          </w:p>
        </w:tc>
        <w:tc>
          <w:tcPr>
            <w:tcW w:w="380" w:type="pct"/>
            <w:tcBorders>
              <w:tl2br w:val="nil"/>
              <w:tr2bl w:val="nil"/>
            </w:tcBorders>
            <w:vAlign w:val="center"/>
          </w:tcPr>
          <w:p w14:paraId="27494991">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4DDE6269">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0609FA40">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49D3286D">
            <w:pPr>
              <w:spacing w:after="0" w:line="240" w:lineRule="auto"/>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3CD54BB5">
            <w:pPr>
              <w:spacing w:after="0" w:line="240" w:lineRule="auto"/>
              <w:rPr>
                <w:rFonts w:hint="eastAsia" w:ascii="宋体" w:hAnsi="宋体" w:eastAsia="宋体" w:cs="宋体"/>
              </w:rPr>
            </w:pPr>
            <w:r>
              <w:rPr>
                <w:rFonts w:hint="eastAsia" w:ascii="宋体" w:hAnsi="宋体" w:eastAsia="宋体" w:cs="宋体"/>
              </w:rPr>
              <w:t>—</w:t>
            </w:r>
          </w:p>
        </w:tc>
      </w:tr>
      <w:tr w14:paraId="0142393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3" w:type="pct"/>
            <w:tcBorders>
              <w:tl2br w:val="nil"/>
              <w:tr2bl w:val="nil"/>
            </w:tcBorders>
            <w:shd w:val="clear" w:color="auto" w:fill="auto"/>
            <w:vAlign w:val="center"/>
          </w:tcPr>
          <w:p w14:paraId="2FA006C0">
            <w:pPr>
              <w:spacing w:after="0" w:line="240" w:lineRule="auto"/>
              <w:rPr>
                <w:rFonts w:hint="eastAsia" w:ascii="宋体" w:hAnsi="宋体" w:eastAsia="宋体" w:cs="宋体"/>
              </w:rPr>
            </w:pPr>
            <w:r>
              <w:rPr>
                <w:rFonts w:hint="eastAsia" w:ascii="宋体" w:hAnsi="宋体" w:eastAsia="宋体" w:cs="宋体"/>
              </w:rPr>
              <w:t>4</w:t>
            </w:r>
          </w:p>
        </w:tc>
        <w:tc>
          <w:tcPr>
            <w:tcW w:w="236" w:type="pct"/>
            <w:vMerge w:val="continue"/>
            <w:tcBorders>
              <w:tl2br w:val="nil"/>
              <w:tr2bl w:val="nil"/>
            </w:tcBorders>
            <w:vAlign w:val="center"/>
          </w:tcPr>
          <w:p w14:paraId="42AAE01E">
            <w:pPr>
              <w:spacing w:after="0" w:line="240" w:lineRule="auto"/>
              <w:rPr>
                <w:rFonts w:hint="eastAsia" w:ascii="宋体" w:hAnsi="宋体" w:eastAsia="宋体" w:cs="宋体"/>
              </w:rPr>
            </w:pPr>
          </w:p>
        </w:tc>
        <w:tc>
          <w:tcPr>
            <w:tcW w:w="380" w:type="pct"/>
            <w:vMerge w:val="restart"/>
            <w:tcBorders>
              <w:tl2br w:val="nil"/>
              <w:tr2bl w:val="nil"/>
            </w:tcBorders>
            <w:vAlign w:val="center"/>
          </w:tcPr>
          <w:p w14:paraId="3760A8C4">
            <w:pPr>
              <w:spacing w:after="0" w:line="240" w:lineRule="auto"/>
              <w:rPr>
                <w:rFonts w:hint="eastAsia" w:ascii="宋体" w:hAnsi="宋体" w:eastAsia="宋体" w:cs="宋体"/>
              </w:rPr>
            </w:pPr>
            <w:r>
              <w:rPr>
                <w:rFonts w:hint="eastAsia" w:ascii="宋体" w:hAnsi="宋体" w:eastAsia="宋体" w:cs="宋体"/>
              </w:rPr>
              <w:t>螺栓</w:t>
            </w:r>
          </w:p>
          <w:p w14:paraId="5208407B">
            <w:pPr>
              <w:spacing w:after="0" w:line="240" w:lineRule="auto"/>
              <w:rPr>
                <w:rFonts w:hint="eastAsia" w:ascii="宋体" w:hAnsi="宋体" w:eastAsia="宋体" w:cs="宋体"/>
              </w:rPr>
            </w:pPr>
            <w:r>
              <w:rPr>
                <w:rFonts w:hint="eastAsia" w:ascii="宋体" w:hAnsi="宋体" w:eastAsia="宋体" w:cs="宋体"/>
              </w:rPr>
              <w:t>孔径</w:t>
            </w:r>
          </w:p>
        </w:tc>
        <w:tc>
          <w:tcPr>
            <w:tcW w:w="457" w:type="pct"/>
            <w:tcBorders>
              <w:tl2br w:val="nil"/>
              <w:tr2bl w:val="nil"/>
            </w:tcBorders>
            <w:vAlign w:val="center"/>
          </w:tcPr>
          <w:p w14:paraId="0F5818FF">
            <w:pPr>
              <w:spacing w:after="0" w:line="240" w:lineRule="auto"/>
              <w:rPr>
                <w:rFonts w:hint="eastAsia" w:ascii="宋体" w:hAnsi="宋体" w:eastAsia="宋体" w:cs="宋体"/>
              </w:rPr>
            </w:pPr>
            <w:r>
              <w:rPr>
                <w:rFonts w:hint="eastAsia" w:ascii="宋体" w:hAnsi="宋体" w:eastAsia="宋体" w:cs="宋体"/>
              </w:rPr>
              <w:t>跳线孔</w:t>
            </w:r>
          </w:p>
        </w:tc>
        <w:tc>
          <w:tcPr>
            <w:tcW w:w="759" w:type="pct"/>
            <w:tcBorders>
              <w:tl2br w:val="nil"/>
              <w:tr2bl w:val="nil"/>
            </w:tcBorders>
            <w:vAlign w:val="center"/>
          </w:tcPr>
          <w:p w14:paraId="5F24DAD7">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0F4E8D8C">
            <w:pPr>
              <w:spacing w:after="0" w:line="240" w:lineRule="auto"/>
              <w:rPr>
                <w:rFonts w:hint="eastAsia" w:ascii="宋体" w:hAnsi="宋体" w:eastAsia="宋体" w:cs="宋体"/>
              </w:rPr>
            </w:pPr>
            <w:r>
              <w:rPr>
                <w:rFonts w:hint="eastAsia" w:ascii="宋体" w:hAnsi="宋体" w:eastAsia="宋体" w:cs="宋体"/>
                <w:spacing w:val="-12"/>
              </w:rPr>
              <w:t>第</w:t>
            </w:r>
            <w:r>
              <w:rPr>
                <w:rFonts w:hint="eastAsia" w:ascii="宋体" w:hAnsi="宋体" w:eastAsia="宋体" w:cs="宋体"/>
                <w:spacing w:val="-2"/>
                <w:szCs w:val="24"/>
              </w:rPr>
              <w:t>3.2.4a)</w:t>
            </w:r>
            <w:r>
              <w:rPr>
                <w:rFonts w:hint="eastAsia" w:ascii="宋体" w:hAnsi="宋体" w:eastAsia="宋体" w:cs="宋体"/>
                <w:spacing w:val="-12"/>
              </w:rPr>
              <w:t>条</w:t>
            </w:r>
          </w:p>
        </w:tc>
        <w:tc>
          <w:tcPr>
            <w:tcW w:w="760" w:type="pct"/>
            <w:tcBorders>
              <w:tl2br w:val="nil"/>
              <w:tr2bl w:val="nil"/>
            </w:tcBorders>
            <w:vAlign w:val="center"/>
          </w:tcPr>
          <w:p w14:paraId="15E6139B">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530064DC">
            <w:pPr>
              <w:spacing w:after="0" w:line="240" w:lineRule="auto"/>
              <w:rPr>
                <w:rFonts w:hint="eastAsia" w:ascii="宋体" w:hAnsi="宋体" w:eastAsia="宋体" w:cs="宋体"/>
              </w:rPr>
            </w:pPr>
            <w:r>
              <w:rPr>
                <w:rFonts w:hint="eastAsia" w:ascii="宋体" w:hAnsi="宋体" w:eastAsia="宋体" w:cs="宋体"/>
                <w:spacing w:val="-12"/>
              </w:rPr>
              <w:t>第5.1.5条</w:t>
            </w:r>
          </w:p>
        </w:tc>
        <w:tc>
          <w:tcPr>
            <w:tcW w:w="380" w:type="pct"/>
            <w:tcBorders>
              <w:tl2br w:val="nil"/>
              <w:tr2bl w:val="nil"/>
            </w:tcBorders>
            <w:vAlign w:val="center"/>
          </w:tcPr>
          <w:p w14:paraId="396B71F5">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36BDDE76">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37A84A7A">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665534E1">
            <w:pPr>
              <w:spacing w:after="0" w:line="240" w:lineRule="auto"/>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2BE891A4">
            <w:pPr>
              <w:spacing w:after="0" w:line="240" w:lineRule="auto"/>
              <w:rPr>
                <w:rFonts w:hint="eastAsia" w:ascii="宋体" w:hAnsi="宋体" w:eastAsia="宋体" w:cs="宋体"/>
              </w:rPr>
            </w:pPr>
            <w:r>
              <w:rPr>
                <w:rFonts w:hint="eastAsia" w:ascii="宋体" w:hAnsi="宋体" w:eastAsia="宋体" w:cs="宋体"/>
              </w:rPr>
              <w:t>—</w:t>
            </w:r>
          </w:p>
        </w:tc>
      </w:tr>
      <w:tr w14:paraId="30562CC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3" w:type="pct"/>
            <w:tcBorders>
              <w:tl2br w:val="nil"/>
              <w:tr2bl w:val="nil"/>
            </w:tcBorders>
            <w:shd w:val="clear" w:color="auto" w:fill="auto"/>
            <w:vAlign w:val="center"/>
          </w:tcPr>
          <w:p w14:paraId="58800712">
            <w:pPr>
              <w:spacing w:after="0" w:line="240" w:lineRule="auto"/>
              <w:rPr>
                <w:rFonts w:hint="eastAsia" w:ascii="宋体" w:hAnsi="宋体" w:eastAsia="宋体" w:cs="宋体"/>
              </w:rPr>
            </w:pPr>
            <w:r>
              <w:rPr>
                <w:rFonts w:hint="eastAsia" w:ascii="宋体" w:hAnsi="宋体" w:eastAsia="宋体" w:cs="宋体"/>
              </w:rPr>
              <w:t>5</w:t>
            </w:r>
          </w:p>
        </w:tc>
        <w:tc>
          <w:tcPr>
            <w:tcW w:w="236" w:type="pct"/>
            <w:vMerge w:val="continue"/>
            <w:tcBorders>
              <w:tl2br w:val="nil"/>
              <w:tr2bl w:val="nil"/>
            </w:tcBorders>
            <w:vAlign w:val="center"/>
          </w:tcPr>
          <w:p w14:paraId="42B80A33">
            <w:pPr>
              <w:spacing w:after="0" w:line="240" w:lineRule="auto"/>
              <w:rPr>
                <w:rFonts w:hint="eastAsia" w:ascii="宋体" w:hAnsi="宋体" w:eastAsia="宋体" w:cs="宋体"/>
              </w:rPr>
            </w:pPr>
          </w:p>
        </w:tc>
        <w:tc>
          <w:tcPr>
            <w:tcW w:w="380" w:type="pct"/>
            <w:vMerge w:val="continue"/>
            <w:tcBorders>
              <w:tl2br w:val="nil"/>
              <w:tr2bl w:val="nil"/>
            </w:tcBorders>
            <w:vAlign w:val="center"/>
          </w:tcPr>
          <w:p w14:paraId="7B82E012">
            <w:pPr>
              <w:spacing w:after="0" w:line="240" w:lineRule="auto"/>
              <w:rPr>
                <w:rFonts w:hint="eastAsia" w:ascii="宋体" w:hAnsi="宋体" w:eastAsia="宋体" w:cs="宋体"/>
              </w:rPr>
            </w:pPr>
          </w:p>
        </w:tc>
        <w:tc>
          <w:tcPr>
            <w:tcW w:w="457" w:type="pct"/>
            <w:tcBorders>
              <w:tl2br w:val="nil"/>
              <w:tr2bl w:val="nil"/>
            </w:tcBorders>
            <w:vAlign w:val="center"/>
          </w:tcPr>
          <w:p w14:paraId="1EFB1026">
            <w:pPr>
              <w:spacing w:after="0" w:line="240" w:lineRule="auto"/>
              <w:rPr>
                <w:rFonts w:hint="eastAsia" w:ascii="宋体" w:hAnsi="宋体" w:eastAsia="宋体" w:cs="宋体"/>
              </w:rPr>
            </w:pPr>
            <w:r>
              <w:rPr>
                <w:rFonts w:hint="eastAsia" w:ascii="宋体" w:hAnsi="宋体" w:eastAsia="宋体" w:cs="宋体"/>
              </w:rPr>
              <w:t>其他螺栓孔</w:t>
            </w:r>
          </w:p>
        </w:tc>
        <w:tc>
          <w:tcPr>
            <w:tcW w:w="759" w:type="pct"/>
            <w:tcBorders>
              <w:tl2br w:val="nil"/>
              <w:tr2bl w:val="nil"/>
            </w:tcBorders>
            <w:vAlign w:val="center"/>
          </w:tcPr>
          <w:p w14:paraId="53EA4C3B">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4CA4FF60">
            <w:pPr>
              <w:spacing w:after="0" w:line="240" w:lineRule="auto"/>
              <w:rPr>
                <w:rFonts w:hint="eastAsia" w:ascii="宋体" w:hAnsi="宋体" w:eastAsia="宋体" w:cs="宋体"/>
              </w:rPr>
            </w:pPr>
            <w:r>
              <w:rPr>
                <w:rFonts w:hint="eastAsia" w:ascii="宋体" w:hAnsi="宋体" w:eastAsia="宋体" w:cs="宋体"/>
                <w:spacing w:val="-12"/>
              </w:rPr>
              <w:t>第</w:t>
            </w:r>
            <w:r>
              <w:rPr>
                <w:rFonts w:hint="eastAsia" w:ascii="宋体" w:hAnsi="宋体" w:eastAsia="宋体" w:cs="宋体"/>
                <w:spacing w:val="-2"/>
                <w:szCs w:val="24"/>
              </w:rPr>
              <w:t>3.2.4a)</w:t>
            </w:r>
            <w:r>
              <w:rPr>
                <w:rFonts w:hint="eastAsia" w:ascii="宋体" w:hAnsi="宋体" w:eastAsia="宋体" w:cs="宋体"/>
                <w:spacing w:val="-12"/>
              </w:rPr>
              <w:t>条</w:t>
            </w:r>
          </w:p>
        </w:tc>
        <w:tc>
          <w:tcPr>
            <w:tcW w:w="760" w:type="pct"/>
            <w:tcBorders>
              <w:tl2br w:val="nil"/>
              <w:tr2bl w:val="nil"/>
            </w:tcBorders>
            <w:vAlign w:val="center"/>
          </w:tcPr>
          <w:p w14:paraId="503D3230">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5AFCC18A">
            <w:pPr>
              <w:spacing w:after="0" w:line="240" w:lineRule="auto"/>
              <w:rPr>
                <w:rFonts w:hint="eastAsia" w:ascii="宋体" w:hAnsi="宋体" w:eastAsia="宋体" w:cs="宋体"/>
              </w:rPr>
            </w:pPr>
            <w:r>
              <w:rPr>
                <w:rFonts w:hint="eastAsia" w:ascii="宋体" w:hAnsi="宋体" w:eastAsia="宋体" w:cs="宋体"/>
                <w:spacing w:val="-12"/>
              </w:rPr>
              <w:t>第5.1.5条</w:t>
            </w:r>
          </w:p>
        </w:tc>
        <w:tc>
          <w:tcPr>
            <w:tcW w:w="380" w:type="pct"/>
            <w:tcBorders>
              <w:tl2br w:val="nil"/>
              <w:tr2bl w:val="nil"/>
            </w:tcBorders>
            <w:vAlign w:val="center"/>
          </w:tcPr>
          <w:p w14:paraId="77361D97">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212055C9">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1576CD57">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46F8378C">
            <w:pPr>
              <w:spacing w:after="0" w:line="240" w:lineRule="auto"/>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6089651A">
            <w:pPr>
              <w:spacing w:after="0" w:line="240" w:lineRule="auto"/>
              <w:rPr>
                <w:rFonts w:hint="eastAsia" w:ascii="宋体" w:hAnsi="宋体" w:eastAsia="宋体" w:cs="宋体"/>
              </w:rPr>
            </w:pPr>
            <w:r>
              <w:rPr>
                <w:rFonts w:hint="eastAsia" w:ascii="宋体" w:hAnsi="宋体" w:eastAsia="宋体" w:cs="宋体"/>
              </w:rPr>
              <w:t>—</w:t>
            </w:r>
          </w:p>
        </w:tc>
      </w:tr>
      <w:tr w14:paraId="5CB52D2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3" w:type="pct"/>
            <w:tcBorders>
              <w:tl2br w:val="nil"/>
              <w:tr2bl w:val="nil"/>
            </w:tcBorders>
            <w:shd w:val="clear" w:color="auto" w:fill="auto"/>
            <w:vAlign w:val="center"/>
          </w:tcPr>
          <w:p w14:paraId="41178584">
            <w:pPr>
              <w:spacing w:after="0" w:line="240" w:lineRule="auto"/>
              <w:rPr>
                <w:rFonts w:hint="eastAsia" w:ascii="宋体" w:hAnsi="宋体" w:eastAsia="宋体" w:cs="宋体"/>
              </w:rPr>
            </w:pPr>
            <w:r>
              <w:rPr>
                <w:rFonts w:hint="eastAsia" w:ascii="宋体" w:hAnsi="宋体" w:eastAsia="宋体" w:cs="宋体"/>
              </w:rPr>
              <w:t>6</w:t>
            </w:r>
          </w:p>
        </w:tc>
        <w:tc>
          <w:tcPr>
            <w:tcW w:w="236" w:type="pct"/>
            <w:vMerge w:val="continue"/>
            <w:tcBorders>
              <w:tl2br w:val="nil"/>
              <w:tr2bl w:val="nil"/>
            </w:tcBorders>
            <w:vAlign w:val="center"/>
          </w:tcPr>
          <w:p w14:paraId="3CC05ED7">
            <w:pPr>
              <w:spacing w:after="0" w:line="240" w:lineRule="auto"/>
              <w:rPr>
                <w:rFonts w:hint="eastAsia" w:ascii="宋体" w:hAnsi="宋体" w:eastAsia="宋体" w:cs="宋体"/>
              </w:rPr>
            </w:pPr>
          </w:p>
        </w:tc>
        <w:tc>
          <w:tcPr>
            <w:tcW w:w="837" w:type="pct"/>
            <w:gridSpan w:val="2"/>
            <w:tcBorders>
              <w:tl2br w:val="nil"/>
              <w:tr2bl w:val="nil"/>
            </w:tcBorders>
            <w:vAlign w:val="center"/>
          </w:tcPr>
          <w:p w14:paraId="22AA95FA">
            <w:pPr>
              <w:spacing w:after="0" w:line="240" w:lineRule="auto"/>
              <w:rPr>
                <w:rFonts w:hint="eastAsia" w:ascii="宋体" w:hAnsi="宋体" w:eastAsia="宋体" w:cs="宋体"/>
              </w:rPr>
            </w:pPr>
            <w:r>
              <w:rPr>
                <w:rFonts w:hint="eastAsia" w:ascii="宋体" w:hAnsi="宋体" w:eastAsia="宋体" w:cs="宋体"/>
              </w:rPr>
              <w:t>螺栓孔中心上下位置</w:t>
            </w:r>
          </w:p>
        </w:tc>
        <w:tc>
          <w:tcPr>
            <w:tcW w:w="759" w:type="pct"/>
            <w:tcBorders>
              <w:tl2br w:val="nil"/>
              <w:tr2bl w:val="nil"/>
            </w:tcBorders>
            <w:vAlign w:val="center"/>
          </w:tcPr>
          <w:p w14:paraId="0C0EACC7">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0D508C53">
            <w:pPr>
              <w:spacing w:after="0" w:line="240" w:lineRule="auto"/>
              <w:rPr>
                <w:rFonts w:hint="eastAsia" w:ascii="宋体" w:hAnsi="宋体" w:eastAsia="宋体" w:cs="宋体"/>
              </w:rPr>
            </w:pPr>
            <w:r>
              <w:rPr>
                <w:rFonts w:hint="eastAsia" w:ascii="宋体" w:hAnsi="宋体" w:eastAsia="宋体" w:cs="宋体"/>
                <w:spacing w:val="-12"/>
              </w:rPr>
              <w:t>第</w:t>
            </w:r>
            <w:r>
              <w:rPr>
                <w:rFonts w:hint="eastAsia" w:ascii="宋体" w:hAnsi="宋体" w:eastAsia="宋体" w:cs="宋体"/>
                <w:spacing w:val="-2"/>
                <w:szCs w:val="24"/>
              </w:rPr>
              <w:t>3.2.4b)</w:t>
            </w:r>
            <w:r>
              <w:rPr>
                <w:rFonts w:hint="eastAsia" w:ascii="宋体" w:hAnsi="宋体" w:eastAsia="宋体" w:cs="宋体"/>
                <w:spacing w:val="-12"/>
              </w:rPr>
              <w:t>条</w:t>
            </w:r>
          </w:p>
        </w:tc>
        <w:tc>
          <w:tcPr>
            <w:tcW w:w="760" w:type="pct"/>
            <w:tcBorders>
              <w:tl2br w:val="nil"/>
              <w:tr2bl w:val="nil"/>
            </w:tcBorders>
            <w:vAlign w:val="center"/>
          </w:tcPr>
          <w:p w14:paraId="4900DC0A">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0630B9A3">
            <w:pPr>
              <w:spacing w:after="0" w:line="240" w:lineRule="auto"/>
              <w:rPr>
                <w:rFonts w:hint="eastAsia" w:ascii="宋体" w:hAnsi="宋体" w:eastAsia="宋体" w:cs="宋体"/>
              </w:rPr>
            </w:pPr>
            <w:r>
              <w:rPr>
                <w:rFonts w:hint="eastAsia" w:ascii="宋体" w:hAnsi="宋体" w:eastAsia="宋体" w:cs="宋体"/>
                <w:spacing w:val="-12"/>
              </w:rPr>
              <w:t>第5.1.5条</w:t>
            </w:r>
          </w:p>
        </w:tc>
        <w:tc>
          <w:tcPr>
            <w:tcW w:w="380" w:type="pct"/>
            <w:tcBorders>
              <w:tl2br w:val="nil"/>
              <w:tr2bl w:val="nil"/>
            </w:tcBorders>
            <w:vAlign w:val="center"/>
          </w:tcPr>
          <w:p w14:paraId="161009D5">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0A9DADA1">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73FEBF6E">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45FEFD64">
            <w:pPr>
              <w:spacing w:after="0" w:line="240" w:lineRule="auto"/>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36C434AC">
            <w:pPr>
              <w:spacing w:after="0" w:line="240" w:lineRule="auto"/>
              <w:rPr>
                <w:rFonts w:hint="eastAsia" w:ascii="宋体" w:hAnsi="宋体" w:eastAsia="宋体" w:cs="宋体"/>
              </w:rPr>
            </w:pPr>
            <w:r>
              <w:rPr>
                <w:rFonts w:hint="eastAsia" w:ascii="宋体" w:hAnsi="宋体" w:eastAsia="宋体" w:cs="宋体"/>
              </w:rPr>
              <w:t>—</w:t>
            </w:r>
          </w:p>
        </w:tc>
      </w:tr>
      <w:tr w14:paraId="5FAA178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3" w:type="pct"/>
            <w:tcBorders>
              <w:tl2br w:val="nil"/>
              <w:tr2bl w:val="nil"/>
            </w:tcBorders>
            <w:shd w:val="clear" w:color="auto" w:fill="auto"/>
            <w:vAlign w:val="center"/>
          </w:tcPr>
          <w:p w14:paraId="25641CCA">
            <w:pPr>
              <w:spacing w:after="0" w:line="240" w:lineRule="auto"/>
              <w:rPr>
                <w:rFonts w:hint="eastAsia" w:ascii="宋体" w:hAnsi="宋体" w:eastAsia="宋体" w:cs="宋体"/>
              </w:rPr>
            </w:pPr>
            <w:r>
              <w:rPr>
                <w:rFonts w:hint="eastAsia" w:ascii="宋体" w:hAnsi="宋体" w:eastAsia="宋体" w:cs="宋体"/>
              </w:rPr>
              <w:t>7</w:t>
            </w:r>
          </w:p>
        </w:tc>
        <w:tc>
          <w:tcPr>
            <w:tcW w:w="236" w:type="pct"/>
            <w:vMerge w:val="continue"/>
            <w:tcBorders>
              <w:tl2br w:val="nil"/>
              <w:tr2bl w:val="nil"/>
            </w:tcBorders>
            <w:vAlign w:val="center"/>
          </w:tcPr>
          <w:p w14:paraId="49257DD2">
            <w:pPr>
              <w:spacing w:after="0" w:line="240" w:lineRule="auto"/>
              <w:rPr>
                <w:rFonts w:hint="eastAsia" w:ascii="宋体" w:hAnsi="宋体" w:eastAsia="宋体" w:cs="宋体"/>
              </w:rPr>
            </w:pPr>
          </w:p>
        </w:tc>
        <w:tc>
          <w:tcPr>
            <w:tcW w:w="837" w:type="pct"/>
            <w:gridSpan w:val="2"/>
            <w:tcBorders>
              <w:tl2br w:val="nil"/>
              <w:tr2bl w:val="nil"/>
            </w:tcBorders>
            <w:vAlign w:val="center"/>
          </w:tcPr>
          <w:p w14:paraId="1AF5ADE7">
            <w:pPr>
              <w:spacing w:after="0" w:line="240" w:lineRule="auto"/>
              <w:rPr>
                <w:rFonts w:hint="eastAsia" w:ascii="宋体" w:hAnsi="宋体" w:eastAsia="宋体" w:cs="宋体"/>
                <w:spacing w:val="-12"/>
              </w:rPr>
            </w:pPr>
            <w:r>
              <w:rPr>
                <w:rFonts w:hint="eastAsia" w:ascii="宋体" w:hAnsi="宋体" w:eastAsia="宋体" w:cs="宋体"/>
                <w:spacing w:val="-12"/>
              </w:rPr>
              <w:t>有装配关系的螺栓孔中心距</w:t>
            </w:r>
          </w:p>
        </w:tc>
        <w:tc>
          <w:tcPr>
            <w:tcW w:w="759" w:type="pct"/>
            <w:tcBorders>
              <w:tl2br w:val="nil"/>
              <w:tr2bl w:val="nil"/>
            </w:tcBorders>
            <w:shd w:val="clear" w:color="auto" w:fill="auto"/>
            <w:vAlign w:val="center"/>
          </w:tcPr>
          <w:p w14:paraId="37985A01">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0E81CA69">
            <w:pPr>
              <w:spacing w:after="0" w:line="240" w:lineRule="auto"/>
              <w:rPr>
                <w:rFonts w:hint="eastAsia" w:ascii="宋体" w:hAnsi="宋体" w:eastAsia="宋体" w:cs="宋体"/>
              </w:rPr>
            </w:pPr>
            <w:r>
              <w:rPr>
                <w:rFonts w:hint="eastAsia" w:ascii="宋体" w:hAnsi="宋体" w:eastAsia="宋体" w:cs="宋体"/>
                <w:spacing w:val="-12"/>
              </w:rPr>
              <w:t>第</w:t>
            </w:r>
            <w:r>
              <w:rPr>
                <w:rFonts w:hint="eastAsia" w:ascii="宋体" w:hAnsi="宋体" w:eastAsia="宋体" w:cs="宋体"/>
                <w:spacing w:val="-2"/>
                <w:szCs w:val="24"/>
              </w:rPr>
              <w:t>3.2.4c)</w:t>
            </w:r>
            <w:r>
              <w:rPr>
                <w:rFonts w:hint="eastAsia" w:ascii="宋体" w:hAnsi="宋体" w:eastAsia="宋体" w:cs="宋体"/>
                <w:spacing w:val="-12"/>
              </w:rPr>
              <w:t>条</w:t>
            </w:r>
          </w:p>
        </w:tc>
        <w:tc>
          <w:tcPr>
            <w:tcW w:w="760" w:type="pct"/>
            <w:tcBorders>
              <w:tl2br w:val="nil"/>
              <w:tr2bl w:val="nil"/>
            </w:tcBorders>
            <w:vAlign w:val="center"/>
          </w:tcPr>
          <w:p w14:paraId="1273B97D">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7E251D2A">
            <w:pPr>
              <w:spacing w:after="0" w:line="240" w:lineRule="auto"/>
              <w:rPr>
                <w:rFonts w:hint="eastAsia" w:ascii="宋体" w:hAnsi="宋体" w:eastAsia="宋体" w:cs="宋体"/>
              </w:rPr>
            </w:pPr>
            <w:r>
              <w:rPr>
                <w:rFonts w:hint="eastAsia" w:ascii="宋体" w:hAnsi="宋体" w:eastAsia="宋体" w:cs="宋体"/>
                <w:spacing w:val="-12"/>
              </w:rPr>
              <w:t>第5.1.5条</w:t>
            </w:r>
          </w:p>
        </w:tc>
        <w:tc>
          <w:tcPr>
            <w:tcW w:w="380" w:type="pct"/>
            <w:tcBorders>
              <w:tl2br w:val="nil"/>
              <w:tr2bl w:val="nil"/>
            </w:tcBorders>
            <w:vAlign w:val="center"/>
          </w:tcPr>
          <w:p w14:paraId="1D914B4A">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2B9540DF">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120A5B60">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6409E329">
            <w:pPr>
              <w:spacing w:after="0" w:line="240" w:lineRule="auto"/>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436573EE">
            <w:pPr>
              <w:spacing w:after="0" w:line="240" w:lineRule="auto"/>
              <w:rPr>
                <w:rFonts w:hint="eastAsia" w:ascii="宋体" w:hAnsi="宋体" w:eastAsia="宋体" w:cs="宋体"/>
              </w:rPr>
            </w:pPr>
            <w:r>
              <w:rPr>
                <w:rFonts w:hint="eastAsia" w:ascii="宋体" w:hAnsi="宋体" w:eastAsia="宋体" w:cs="宋体"/>
              </w:rPr>
              <w:t>—</w:t>
            </w:r>
          </w:p>
        </w:tc>
      </w:tr>
      <w:tr w14:paraId="11EC58F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3" w:type="pct"/>
            <w:tcBorders>
              <w:tl2br w:val="nil"/>
              <w:tr2bl w:val="nil"/>
            </w:tcBorders>
            <w:shd w:val="clear" w:color="auto" w:fill="auto"/>
            <w:vAlign w:val="center"/>
          </w:tcPr>
          <w:p w14:paraId="0E5A0C93">
            <w:pPr>
              <w:spacing w:after="0" w:line="240" w:lineRule="auto"/>
              <w:rPr>
                <w:rFonts w:hint="eastAsia" w:ascii="宋体" w:hAnsi="宋体" w:eastAsia="宋体" w:cs="宋体"/>
              </w:rPr>
            </w:pPr>
            <w:r>
              <w:rPr>
                <w:rFonts w:hint="eastAsia" w:ascii="宋体" w:hAnsi="宋体" w:eastAsia="宋体" w:cs="宋体"/>
              </w:rPr>
              <w:t>8</w:t>
            </w:r>
          </w:p>
        </w:tc>
        <w:tc>
          <w:tcPr>
            <w:tcW w:w="236" w:type="pct"/>
            <w:vMerge w:val="continue"/>
            <w:tcBorders>
              <w:tl2br w:val="nil"/>
              <w:tr2bl w:val="nil"/>
            </w:tcBorders>
            <w:vAlign w:val="center"/>
          </w:tcPr>
          <w:p w14:paraId="7171968A">
            <w:pPr>
              <w:spacing w:after="0" w:line="240" w:lineRule="auto"/>
              <w:rPr>
                <w:rFonts w:hint="eastAsia" w:ascii="宋体" w:hAnsi="宋体" w:eastAsia="宋体" w:cs="宋体"/>
              </w:rPr>
            </w:pPr>
          </w:p>
        </w:tc>
        <w:tc>
          <w:tcPr>
            <w:tcW w:w="837" w:type="pct"/>
            <w:gridSpan w:val="2"/>
            <w:tcBorders>
              <w:tl2br w:val="nil"/>
              <w:tr2bl w:val="nil"/>
            </w:tcBorders>
            <w:shd w:val="clear" w:color="auto" w:fill="auto"/>
            <w:vAlign w:val="center"/>
          </w:tcPr>
          <w:p w14:paraId="3D1263F3">
            <w:pPr>
              <w:spacing w:after="0" w:line="240" w:lineRule="auto"/>
              <w:rPr>
                <w:rFonts w:hint="eastAsia" w:ascii="宋体" w:hAnsi="宋体" w:eastAsia="宋体" w:cs="宋体"/>
                <w:spacing w:val="-12"/>
              </w:rPr>
            </w:pPr>
            <w:r>
              <w:rPr>
                <w:rFonts w:hint="eastAsia" w:ascii="宋体" w:hAnsi="宋体" w:eastAsia="宋体" w:cs="宋体"/>
                <w:spacing w:val="-12"/>
              </w:rPr>
              <w:t>无装配关系的螺栓孔中心距</w:t>
            </w:r>
          </w:p>
        </w:tc>
        <w:tc>
          <w:tcPr>
            <w:tcW w:w="759" w:type="pct"/>
            <w:tcBorders>
              <w:tl2br w:val="nil"/>
              <w:tr2bl w:val="nil"/>
            </w:tcBorders>
            <w:shd w:val="clear" w:color="auto" w:fill="auto"/>
            <w:vAlign w:val="center"/>
          </w:tcPr>
          <w:p w14:paraId="5F2A2DD4">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478E5F82">
            <w:pPr>
              <w:spacing w:after="0" w:line="240" w:lineRule="auto"/>
              <w:rPr>
                <w:rFonts w:hint="eastAsia" w:ascii="宋体" w:hAnsi="宋体" w:eastAsia="宋体" w:cs="宋体"/>
              </w:rPr>
            </w:pPr>
            <w:r>
              <w:rPr>
                <w:rFonts w:hint="eastAsia" w:ascii="宋体" w:hAnsi="宋体" w:eastAsia="宋体" w:cs="宋体"/>
                <w:spacing w:val="-12"/>
              </w:rPr>
              <w:t>第</w:t>
            </w:r>
            <w:r>
              <w:rPr>
                <w:rFonts w:hint="eastAsia" w:ascii="宋体" w:hAnsi="宋体" w:eastAsia="宋体" w:cs="宋体"/>
                <w:spacing w:val="-2"/>
                <w:szCs w:val="24"/>
              </w:rPr>
              <w:t>3.2.4d)</w:t>
            </w:r>
            <w:r>
              <w:rPr>
                <w:rFonts w:hint="eastAsia" w:ascii="宋体" w:hAnsi="宋体" w:eastAsia="宋体" w:cs="宋体"/>
                <w:spacing w:val="-12"/>
              </w:rPr>
              <w:t>条</w:t>
            </w:r>
          </w:p>
        </w:tc>
        <w:tc>
          <w:tcPr>
            <w:tcW w:w="760" w:type="pct"/>
            <w:tcBorders>
              <w:tl2br w:val="nil"/>
              <w:tr2bl w:val="nil"/>
            </w:tcBorders>
            <w:vAlign w:val="center"/>
          </w:tcPr>
          <w:p w14:paraId="227605FF">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719D9256">
            <w:pPr>
              <w:spacing w:after="0" w:line="240" w:lineRule="auto"/>
              <w:rPr>
                <w:rFonts w:hint="eastAsia" w:ascii="宋体" w:hAnsi="宋体" w:eastAsia="宋体" w:cs="宋体"/>
              </w:rPr>
            </w:pPr>
            <w:r>
              <w:rPr>
                <w:rFonts w:hint="eastAsia" w:ascii="宋体" w:hAnsi="宋体" w:eastAsia="宋体" w:cs="宋体"/>
                <w:spacing w:val="-12"/>
              </w:rPr>
              <w:t>第5.1.5条</w:t>
            </w:r>
          </w:p>
        </w:tc>
        <w:tc>
          <w:tcPr>
            <w:tcW w:w="380" w:type="pct"/>
            <w:tcBorders>
              <w:tl2br w:val="nil"/>
              <w:tr2bl w:val="nil"/>
            </w:tcBorders>
            <w:vAlign w:val="center"/>
          </w:tcPr>
          <w:p w14:paraId="34CC7A35">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4A1FD57F">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34A8CBAB">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36DF7439">
            <w:pPr>
              <w:spacing w:after="0" w:line="240" w:lineRule="auto"/>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700DF1D7">
            <w:pPr>
              <w:spacing w:after="0" w:line="240" w:lineRule="auto"/>
              <w:rPr>
                <w:rFonts w:hint="eastAsia" w:ascii="宋体" w:hAnsi="宋体" w:eastAsia="宋体" w:cs="宋体"/>
              </w:rPr>
            </w:pPr>
            <w:r>
              <w:rPr>
                <w:rFonts w:hint="eastAsia" w:ascii="宋体" w:hAnsi="宋体" w:eastAsia="宋体" w:cs="宋体"/>
              </w:rPr>
              <w:t>—</w:t>
            </w:r>
          </w:p>
        </w:tc>
      </w:tr>
      <w:tr w14:paraId="49A98B2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3" w:type="pct"/>
            <w:tcBorders>
              <w:tl2br w:val="nil"/>
              <w:tr2bl w:val="nil"/>
            </w:tcBorders>
            <w:shd w:val="clear" w:color="auto" w:fill="auto"/>
            <w:vAlign w:val="center"/>
          </w:tcPr>
          <w:p w14:paraId="2A9011E0">
            <w:pPr>
              <w:spacing w:after="0" w:line="240" w:lineRule="auto"/>
              <w:rPr>
                <w:rFonts w:hint="eastAsia" w:ascii="宋体" w:hAnsi="宋体" w:eastAsia="宋体" w:cs="宋体"/>
              </w:rPr>
            </w:pPr>
            <w:r>
              <w:rPr>
                <w:rFonts w:hint="eastAsia" w:ascii="宋体" w:hAnsi="宋体" w:eastAsia="宋体" w:cs="宋体"/>
              </w:rPr>
              <w:t>9</w:t>
            </w:r>
          </w:p>
        </w:tc>
        <w:tc>
          <w:tcPr>
            <w:tcW w:w="236" w:type="pct"/>
            <w:vMerge w:val="continue"/>
            <w:tcBorders>
              <w:tl2br w:val="nil"/>
              <w:tr2bl w:val="nil"/>
            </w:tcBorders>
            <w:vAlign w:val="center"/>
          </w:tcPr>
          <w:p w14:paraId="41A8F109">
            <w:pPr>
              <w:spacing w:after="0" w:line="240" w:lineRule="auto"/>
              <w:rPr>
                <w:rFonts w:hint="eastAsia" w:ascii="宋体" w:hAnsi="宋体" w:eastAsia="宋体" w:cs="宋体"/>
              </w:rPr>
            </w:pPr>
          </w:p>
        </w:tc>
        <w:tc>
          <w:tcPr>
            <w:tcW w:w="837" w:type="pct"/>
            <w:gridSpan w:val="2"/>
            <w:tcBorders>
              <w:tl2br w:val="nil"/>
              <w:tr2bl w:val="nil"/>
            </w:tcBorders>
            <w:shd w:val="clear" w:color="auto" w:fill="auto"/>
            <w:vAlign w:val="center"/>
          </w:tcPr>
          <w:p w14:paraId="21D65D7C">
            <w:pPr>
              <w:spacing w:after="0" w:line="240" w:lineRule="auto"/>
              <w:rPr>
                <w:rFonts w:hint="eastAsia" w:ascii="宋体" w:hAnsi="宋体" w:eastAsia="宋体" w:cs="宋体"/>
                <w:spacing w:val="-12"/>
              </w:rPr>
            </w:pPr>
            <w:r>
              <w:rPr>
                <w:rFonts w:hint="eastAsia" w:ascii="宋体" w:hAnsi="宋体" w:eastAsia="宋体" w:cs="宋体"/>
                <w:spacing w:val="-12"/>
              </w:rPr>
              <w:t>轨端第一孔中心与轨端距离</w:t>
            </w:r>
          </w:p>
        </w:tc>
        <w:tc>
          <w:tcPr>
            <w:tcW w:w="759" w:type="pct"/>
            <w:tcBorders>
              <w:tl2br w:val="nil"/>
              <w:tr2bl w:val="nil"/>
            </w:tcBorders>
            <w:shd w:val="clear" w:color="auto" w:fill="auto"/>
            <w:vAlign w:val="center"/>
          </w:tcPr>
          <w:p w14:paraId="6E4EF917">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24C02987">
            <w:pPr>
              <w:spacing w:after="0" w:line="240" w:lineRule="auto"/>
              <w:rPr>
                <w:rFonts w:hint="eastAsia" w:ascii="宋体" w:hAnsi="宋体" w:eastAsia="宋体" w:cs="宋体"/>
              </w:rPr>
            </w:pPr>
            <w:r>
              <w:rPr>
                <w:rFonts w:hint="eastAsia" w:ascii="宋体" w:hAnsi="宋体" w:eastAsia="宋体" w:cs="宋体"/>
                <w:spacing w:val="-12"/>
              </w:rPr>
              <w:t>第</w:t>
            </w:r>
            <w:r>
              <w:rPr>
                <w:rFonts w:hint="eastAsia" w:ascii="宋体" w:hAnsi="宋体" w:eastAsia="宋体" w:cs="宋体"/>
                <w:spacing w:val="-2"/>
                <w:szCs w:val="24"/>
              </w:rPr>
              <w:t>3.2.4e)</w:t>
            </w:r>
            <w:r>
              <w:rPr>
                <w:rFonts w:hint="eastAsia" w:ascii="宋体" w:hAnsi="宋体" w:eastAsia="宋体" w:cs="宋体"/>
                <w:spacing w:val="-12"/>
              </w:rPr>
              <w:t>条</w:t>
            </w:r>
          </w:p>
        </w:tc>
        <w:tc>
          <w:tcPr>
            <w:tcW w:w="760" w:type="pct"/>
            <w:tcBorders>
              <w:tl2br w:val="nil"/>
              <w:tr2bl w:val="nil"/>
            </w:tcBorders>
            <w:vAlign w:val="center"/>
          </w:tcPr>
          <w:p w14:paraId="18FE164A">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2BE5AD6A">
            <w:pPr>
              <w:spacing w:after="0" w:line="240" w:lineRule="auto"/>
              <w:rPr>
                <w:rFonts w:hint="eastAsia" w:ascii="宋体" w:hAnsi="宋体" w:eastAsia="宋体" w:cs="宋体"/>
              </w:rPr>
            </w:pPr>
            <w:r>
              <w:rPr>
                <w:rFonts w:hint="eastAsia" w:ascii="宋体" w:hAnsi="宋体" w:eastAsia="宋体" w:cs="宋体"/>
                <w:spacing w:val="-12"/>
              </w:rPr>
              <w:t>第5.1.5条</w:t>
            </w:r>
          </w:p>
        </w:tc>
        <w:tc>
          <w:tcPr>
            <w:tcW w:w="380" w:type="pct"/>
            <w:tcBorders>
              <w:tl2br w:val="nil"/>
              <w:tr2bl w:val="nil"/>
            </w:tcBorders>
            <w:vAlign w:val="center"/>
          </w:tcPr>
          <w:p w14:paraId="4FA08AC5">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5904DB7A">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094FECEC">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16121770">
            <w:pPr>
              <w:spacing w:after="0" w:line="240" w:lineRule="auto"/>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6E63A14E">
            <w:pPr>
              <w:spacing w:after="0" w:line="240" w:lineRule="auto"/>
              <w:rPr>
                <w:rFonts w:hint="eastAsia" w:ascii="宋体" w:hAnsi="宋体" w:eastAsia="宋体" w:cs="宋体"/>
              </w:rPr>
            </w:pPr>
            <w:r>
              <w:rPr>
                <w:rFonts w:hint="eastAsia" w:ascii="宋体" w:hAnsi="宋体" w:eastAsia="宋体" w:cs="宋体"/>
              </w:rPr>
              <w:t>—</w:t>
            </w:r>
          </w:p>
        </w:tc>
      </w:tr>
      <w:tr w14:paraId="68CE36E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3" w:type="pct"/>
            <w:tcBorders>
              <w:tl2br w:val="nil"/>
              <w:tr2bl w:val="nil"/>
            </w:tcBorders>
            <w:shd w:val="clear" w:color="auto" w:fill="auto"/>
            <w:vAlign w:val="center"/>
          </w:tcPr>
          <w:p w14:paraId="45F7A163">
            <w:pPr>
              <w:spacing w:after="0" w:line="240" w:lineRule="auto"/>
              <w:rPr>
                <w:rFonts w:hint="eastAsia" w:ascii="宋体" w:hAnsi="宋体" w:eastAsia="宋体" w:cs="宋体"/>
              </w:rPr>
            </w:pPr>
            <w:r>
              <w:rPr>
                <w:rFonts w:hint="eastAsia" w:ascii="宋体" w:hAnsi="宋体" w:eastAsia="宋体" w:cs="宋体"/>
              </w:rPr>
              <w:t>10</w:t>
            </w:r>
          </w:p>
        </w:tc>
        <w:tc>
          <w:tcPr>
            <w:tcW w:w="236" w:type="pct"/>
            <w:vMerge w:val="continue"/>
            <w:tcBorders>
              <w:tl2br w:val="nil"/>
              <w:tr2bl w:val="nil"/>
            </w:tcBorders>
            <w:vAlign w:val="center"/>
          </w:tcPr>
          <w:p w14:paraId="198BDC4B">
            <w:pPr>
              <w:spacing w:after="0" w:line="240" w:lineRule="auto"/>
              <w:rPr>
                <w:rFonts w:hint="eastAsia" w:ascii="宋体" w:hAnsi="宋体" w:eastAsia="宋体" w:cs="宋体"/>
              </w:rPr>
            </w:pPr>
          </w:p>
        </w:tc>
        <w:tc>
          <w:tcPr>
            <w:tcW w:w="837" w:type="pct"/>
            <w:gridSpan w:val="2"/>
            <w:tcBorders>
              <w:tl2br w:val="nil"/>
              <w:tr2bl w:val="nil"/>
            </w:tcBorders>
            <w:shd w:val="clear" w:color="auto" w:fill="auto"/>
            <w:vAlign w:val="center"/>
          </w:tcPr>
          <w:p w14:paraId="1F056473">
            <w:pPr>
              <w:spacing w:after="0" w:line="240" w:lineRule="auto"/>
              <w:rPr>
                <w:rFonts w:hint="eastAsia" w:ascii="宋体" w:hAnsi="宋体" w:eastAsia="宋体" w:cs="宋体"/>
                <w:spacing w:val="-12"/>
              </w:rPr>
            </w:pPr>
            <w:r>
              <w:rPr>
                <w:rFonts w:hint="eastAsia" w:ascii="宋体" w:hAnsi="宋体" w:eastAsia="宋体" w:cs="宋体"/>
                <w:spacing w:val="-12"/>
              </w:rPr>
              <w:t>轨端第一孔中心与最远孔中心距离</w:t>
            </w:r>
          </w:p>
        </w:tc>
        <w:tc>
          <w:tcPr>
            <w:tcW w:w="759" w:type="pct"/>
            <w:tcBorders>
              <w:tl2br w:val="nil"/>
              <w:tr2bl w:val="nil"/>
            </w:tcBorders>
            <w:shd w:val="clear" w:color="auto" w:fill="auto"/>
            <w:vAlign w:val="center"/>
          </w:tcPr>
          <w:p w14:paraId="124627E2">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2129F59D">
            <w:pPr>
              <w:spacing w:after="0" w:line="240" w:lineRule="auto"/>
              <w:rPr>
                <w:rFonts w:hint="eastAsia" w:ascii="宋体" w:hAnsi="宋体" w:eastAsia="宋体" w:cs="宋体"/>
              </w:rPr>
            </w:pPr>
            <w:r>
              <w:rPr>
                <w:rFonts w:hint="eastAsia" w:ascii="宋体" w:hAnsi="宋体" w:eastAsia="宋体" w:cs="宋体"/>
                <w:spacing w:val="-12"/>
              </w:rPr>
              <w:t>第</w:t>
            </w:r>
            <w:r>
              <w:rPr>
                <w:rFonts w:hint="eastAsia" w:ascii="宋体" w:hAnsi="宋体" w:eastAsia="宋体" w:cs="宋体"/>
                <w:spacing w:val="-2"/>
                <w:szCs w:val="24"/>
              </w:rPr>
              <w:t>3.2.4e)</w:t>
            </w:r>
            <w:r>
              <w:rPr>
                <w:rFonts w:hint="eastAsia" w:ascii="宋体" w:hAnsi="宋体" w:eastAsia="宋体" w:cs="宋体"/>
                <w:spacing w:val="-12"/>
              </w:rPr>
              <w:t>条</w:t>
            </w:r>
          </w:p>
        </w:tc>
        <w:tc>
          <w:tcPr>
            <w:tcW w:w="760" w:type="pct"/>
            <w:tcBorders>
              <w:tl2br w:val="nil"/>
              <w:tr2bl w:val="nil"/>
            </w:tcBorders>
            <w:vAlign w:val="center"/>
          </w:tcPr>
          <w:p w14:paraId="22FB3864">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2CDA0D5C">
            <w:pPr>
              <w:spacing w:after="0" w:line="240" w:lineRule="auto"/>
              <w:rPr>
                <w:rFonts w:hint="eastAsia" w:ascii="宋体" w:hAnsi="宋体" w:eastAsia="宋体" w:cs="宋体"/>
              </w:rPr>
            </w:pPr>
            <w:r>
              <w:rPr>
                <w:rFonts w:hint="eastAsia" w:ascii="宋体" w:hAnsi="宋体" w:eastAsia="宋体" w:cs="宋体"/>
                <w:spacing w:val="-12"/>
              </w:rPr>
              <w:t>第5.1.5条</w:t>
            </w:r>
          </w:p>
        </w:tc>
        <w:tc>
          <w:tcPr>
            <w:tcW w:w="380" w:type="pct"/>
            <w:tcBorders>
              <w:tl2br w:val="nil"/>
              <w:tr2bl w:val="nil"/>
            </w:tcBorders>
            <w:vAlign w:val="center"/>
          </w:tcPr>
          <w:p w14:paraId="703028E3">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17C75D3B">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7B9F9A32">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0C68A940">
            <w:pPr>
              <w:spacing w:after="0" w:line="240" w:lineRule="auto"/>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3967FEFE">
            <w:pPr>
              <w:spacing w:after="0" w:line="240" w:lineRule="auto"/>
              <w:rPr>
                <w:rFonts w:hint="eastAsia" w:ascii="宋体" w:hAnsi="宋体" w:eastAsia="宋体" w:cs="宋体"/>
              </w:rPr>
            </w:pPr>
            <w:r>
              <w:rPr>
                <w:rFonts w:hint="eastAsia" w:ascii="宋体" w:hAnsi="宋体" w:eastAsia="宋体" w:cs="宋体"/>
              </w:rPr>
              <w:t>—</w:t>
            </w:r>
          </w:p>
        </w:tc>
      </w:tr>
      <w:tr w14:paraId="4AE83F4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3" w:type="pct"/>
            <w:tcBorders>
              <w:tl2br w:val="nil"/>
              <w:tr2bl w:val="nil"/>
            </w:tcBorders>
            <w:shd w:val="clear" w:color="auto" w:fill="auto"/>
            <w:vAlign w:val="center"/>
          </w:tcPr>
          <w:p w14:paraId="0DABF3F8">
            <w:pPr>
              <w:spacing w:after="0" w:line="240" w:lineRule="auto"/>
              <w:rPr>
                <w:rFonts w:hint="eastAsia" w:ascii="宋体" w:hAnsi="宋体" w:eastAsia="宋体" w:cs="宋体"/>
              </w:rPr>
            </w:pPr>
            <w:r>
              <w:rPr>
                <w:rFonts w:hint="eastAsia" w:ascii="宋体" w:hAnsi="宋体" w:eastAsia="宋体" w:cs="宋体"/>
              </w:rPr>
              <w:t>11</w:t>
            </w:r>
          </w:p>
        </w:tc>
        <w:tc>
          <w:tcPr>
            <w:tcW w:w="236" w:type="pct"/>
            <w:vMerge w:val="continue"/>
            <w:tcBorders>
              <w:tl2br w:val="nil"/>
              <w:tr2bl w:val="nil"/>
            </w:tcBorders>
            <w:vAlign w:val="center"/>
          </w:tcPr>
          <w:p w14:paraId="576953F2">
            <w:pPr>
              <w:spacing w:after="0" w:line="240" w:lineRule="auto"/>
              <w:rPr>
                <w:rFonts w:hint="eastAsia" w:ascii="宋体" w:hAnsi="宋体" w:eastAsia="宋体" w:cs="宋体"/>
              </w:rPr>
            </w:pPr>
          </w:p>
        </w:tc>
        <w:tc>
          <w:tcPr>
            <w:tcW w:w="837" w:type="pct"/>
            <w:gridSpan w:val="2"/>
            <w:tcBorders>
              <w:tl2br w:val="nil"/>
              <w:tr2bl w:val="nil"/>
            </w:tcBorders>
            <w:shd w:val="clear" w:color="auto" w:fill="auto"/>
            <w:vAlign w:val="center"/>
          </w:tcPr>
          <w:p w14:paraId="479DBD75">
            <w:pPr>
              <w:spacing w:after="0" w:line="240" w:lineRule="auto"/>
              <w:rPr>
                <w:rFonts w:hint="eastAsia" w:ascii="宋体" w:hAnsi="宋体" w:eastAsia="宋体" w:cs="宋体"/>
                <w:spacing w:val="-12"/>
              </w:rPr>
            </w:pPr>
            <w:r>
              <w:rPr>
                <w:rFonts w:hint="eastAsia" w:ascii="宋体" w:hAnsi="宋体" w:eastAsia="宋体" w:cs="宋体"/>
                <w:spacing w:val="-12"/>
              </w:rPr>
              <w:t>螺栓孔加工粗糙度</w:t>
            </w:r>
          </w:p>
        </w:tc>
        <w:tc>
          <w:tcPr>
            <w:tcW w:w="759" w:type="pct"/>
            <w:tcBorders>
              <w:tl2br w:val="nil"/>
              <w:tr2bl w:val="nil"/>
            </w:tcBorders>
            <w:shd w:val="clear" w:color="auto" w:fill="auto"/>
            <w:vAlign w:val="center"/>
          </w:tcPr>
          <w:p w14:paraId="7310F638">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64BD3EB5">
            <w:pPr>
              <w:spacing w:after="0" w:line="240" w:lineRule="auto"/>
              <w:rPr>
                <w:rFonts w:hint="eastAsia" w:ascii="宋体" w:hAnsi="宋体" w:eastAsia="宋体" w:cs="宋体"/>
              </w:rPr>
            </w:pPr>
            <w:r>
              <w:rPr>
                <w:rFonts w:hint="eastAsia" w:ascii="宋体" w:hAnsi="宋体" w:eastAsia="宋体" w:cs="宋体"/>
                <w:spacing w:val="-12"/>
              </w:rPr>
              <w:t>第</w:t>
            </w:r>
            <w:r>
              <w:rPr>
                <w:rFonts w:hint="eastAsia" w:ascii="宋体" w:hAnsi="宋体" w:eastAsia="宋体" w:cs="宋体"/>
                <w:spacing w:val="-2"/>
                <w:szCs w:val="24"/>
              </w:rPr>
              <w:t>3.2.4f)</w:t>
            </w:r>
            <w:r>
              <w:rPr>
                <w:rFonts w:hint="eastAsia" w:ascii="宋体" w:hAnsi="宋体" w:eastAsia="宋体" w:cs="宋体"/>
                <w:spacing w:val="-12"/>
              </w:rPr>
              <w:t>条</w:t>
            </w:r>
          </w:p>
        </w:tc>
        <w:tc>
          <w:tcPr>
            <w:tcW w:w="760" w:type="pct"/>
            <w:tcBorders>
              <w:tl2br w:val="nil"/>
              <w:tr2bl w:val="nil"/>
            </w:tcBorders>
            <w:vAlign w:val="center"/>
          </w:tcPr>
          <w:p w14:paraId="2198DAB8">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rPr>
              <w:t>比对样块或粗糙度测量仪检测</w:t>
            </w:r>
          </w:p>
        </w:tc>
        <w:tc>
          <w:tcPr>
            <w:tcW w:w="380" w:type="pct"/>
            <w:tcBorders>
              <w:tl2br w:val="nil"/>
              <w:tr2bl w:val="nil"/>
            </w:tcBorders>
            <w:vAlign w:val="center"/>
          </w:tcPr>
          <w:p w14:paraId="71CA91DF">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12D171C7">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334341AF">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695D174C">
            <w:pPr>
              <w:spacing w:after="0" w:line="240" w:lineRule="auto"/>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2C784623">
            <w:pPr>
              <w:spacing w:after="0" w:line="240" w:lineRule="auto"/>
              <w:rPr>
                <w:rFonts w:hint="eastAsia" w:ascii="宋体" w:hAnsi="宋体" w:eastAsia="宋体" w:cs="宋体"/>
              </w:rPr>
            </w:pPr>
            <w:r>
              <w:rPr>
                <w:rFonts w:hint="eastAsia" w:ascii="宋体" w:hAnsi="宋体" w:eastAsia="宋体" w:cs="宋体"/>
              </w:rPr>
              <w:t>—</w:t>
            </w:r>
          </w:p>
        </w:tc>
      </w:tr>
      <w:tr w14:paraId="0CBA248F">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3" w:type="pct"/>
            <w:tcBorders>
              <w:tl2br w:val="nil"/>
              <w:tr2bl w:val="nil"/>
            </w:tcBorders>
            <w:shd w:val="clear" w:color="auto" w:fill="auto"/>
            <w:vAlign w:val="center"/>
          </w:tcPr>
          <w:p w14:paraId="002E353F">
            <w:pPr>
              <w:spacing w:after="0" w:line="240" w:lineRule="auto"/>
              <w:rPr>
                <w:rFonts w:hint="eastAsia" w:ascii="宋体" w:hAnsi="宋体" w:eastAsia="宋体" w:cs="宋体"/>
              </w:rPr>
            </w:pPr>
            <w:r>
              <w:rPr>
                <w:rFonts w:hint="eastAsia" w:ascii="宋体" w:hAnsi="宋体" w:eastAsia="宋体" w:cs="宋体"/>
              </w:rPr>
              <w:t>12</w:t>
            </w:r>
          </w:p>
        </w:tc>
        <w:tc>
          <w:tcPr>
            <w:tcW w:w="236" w:type="pct"/>
            <w:vMerge w:val="continue"/>
            <w:tcBorders>
              <w:tl2br w:val="nil"/>
              <w:tr2bl w:val="nil"/>
            </w:tcBorders>
            <w:vAlign w:val="center"/>
          </w:tcPr>
          <w:p w14:paraId="6959CCF9">
            <w:pPr>
              <w:spacing w:after="0" w:line="240" w:lineRule="auto"/>
              <w:rPr>
                <w:rFonts w:hint="eastAsia" w:ascii="宋体" w:hAnsi="宋体" w:eastAsia="宋体" w:cs="宋体"/>
              </w:rPr>
            </w:pPr>
          </w:p>
        </w:tc>
        <w:tc>
          <w:tcPr>
            <w:tcW w:w="837" w:type="pct"/>
            <w:gridSpan w:val="2"/>
            <w:tcBorders>
              <w:tl2br w:val="nil"/>
              <w:tr2bl w:val="nil"/>
            </w:tcBorders>
            <w:shd w:val="clear" w:color="auto" w:fill="auto"/>
            <w:vAlign w:val="center"/>
          </w:tcPr>
          <w:p w14:paraId="3C5178EA">
            <w:pPr>
              <w:spacing w:after="0" w:line="240" w:lineRule="auto"/>
              <w:rPr>
                <w:rFonts w:hint="eastAsia" w:ascii="宋体" w:hAnsi="宋体" w:eastAsia="宋体" w:cs="宋体"/>
                <w:spacing w:val="-12"/>
              </w:rPr>
            </w:pPr>
            <w:r>
              <w:rPr>
                <w:rFonts w:hint="eastAsia" w:ascii="宋体" w:hAnsi="宋体" w:eastAsia="宋体" w:cs="宋体"/>
                <w:spacing w:val="-12"/>
              </w:rPr>
              <w:t>螺栓孔倒棱或倒圆</w:t>
            </w:r>
          </w:p>
        </w:tc>
        <w:tc>
          <w:tcPr>
            <w:tcW w:w="759" w:type="pct"/>
            <w:tcBorders>
              <w:tl2br w:val="nil"/>
              <w:tr2bl w:val="nil"/>
            </w:tcBorders>
            <w:shd w:val="clear" w:color="auto" w:fill="auto"/>
            <w:vAlign w:val="center"/>
          </w:tcPr>
          <w:p w14:paraId="14AA87DE">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3EE5CD8D">
            <w:pPr>
              <w:spacing w:after="0" w:line="240" w:lineRule="auto"/>
              <w:rPr>
                <w:rFonts w:hint="eastAsia" w:ascii="宋体" w:hAnsi="宋体" w:eastAsia="宋体" w:cs="宋体"/>
              </w:rPr>
            </w:pPr>
            <w:r>
              <w:rPr>
                <w:rFonts w:hint="eastAsia" w:ascii="宋体" w:hAnsi="宋体" w:eastAsia="宋体" w:cs="宋体"/>
                <w:spacing w:val="-12"/>
              </w:rPr>
              <w:t>第</w:t>
            </w:r>
            <w:r>
              <w:rPr>
                <w:rFonts w:hint="eastAsia" w:ascii="宋体" w:hAnsi="宋体" w:eastAsia="宋体" w:cs="宋体"/>
                <w:spacing w:val="-2"/>
                <w:szCs w:val="24"/>
              </w:rPr>
              <w:t>3.2.4f)</w:t>
            </w:r>
            <w:r>
              <w:rPr>
                <w:rFonts w:hint="eastAsia" w:ascii="宋体" w:hAnsi="宋体" w:eastAsia="宋体" w:cs="宋体"/>
                <w:spacing w:val="-12"/>
              </w:rPr>
              <w:t>条</w:t>
            </w:r>
          </w:p>
        </w:tc>
        <w:tc>
          <w:tcPr>
            <w:tcW w:w="760" w:type="pct"/>
            <w:tcBorders>
              <w:tl2br w:val="nil"/>
              <w:tr2bl w:val="nil"/>
            </w:tcBorders>
            <w:vAlign w:val="center"/>
          </w:tcPr>
          <w:p w14:paraId="5F6BC032">
            <w:pPr>
              <w:spacing w:after="0" w:line="240" w:lineRule="auto"/>
              <w:ind w:left="-90" w:leftChars="-50" w:right="-90" w:rightChars="-50"/>
              <w:rPr>
                <w:rFonts w:hint="eastAsia" w:ascii="宋体" w:hAnsi="宋体" w:eastAsia="宋体" w:cs="宋体"/>
              </w:rPr>
            </w:pPr>
            <w:r>
              <w:rPr>
                <w:rFonts w:hint="eastAsia" w:ascii="宋体" w:hAnsi="宋体" w:eastAsia="宋体" w:cs="宋体"/>
              </w:rPr>
              <w:t>目视或专用仪器检测</w:t>
            </w:r>
          </w:p>
        </w:tc>
        <w:tc>
          <w:tcPr>
            <w:tcW w:w="380" w:type="pct"/>
            <w:tcBorders>
              <w:tl2br w:val="nil"/>
              <w:tr2bl w:val="nil"/>
            </w:tcBorders>
            <w:vAlign w:val="center"/>
          </w:tcPr>
          <w:p w14:paraId="4E488DC0">
            <w:pPr>
              <w:spacing w:after="0" w:line="240" w:lineRule="auto"/>
              <w:rPr>
                <w:rFonts w:hint="eastAsia" w:ascii="宋体" w:hAnsi="宋体" w:eastAsia="宋体" w:cs="宋体"/>
              </w:rPr>
            </w:pPr>
            <w:r>
              <w:rPr>
                <w:rFonts w:hint="eastAsia" w:ascii="宋体" w:hAnsi="宋体" w:eastAsia="宋体" w:cs="宋体"/>
              </w:rPr>
              <w:t>√</w:t>
            </w:r>
          </w:p>
        </w:tc>
        <w:tc>
          <w:tcPr>
            <w:tcW w:w="379" w:type="pct"/>
            <w:tcBorders>
              <w:tl2br w:val="nil"/>
              <w:tr2bl w:val="nil"/>
            </w:tcBorders>
            <w:vAlign w:val="center"/>
          </w:tcPr>
          <w:p w14:paraId="3A8E83B6">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155DC3FC">
            <w:pPr>
              <w:spacing w:after="0" w:line="240" w:lineRule="auto"/>
              <w:rPr>
                <w:rFonts w:hint="eastAsia" w:ascii="宋体" w:hAnsi="宋体" w:eastAsia="宋体" w:cs="宋体"/>
              </w:rPr>
            </w:pPr>
            <w:r>
              <w:rPr>
                <w:rFonts w:hint="eastAsia" w:ascii="宋体" w:hAnsi="宋体" w:eastAsia="宋体" w:cs="宋体"/>
              </w:rPr>
              <w:t>√</w:t>
            </w:r>
          </w:p>
        </w:tc>
        <w:tc>
          <w:tcPr>
            <w:tcW w:w="380" w:type="pct"/>
            <w:tcBorders>
              <w:tl2br w:val="nil"/>
              <w:tr2bl w:val="nil"/>
            </w:tcBorders>
            <w:vAlign w:val="center"/>
          </w:tcPr>
          <w:p w14:paraId="0E68E6C7">
            <w:pPr>
              <w:spacing w:after="0" w:line="240" w:lineRule="auto"/>
              <w:rPr>
                <w:rFonts w:hint="eastAsia" w:ascii="宋体" w:hAnsi="宋体" w:eastAsia="宋体" w:cs="宋体"/>
              </w:rPr>
            </w:pPr>
            <w:r>
              <w:rPr>
                <w:rFonts w:hint="eastAsia" w:ascii="宋体" w:hAnsi="宋体" w:eastAsia="宋体" w:cs="宋体"/>
              </w:rPr>
              <w:t>—</w:t>
            </w:r>
          </w:p>
        </w:tc>
        <w:tc>
          <w:tcPr>
            <w:tcW w:w="676" w:type="pct"/>
            <w:tcBorders>
              <w:tl2br w:val="nil"/>
              <w:tr2bl w:val="nil"/>
            </w:tcBorders>
            <w:vAlign w:val="center"/>
          </w:tcPr>
          <w:p w14:paraId="79390E90">
            <w:pPr>
              <w:spacing w:after="0" w:line="240" w:lineRule="auto"/>
              <w:rPr>
                <w:rFonts w:hint="eastAsia" w:ascii="宋体" w:hAnsi="宋体" w:eastAsia="宋体" w:cs="宋体"/>
              </w:rPr>
            </w:pPr>
            <w:r>
              <w:rPr>
                <w:rFonts w:hint="eastAsia" w:ascii="宋体" w:hAnsi="宋体" w:eastAsia="宋体" w:cs="宋体"/>
              </w:rPr>
              <w:t>—</w:t>
            </w:r>
          </w:p>
        </w:tc>
      </w:tr>
      <w:tr w14:paraId="5E7A156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213" w:type="pct"/>
            <w:tcBorders>
              <w:bottom w:val="single" w:color="000000" w:sz="8" w:space="0"/>
              <w:tl2br w:val="nil"/>
              <w:tr2bl w:val="nil"/>
            </w:tcBorders>
            <w:shd w:val="clear" w:color="auto" w:fill="auto"/>
            <w:vAlign w:val="center"/>
          </w:tcPr>
          <w:p w14:paraId="09FE06E6">
            <w:pPr>
              <w:spacing w:after="0" w:line="240" w:lineRule="auto"/>
              <w:rPr>
                <w:rFonts w:hint="eastAsia" w:ascii="宋体" w:hAnsi="宋体" w:eastAsia="宋体" w:cs="宋体"/>
              </w:rPr>
            </w:pPr>
            <w:r>
              <w:rPr>
                <w:rFonts w:hint="eastAsia" w:ascii="宋体" w:hAnsi="宋体" w:eastAsia="宋体" w:cs="宋体"/>
              </w:rPr>
              <w:t>13</w:t>
            </w:r>
          </w:p>
        </w:tc>
        <w:tc>
          <w:tcPr>
            <w:tcW w:w="236" w:type="pct"/>
            <w:vMerge w:val="continue"/>
            <w:tcBorders>
              <w:bottom w:val="single" w:color="000000" w:sz="8" w:space="0"/>
              <w:tl2br w:val="nil"/>
              <w:tr2bl w:val="nil"/>
            </w:tcBorders>
            <w:vAlign w:val="center"/>
          </w:tcPr>
          <w:p w14:paraId="12E0E852">
            <w:pPr>
              <w:spacing w:after="0" w:line="240" w:lineRule="auto"/>
              <w:rPr>
                <w:rFonts w:hint="eastAsia" w:ascii="宋体" w:hAnsi="宋体" w:eastAsia="宋体" w:cs="宋体"/>
              </w:rPr>
            </w:pPr>
          </w:p>
        </w:tc>
        <w:tc>
          <w:tcPr>
            <w:tcW w:w="837" w:type="pct"/>
            <w:gridSpan w:val="2"/>
            <w:tcBorders>
              <w:bottom w:val="single" w:color="000000" w:sz="8" w:space="0"/>
              <w:tl2br w:val="nil"/>
              <w:tr2bl w:val="nil"/>
            </w:tcBorders>
            <w:shd w:val="clear" w:color="auto" w:fill="auto"/>
            <w:vAlign w:val="center"/>
          </w:tcPr>
          <w:p w14:paraId="20691DDF">
            <w:pPr>
              <w:spacing w:after="0" w:line="240" w:lineRule="auto"/>
              <w:rPr>
                <w:rFonts w:hint="eastAsia" w:ascii="宋体" w:hAnsi="宋体" w:eastAsia="宋体" w:cs="宋体"/>
                <w:spacing w:val="-12"/>
              </w:rPr>
            </w:pPr>
            <w:r>
              <w:rPr>
                <w:rFonts w:hint="eastAsia" w:ascii="宋体" w:hAnsi="宋体" w:eastAsia="宋体" w:cs="宋体"/>
                <w:spacing w:val="-12"/>
              </w:rPr>
              <w:t>机加工部位倒棱或倒圆</w:t>
            </w:r>
          </w:p>
        </w:tc>
        <w:tc>
          <w:tcPr>
            <w:tcW w:w="759" w:type="pct"/>
            <w:tcBorders>
              <w:bottom w:val="single" w:color="000000" w:sz="8" w:space="0"/>
              <w:tl2br w:val="nil"/>
              <w:tr2bl w:val="nil"/>
            </w:tcBorders>
            <w:shd w:val="clear" w:color="auto" w:fill="auto"/>
            <w:vAlign w:val="center"/>
          </w:tcPr>
          <w:p w14:paraId="5BFD2B6E">
            <w:pPr>
              <w:spacing w:after="0" w:line="240" w:lineRule="auto"/>
              <w:ind w:left="-90" w:leftChars="-50" w:right="-90" w:rightChars="-50"/>
              <w:rPr>
                <w:rFonts w:hint="eastAsia" w:ascii="宋体" w:hAnsi="宋体" w:eastAsia="宋体" w:cs="宋体"/>
                <w:spacing w:val="-12"/>
              </w:rPr>
            </w:pPr>
            <w:r>
              <w:rPr>
                <w:rFonts w:hint="eastAsia" w:ascii="宋体" w:hAnsi="宋体" w:eastAsia="宋体" w:cs="宋体"/>
                <w:spacing w:val="-12"/>
              </w:rPr>
              <w:t>TB/T 3307.1—2020</w:t>
            </w:r>
          </w:p>
          <w:p w14:paraId="7AE2A607">
            <w:pPr>
              <w:spacing w:after="0" w:line="240" w:lineRule="auto"/>
              <w:rPr>
                <w:rFonts w:hint="eastAsia" w:ascii="宋体" w:hAnsi="宋体" w:eastAsia="宋体" w:cs="宋体"/>
              </w:rPr>
            </w:pPr>
            <w:r>
              <w:rPr>
                <w:rFonts w:hint="eastAsia" w:ascii="宋体" w:hAnsi="宋体" w:eastAsia="宋体" w:cs="宋体"/>
                <w:spacing w:val="-12"/>
              </w:rPr>
              <w:t>第</w:t>
            </w:r>
            <w:r>
              <w:rPr>
                <w:rFonts w:hint="eastAsia" w:ascii="宋体" w:hAnsi="宋体" w:eastAsia="宋体" w:cs="宋体"/>
                <w:spacing w:val="-2"/>
                <w:szCs w:val="24"/>
              </w:rPr>
              <w:t>3.2.5b)</w:t>
            </w:r>
            <w:r>
              <w:rPr>
                <w:rFonts w:hint="eastAsia" w:ascii="宋体" w:hAnsi="宋体" w:eastAsia="宋体" w:cs="宋体"/>
                <w:spacing w:val="-12"/>
              </w:rPr>
              <w:t>条</w:t>
            </w:r>
          </w:p>
        </w:tc>
        <w:tc>
          <w:tcPr>
            <w:tcW w:w="760" w:type="pct"/>
            <w:tcBorders>
              <w:bottom w:val="single" w:color="000000" w:sz="8" w:space="0"/>
              <w:tl2br w:val="nil"/>
              <w:tr2bl w:val="nil"/>
            </w:tcBorders>
            <w:vAlign w:val="center"/>
          </w:tcPr>
          <w:p w14:paraId="76791E99">
            <w:pPr>
              <w:spacing w:after="0" w:line="240" w:lineRule="auto"/>
              <w:rPr>
                <w:rFonts w:hint="eastAsia" w:ascii="宋体" w:hAnsi="宋体" w:eastAsia="宋体" w:cs="宋体"/>
              </w:rPr>
            </w:pPr>
            <w:r>
              <w:rPr>
                <w:rFonts w:hint="eastAsia" w:ascii="宋体" w:hAnsi="宋体" w:eastAsia="宋体" w:cs="宋体"/>
              </w:rPr>
              <w:t>目视或专用仪器检测</w:t>
            </w:r>
          </w:p>
        </w:tc>
        <w:tc>
          <w:tcPr>
            <w:tcW w:w="380" w:type="pct"/>
            <w:tcBorders>
              <w:bottom w:val="single" w:color="000000" w:sz="8" w:space="0"/>
              <w:tl2br w:val="nil"/>
              <w:tr2bl w:val="nil"/>
            </w:tcBorders>
            <w:vAlign w:val="center"/>
          </w:tcPr>
          <w:p w14:paraId="385B4F20">
            <w:pPr>
              <w:spacing w:after="0" w:line="240" w:lineRule="auto"/>
              <w:rPr>
                <w:rFonts w:hint="eastAsia" w:ascii="宋体" w:hAnsi="宋体" w:eastAsia="宋体" w:cs="宋体"/>
              </w:rPr>
            </w:pPr>
            <w:r>
              <w:rPr>
                <w:rFonts w:hint="eastAsia" w:ascii="宋体" w:hAnsi="宋体" w:eastAsia="宋体" w:cs="宋体"/>
              </w:rPr>
              <w:t>√</w:t>
            </w:r>
          </w:p>
        </w:tc>
        <w:tc>
          <w:tcPr>
            <w:tcW w:w="379" w:type="pct"/>
            <w:tcBorders>
              <w:bottom w:val="single" w:color="000000" w:sz="8" w:space="0"/>
              <w:tl2br w:val="nil"/>
              <w:tr2bl w:val="nil"/>
            </w:tcBorders>
            <w:vAlign w:val="center"/>
          </w:tcPr>
          <w:p w14:paraId="07B3A7E5">
            <w:pPr>
              <w:spacing w:after="0" w:line="240" w:lineRule="auto"/>
              <w:rPr>
                <w:rFonts w:hint="eastAsia" w:ascii="宋体" w:hAnsi="宋体" w:eastAsia="宋体" w:cs="宋体"/>
              </w:rPr>
            </w:pPr>
            <w:r>
              <w:rPr>
                <w:rFonts w:hint="eastAsia" w:ascii="宋体" w:hAnsi="宋体" w:eastAsia="宋体" w:cs="宋体"/>
              </w:rPr>
              <w:t>√</w:t>
            </w:r>
          </w:p>
        </w:tc>
        <w:tc>
          <w:tcPr>
            <w:tcW w:w="380" w:type="pct"/>
            <w:tcBorders>
              <w:bottom w:val="single" w:color="000000" w:sz="8" w:space="0"/>
              <w:tl2br w:val="nil"/>
              <w:tr2bl w:val="nil"/>
            </w:tcBorders>
            <w:vAlign w:val="center"/>
          </w:tcPr>
          <w:p w14:paraId="5856632B">
            <w:pPr>
              <w:spacing w:after="0" w:line="240" w:lineRule="auto"/>
              <w:rPr>
                <w:rFonts w:hint="eastAsia" w:ascii="宋体" w:hAnsi="宋体" w:eastAsia="宋体" w:cs="宋体"/>
              </w:rPr>
            </w:pPr>
            <w:r>
              <w:rPr>
                <w:rFonts w:hint="eastAsia" w:ascii="宋体" w:hAnsi="宋体" w:eastAsia="宋体" w:cs="宋体"/>
              </w:rPr>
              <w:t>√</w:t>
            </w:r>
          </w:p>
        </w:tc>
        <w:tc>
          <w:tcPr>
            <w:tcW w:w="380" w:type="pct"/>
            <w:tcBorders>
              <w:bottom w:val="single" w:color="000000" w:sz="8" w:space="0"/>
              <w:tl2br w:val="nil"/>
              <w:tr2bl w:val="nil"/>
            </w:tcBorders>
            <w:vAlign w:val="center"/>
          </w:tcPr>
          <w:p w14:paraId="5384C7B8">
            <w:pPr>
              <w:spacing w:after="0" w:line="240" w:lineRule="auto"/>
              <w:rPr>
                <w:rFonts w:hint="eastAsia" w:ascii="宋体" w:hAnsi="宋体" w:eastAsia="宋体" w:cs="宋体"/>
              </w:rPr>
            </w:pPr>
            <w:r>
              <w:rPr>
                <w:rFonts w:hint="eastAsia" w:ascii="宋体" w:hAnsi="宋体" w:eastAsia="宋体" w:cs="宋体"/>
              </w:rPr>
              <w:t>—</w:t>
            </w:r>
          </w:p>
        </w:tc>
        <w:tc>
          <w:tcPr>
            <w:tcW w:w="676" w:type="pct"/>
            <w:tcBorders>
              <w:bottom w:val="single" w:color="000000" w:sz="8" w:space="0"/>
              <w:tl2br w:val="nil"/>
              <w:tr2bl w:val="nil"/>
            </w:tcBorders>
            <w:vAlign w:val="center"/>
          </w:tcPr>
          <w:p w14:paraId="74715F79">
            <w:pPr>
              <w:spacing w:after="0" w:line="240" w:lineRule="auto"/>
              <w:rPr>
                <w:rFonts w:hint="eastAsia" w:ascii="宋体" w:hAnsi="宋体" w:eastAsia="宋体" w:cs="宋体"/>
              </w:rPr>
            </w:pPr>
            <w:r>
              <w:rPr>
                <w:rFonts w:hint="eastAsia" w:ascii="宋体" w:hAnsi="宋体" w:eastAsia="宋体" w:cs="宋体"/>
              </w:rPr>
              <w:t>—</w:t>
            </w:r>
          </w:p>
        </w:tc>
      </w:tr>
      <w:tr w14:paraId="7B6F33E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5000" w:type="pct"/>
            <w:gridSpan w:val="11"/>
            <w:tcBorders>
              <w:top w:val="single" w:color="000000" w:sz="8" w:space="0"/>
              <w:tl2br w:val="nil"/>
              <w:tr2bl w:val="nil"/>
            </w:tcBorders>
            <w:shd w:val="clear" w:color="auto" w:fill="auto"/>
            <w:vAlign w:val="center"/>
          </w:tcPr>
          <w:p w14:paraId="70E575D9">
            <w:pPr>
              <w:spacing w:after="0" w:line="240" w:lineRule="auto"/>
              <w:ind w:firstLine="312" w:firstLineChars="200"/>
              <w:jc w:val="left"/>
              <w:rPr>
                <w:spacing w:val="-12"/>
              </w:rPr>
            </w:pPr>
            <w:r>
              <w:rPr>
                <w:rFonts w:hint="eastAsia" w:ascii="黑体" w:hAnsi="黑体" w:eastAsia="黑体"/>
                <w:spacing w:val="-12"/>
              </w:rPr>
              <w:t>注</w:t>
            </w:r>
            <w:r>
              <w:rPr>
                <w:rFonts w:ascii="黑体" w:hAnsi="黑体" w:eastAsia="黑体"/>
                <w:spacing w:val="-12"/>
              </w:rPr>
              <w:t>1</w:t>
            </w:r>
            <w:r>
              <w:rPr>
                <w:rFonts w:hint="eastAsia" w:ascii="黑体" w:hAnsi="黑体" w:eastAsia="黑体"/>
                <w:spacing w:val="-12"/>
              </w:rPr>
              <w:t>：</w:t>
            </w:r>
            <w:r>
              <w:rPr>
                <w:spacing w:val="-12"/>
              </w:rPr>
              <w:t>验证尺寸和公差：除标准规定的尺寸和公差，按生产企业产品图样要求，生产企业应提供产品图样，图样包含尺寸及公差等信息；</w:t>
            </w:r>
          </w:p>
          <w:p w14:paraId="3DAD24D2">
            <w:pPr>
              <w:spacing w:after="0" w:line="240" w:lineRule="auto"/>
              <w:ind w:firstLine="360" w:firstLineChars="200"/>
              <w:jc w:val="left"/>
              <w:rPr>
                <w:spacing w:val="-12"/>
              </w:rPr>
            </w:pPr>
            <w:r>
              <w:rPr>
                <w:rFonts w:hint="eastAsia" w:ascii="黑体" w:hAnsi="黑体" w:eastAsia="黑体" w:cs="Times New Roman Regular"/>
              </w:rPr>
              <w:t>注2：</w:t>
            </w:r>
            <w:r>
              <w:rPr>
                <w:spacing w:val="-12"/>
              </w:rPr>
              <w:t>“√”表示应进行的检测项目。</w:t>
            </w:r>
          </w:p>
        </w:tc>
      </w:tr>
    </w:tbl>
    <w:p w14:paraId="384D8EB0">
      <w:pPr>
        <w:pStyle w:val="54"/>
        <w:jc w:val="both"/>
        <w:rPr>
          <w:rFonts w:ascii="Times New Roman" w:hAnsi="Times New Roman" w:eastAsia="宋体"/>
        </w:rPr>
      </w:pPr>
      <w:r>
        <w:rPr>
          <w:rFonts w:ascii="Times New Roman" w:hAnsi="Times New Roman" w:eastAsia="宋体"/>
        </w:rPr>
        <w:t>重要性能项目是指该项点检验不合格时，可导致产品出现预期功能缺失、性能严重下降，可能影响产品配合和行车安全，是产品检验过程中需要特别关注和控制的项点。</w:t>
      </w:r>
    </w:p>
    <w:p w14:paraId="76A15734">
      <w:pPr>
        <w:pStyle w:val="54"/>
        <w:jc w:val="both"/>
        <w:rPr>
          <w:rFonts w:ascii="Times New Roman" w:hAnsi="Times New Roman" w:eastAsia="宋体"/>
        </w:rPr>
      </w:pPr>
      <w:r>
        <w:rPr>
          <w:rFonts w:ascii="Times New Roman" w:hAnsi="Times New Roman" w:eastAsia="宋体"/>
        </w:rPr>
        <w:t>监督检测是指验证产品持续符合标准要求的检测，一般在两次型式检验之间进行。</w:t>
      </w:r>
    </w:p>
    <w:p w14:paraId="067433AE">
      <w:pPr>
        <w:pStyle w:val="54"/>
        <w:jc w:val="both"/>
        <w:rPr>
          <w:rFonts w:ascii="Times New Roman" w:hAnsi="Times New Roman"/>
        </w:rPr>
      </w:pPr>
      <w:r>
        <w:rPr>
          <w:rFonts w:ascii="Times New Roman" w:hAnsi="Times New Roman" w:eastAsia="宋体"/>
        </w:rPr>
        <w:t>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14:paraId="6BDF6D4D">
      <w:pPr>
        <w:pStyle w:val="53"/>
        <w:spacing w:before="156" w:after="156"/>
        <w:ind w:left="0"/>
        <w:jc w:val="both"/>
        <w:rPr>
          <w:rFonts w:ascii="Times New Roman"/>
        </w:rPr>
      </w:pPr>
      <w:bookmarkStart w:id="61" w:name="_Toc192439651"/>
      <w:r>
        <w:rPr>
          <w:rFonts w:ascii="Times New Roman"/>
        </w:rPr>
        <w:t>结果判定</w:t>
      </w:r>
      <w:bookmarkEnd w:id="61"/>
    </w:p>
    <w:p w14:paraId="72AB0AA1">
      <w:pPr>
        <w:pStyle w:val="54"/>
        <w:jc w:val="both"/>
        <w:rPr>
          <w:rFonts w:ascii="Times New Roman" w:hAnsi="Times New Roman" w:eastAsia="宋体"/>
        </w:rPr>
      </w:pPr>
      <w:r>
        <w:rPr>
          <w:rFonts w:ascii="Times New Roman" w:hAnsi="Times New Roman" w:eastAsia="宋体"/>
        </w:rPr>
        <w:t>型式检验时，全部检验项目合格判定检验结论合格，否则为不合格。</w:t>
      </w:r>
    </w:p>
    <w:p w14:paraId="3E2E6276">
      <w:pPr>
        <w:pStyle w:val="54"/>
        <w:jc w:val="both"/>
        <w:rPr>
          <w:rFonts w:hint="eastAsia" w:ascii="宋体" w:hAnsi="宋体" w:eastAsia="宋体" w:cs="宋体"/>
        </w:rPr>
      </w:pPr>
      <w:r>
        <w:rPr>
          <w:rFonts w:ascii="Times New Roman" w:hAnsi="Times New Roman" w:eastAsia="宋体"/>
        </w:rPr>
        <w:t>监督抽查时，检测</w:t>
      </w:r>
      <w:r>
        <w:rPr>
          <w:rFonts w:hint="eastAsia" w:ascii="宋体" w:hAnsi="宋体" w:eastAsia="宋体" w:cs="宋体"/>
        </w:rPr>
        <w:t>项目优先从表6～10“重要性能项目”中选取，所检项目均合格，检验结论为合格，否则为不合格。</w:t>
      </w:r>
    </w:p>
    <w:p w14:paraId="3D52913B">
      <w:pPr>
        <w:pStyle w:val="54"/>
        <w:jc w:val="both"/>
        <w:rPr>
          <w:rFonts w:ascii="Times New Roman" w:hAnsi="Times New Roman" w:eastAsia="宋体"/>
        </w:rPr>
      </w:pPr>
      <w:r>
        <w:rPr>
          <w:rFonts w:ascii="Times New Roman" w:hAnsi="Times New Roman" w:eastAsia="宋体"/>
        </w:rPr>
        <w:t>监督检测时，所检项目均合格，检验结论为合格，否则为不合格。</w:t>
      </w:r>
    </w:p>
    <w:p w14:paraId="746E2451">
      <w:pPr>
        <w:pStyle w:val="53"/>
        <w:spacing w:before="156" w:after="156"/>
        <w:ind w:left="0"/>
        <w:jc w:val="both"/>
        <w:rPr>
          <w:rFonts w:ascii="Times New Roman"/>
        </w:rPr>
      </w:pPr>
      <w:bookmarkStart w:id="62" w:name="_Toc192439652"/>
      <w:r>
        <w:rPr>
          <w:rFonts w:ascii="Times New Roman"/>
        </w:rPr>
        <w:t>检验程序</w:t>
      </w:r>
      <w:bookmarkEnd w:id="62"/>
    </w:p>
    <w:p w14:paraId="2913B22D">
      <w:pPr>
        <w:pStyle w:val="54"/>
        <w:spacing w:before="156" w:after="156" w:line="240" w:lineRule="auto"/>
        <w:jc w:val="both"/>
        <w:rPr>
          <w:rFonts w:ascii="Times New Roman" w:hAnsi="Times New Roman"/>
        </w:rPr>
      </w:pPr>
      <w:r>
        <w:rPr>
          <w:rFonts w:ascii="Times New Roman" w:hAnsi="Times New Roman"/>
        </w:rPr>
        <w:t>检验前准备工作</w:t>
      </w:r>
    </w:p>
    <w:p w14:paraId="523E403E">
      <w:pPr>
        <w:pStyle w:val="54"/>
        <w:numPr>
          <w:ilvl w:val="3"/>
          <w:numId w:val="1"/>
        </w:numPr>
        <w:ind w:left="0"/>
        <w:jc w:val="both"/>
        <w:rPr>
          <w:rFonts w:ascii="Times New Roman" w:hAnsi="Times New Roman" w:eastAsia="宋体"/>
        </w:rPr>
      </w:pPr>
      <w:r>
        <w:rPr>
          <w:rFonts w:ascii="Times New Roman" w:hAnsi="Times New Roman" w:eastAsia="宋体"/>
        </w:rPr>
        <w:t>检验检测机构在收到检验样品后，应按照标准的规定进行储存，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p w14:paraId="1C409165">
      <w:pPr>
        <w:pStyle w:val="54"/>
        <w:numPr>
          <w:ilvl w:val="3"/>
          <w:numId w:val="1"/>
        </w:numPr>
        <w:ind w:left="0"/>
        <w:jc w:val="both"/>
        <w:rPr>
          <w:rFonts w:ascii="Times New Roman" w:hAnsi="Times New Roman"/>
        </w:rPr>
      </w:pPr>
      <w:r>
        <w:rPr>
          <w:rFonts w:ascii="Times New Roman" w:hAnsi="Times New Roman" w:eastAsia="宋体"/>
        </w:rPr>
        <w:t>检验人员应按规定的检验方法和检验条件进行检验。产品检验的仪器设备应符合有关规定要求，并在计量检定/校准周期内正常运行。</w:t>
      </w:r>
    </w:p>
    <w:p w14:paraId="07384572">
      <w:pPr>
        <w:pStyle w:val="54"/>
        <w:numPr>
          <w:ilvl w:val="3"/>
          <w:numId w:val="1"/>
        </w:numPr>
        <w:ind w:left="0"/>
        <w:jc w:val="both"/>
        <w:rPr>
          <w:rFonts w:ascii="Times New Roman" w:hAnsi="Times New Roman"/>
        </w:rPr>
      </w:pPr>
      <w:r>
        <w:rPr>
          <w:rFonts w:ascii="Times New Roman" w:hAnsi="Times New Roman" w:eastAsia="宋体"/>
        </w:rPr>
        <w:t>检验人员如需要使用外部的计量器具或测量仪器，在使用前应查验其计量检定/校准证书，满足要求的计量器具或测量仪器方可使用。</w:t>
      </w:r>
    </w:p>
    <w:p w14:paraId="3A9E21D9">
      <w:pPr>
        <w:pStyle w:val="54"/>
        <w:numPr>
          <w:ilvl w:val="3"/>
          <w:numId w:val="1"/>
        </w:numPr>
        <w:tabs>
          <w:tab w:val="left" w:pos="0"/>
        </w:tabs>
        <w:ind w:left="0"/>
        <w:jc w:val="both"/>
        <w:rPr>
          <w:rFonts w:ascii="Times New Roman" w:hAnsi="Times New Roman" w:eastAsia="宋体"/>
        </w:rPr>
      </w:pPr>
      <w:r>
        <w:rPr>
          <w:rFonts w:ascii="Times New Roman" w:hAnsi="Times New Roman" w:eastAsia="宋体"/>
        </w:rPr>
        <w:t>样品开始检验前检验机构应确认样品良好。</w:t>
      </w:r>
    </w:p>
    <w:p w14:paraId="39EB7CCF">
      <w:pPr>
        <w:pStyle w:val="31"/>
      </w:pPr>
      <w:r>
        <w:t>检验机构收到样品后，应通过拍照或者录像的方式检查记录样品的外观、状态、封条有无破损以及其他可能对检验结论产生影响的情形，并核对样品与抽样文书的记录是否相符。</w:t>
      </w:r>
    </w:p>
    <w:p w14:paraId="30560CA0">
      <w:pPr>
        <w:pStyle w:val="31"/>
      </w:pPr>
      <w:r>
        <w:t>对于抽样不规范的样品，检验机构应与抽样机构进行核实，经确认后拒绝接收并书面说明理由，同时向组织监督抽查的管理部门进行报告。</w:t>
      </w:r>
    </w:p>
    <w:p w14:paraId="47CAEBDD">
      <w:pPr>
        <w:pStyle w:val="54"/>
        <w:spacing w:before="156" w:after="156" w:line="240" w:lineRule="auto"/>
        <w:jc w:val="both"/>
        <w:rPr>
          <w:rFonts w:ascii="Times New Roman" w:hAnsi="Times New Roman"/>
        </w:rPr>
      </w:pPr>
      <w:r>
        <w:rPr>
          <w:rFonts w:ascii="Times New Roman" w:hAnsi="Times New Roman"/>
        </w:rPr>
        <w:t>项目检验顺序</w:t>
      </w:r>
    </w:p>
    <w:p w14:paraId="640582B8">
      <w:pPr>
        <w:pStyle w:val="54"/>
        <w:numPr>
          <w:ilvl w:val="3"/>
          <w:numId w:val="1"/>
        </w:numPr>
        <w:tabs>
          <w:tab w:val="left" w:pos="0"/>
        </w:tabs>
        <w:ind w:left="0"/>
        <w:jc w:val="both"/>
        <w:rPr>
          <w:rFonts w:ascii="Times New Roman" w:hAnsi="Times New Roman" w:eastAsia="宋体"/>
          <w:szCs w:val="20"/>
        </w:rPr>
      </w:pPr>
      <w:r>
        <w:rPr>
          <w:rFonts w:ascii="Times New Roman" w:hAnsi="Times New Roman" w:eastAsia="宋体"/>
          <w:szCs w:val="20"/>
        </w:rPr>
        <w:t>产品型式检验项目按下列顺序进行：</w:t>
      </w:r>
    </w:p>
    <w:p w14:paraId="1C2AD114">
      <w:pPr>
        <w:pStyle w:val="31"/>
      </w:pPr>
      <w:r>
        <w:t>成品：标</w:t>
      </w:r>
      <w:r>
        <w:rPr>
          <w:rFonts w:hint="eastAsia"/>
        </w:rPr>
        <w:t>志</w:t>
      </w:r>
      <w:r>
        <w:t>、表面质量及外形尺寸→弯折、扭转区域内部缺陷（超声波探伤）→</w:t>
      </w:r>
      <w:r>
        <w:rPr>
          <w:rFonts w:hint="eastAsia"/>
        </w:rPr>
        <w:t>热处理性能（轨顶面表面硬度）</w:t>
      </w:r>
      <w:r>
        <w:t>；</w:t>
      </w:r>
    </w:p>
    <w:p w14:paraId="02FD76C8">
      <w:pPr>
        <w:pStyle w:val="31"/>
      </w:pPr>
      <w:r>
        <w:rPr>
          <w:rFonts w:hint="eastAsia"/>
        </w:rPr>
        <w:t>试样</w:t>
      </w:r>
      <w:r>
        <w:t>：</w:t>
      </w:r>
      <w:r>
        <w:rPr>
          <w:rFonts w:hint="eastAsia"/>
        </w:rPr>
        <w:t>其它热处理性能</w:t>
      </w:r>
      <w:r>
        <w:t>。</w:t>
      </w:r>
    </w:p>
    <w:p w14:paraId="4CF274C6">
      <w:pPr>
        <w:pStyle w:val="54"/>
        <w:numPr>
          <w:ilvl w:val="3"/>
          <w:numId w:val="1"/>
        </w:numPr>
        <w:tabs>
          <w:tab w:val="left" w:pos="0"/>
        </w:tabs>
        <w:ind w:left="0"/>
        <w:jc w:val="both"/>
        <w:rPr>
          <w:rFonts w:ascii="Times New Roman" w:hAnsi="Times New Roman" w:eastAsia="宋体"/>
          <w:szCs w:val="20"/>
        </w:rPr>
      </w:pPr>
      <w:r>
        <w:rPr>
          <w:rFonts w:ascii="Times New Roman" w:hAnsi="Times New Roman" w:eastAsia="宋体"/>
          <w:szCs w:val="20"/>
        </w:rPr>
        <w:t>监督抽查、监督检测检验项目顺序参照型式检验中对应项目顺序进行。</w:t>
      </w:r>
    </w:p>
    <w:p w14:paraId="3A5F76EA">
      <w:pPr>
        <w:pStyle w:val="54"/>
        <w:spacing w:before="156" w:after="156" w:line="240" w:lineRule="auto"/>
        <w:jc w:val="both"/>
        <w:rPr>
          <w:rFonts w:ascii="Times New Roman" w:hAnsi="Times New Roman"/>
        </w:rPr>
      </w:pPr>
      <w:r>
        <w:rPr>
          <w:rFonts w:ascii="Times New Roman" w:hAnsi="Times New Roman"/>
        </w:rPr>
        <w:t>检验操作程序</w:t>
      </w:r>
    </w:p>
    <w:p w14:paraId="6DE97618">
      <w:pPr>
        <w:pStyle w:val="54"/>
        <w:numPr>
          <w:ilvl w:val="3"/>
          <w:numId w:val="1"/>
        </w:numPr>
        <w:spacing w:line="360" w:lineRule="atLeast"/>
        <w:ind w:left="0"/>
        <w:jc w:val="both"/>
        <w:rPr>
          <w:rFonts w:ascii="Times New Roman" w:hAnsi="Times New Roman"/>
        </w:rPr>
      </w:pPr>
      <w:r>
        <w:rPr>
          <w:rFonts w:ascii="Times New Roman" w:hAnsi="Times New Roman" w:eastAsia="宋体"/>
        </w:rPr>
        <w:t>检验操作严格按规范试验方法进行。试验周期较长的检验项目，应保持对设定值的控制，并注意观察试件安装状况，必要时及时调整。</w:t>
      </w:r>
    </w:p>
    <w:p w14:paraId="3F32481A">
      <w:pPr>
        <w:pStyle w:val="54"/>
        <w:numPr>
          <w:ilvl w:val="3"/>
          <w:numId w:val="1"/>
        </w:numPr>
        <w:spacing w:line="360" w:lineRule="atLeast"/>
        <w:ind w:left="0"/>
        <w:jc w:val="both"/>
        <w:rPr>
          <w:rFonts w:ascii="Times New Roman" w:hAnsi="Times New Roman"/>
        </w:rPr>
      </w:pPr>
      <w:r>
        <w:rPr>
          <w:rFonts w:ascii="Times New Roman" w:hAnsi="Times New Roman" w:eastAsia="宋体"/>
        </w:rPr>
        <w:t>检验过程中，发生停电或检验仪器设备故障等情况，导致测试条件不能满足要求的，待故障排除后，采用备用样品重新进行检测。</w:t>
      </w:r>
    </w:p>
    <w:p w14:paraId="61D5DA39">
      <w:pPr>
        <w:pStyle w:val="54"/>
        <w:numPr>
          <w:ilvl w:val="3"/>
          <w:numId w:val="1"/>
        </w:numPr>
        <w:tabs>
          <w:tab w:val="left" w:pos="0"/>
        </w:tabs>
        <w:spacing w:line="360" w:lineRule="atLeast"/>
        <w:ind w:left="0"/>
        <w:jc w:val="both"/>
        <w:rPr>
          <w:rFonts w:ascii="Times New Roman" w:hAnsi="Times New Roman"/>
        </w:rPr>
      </w:pPr>
      <w:r>
        <w:rPr>
          <w:rFonts w:ascii="Times New Roman" w:hAnsi="Times New Roman" w:eastAsia="宋体"/>
        </w:rPr>
        <w:t>检验过程中遇有样品失效或检验仪器设备故障等情况致使检验无法进行时，应如实记录即时情况，并有充分的证实材料。</w:t>
      </w:r>
    </w:p>
    <w:p w14:paraId="3D2E0E3B">
      <w:pPr>
        <w:pStyle w:val="54"/>
        <w:numPr>
          <w:ilvl w:val="3"/>
          <w:numId w:val="1"/>
        </w:numPr>
        <w:tabs>
          <w:tab w:val="left" w:pos="0"/>
        </w:tabs>
        <w:spacing w:line="360" w:lineRule="atLeast"/>
        <w:ind w:left="0"/>
        <w:jc w:val="both"/>
        <w:rPr>
          <w:rFonts w:ascii="Times New Roman" w:hAnsi="Times New Roman" w:eastAsia="宋体"/>
        </w:rPr>
      </w:pPr>
      <w:r>
        <w:rPr>
          <w:rFonts w:ascii="Times New Roman" w:hAnsi="Times New Roman" w:eastAsia="宋体"/>
        </w:rPr>
        <w:t>检验过程中检验人员应如实填写检验原始记录，保证真实、准确、清晰，不得随意涂改，并妥善保留备查。检验过程中可采取拍照或录像等方式保存证据。</w:t>
      </w:r>
    </w:p>
    <w:p w14:paraId="5BFE5B98">
      <w:pPr>
        <w:pStyle w:val="54"/>
        <w:spacing w:before="156" w:after="156" w:line="240" w:lineRule="auto"/>
        <w:jc w:val="both"/>
        <w:rPr>
          <w:rFonts w:ascii="Times New Roman" w:hAnsi="Times New Roman"/>
        </w:rPr>
      </w:pPr>
      <w:r>
        <w:rPr>
          <w:rFonts w:ascii="Times New Roman" w:hAnsi="Times New Roman"/>
        </w:rPr>
        <w:t>检验结束后的处理</w:t>
      </w:r>
    </w:p>
    <w:p w14:paraId="5474A721">
      <w:pPr>
        <w:pStyle w:val="54"/>
        <w:numPr>
          <w:ilvl w:val="3"/>
          <w:numId w:val="1"/>
        </w:numPr>
        <w:ind w:left="0"/>
        <w:jc w:val="both"/>
        <w:rPr>
          <w:rFonts w:ascii="Times New Roman" w:hAnsi="Times New Roman"/>
        </w:rPr>
      </w:pPr>
      <w:r>
        <w:rPr>
          <w:rFonts w:ascii="Times New Roman" w:hAnsi="Times New Roman" w:eastAsia="宋体"/>
        </w:rPr>
        <w:t>检验结束后应对被检样品状况、仪器设备状态进行认真检查，并做好记录。</w:t>
      </w:r>
    </w:p>
    <w:p w14:paraId="5BB35049">
      <w:pPr>
        <w:pStyle w:val="54"/>
        <w:numPr>
          <w:ilvl w:val="3"/>
          <w:numId w:val="1"/>
        </w:numPr>
        <w:ind w:left="0"/>
        <w:jc w:val="both"/>
        <w:rPr>
          <w:rFonts w:ascii="Times New Roman" w:hAnsi="Times New Roman" w:eastAsia="宋体"/>
        </w:rPr>
      </w:pPr>
      <w:r>
        <w:rPr>
          <w:rFonts w:ascii="Times New Roman" w:hAnsi="Times New Roman" w:eastAsia="宋体"/>
        </w:rPr>
        <w:t>检验后的样品，应标注样品“已检”状态标识。检验结果公布后退还委托单位或企业。</w:t>
      </w:r>
    </w:p>
    <w:p w14:paraId="4EBB6613">
      <w:pPr>
        <w:pStyle w:val="53"/>
        <w:spacing w:before="156" w:after="156"/>
        <w:ind w:left="0"/>
        <w:jc w:val="both"/>
        <w:rPr>
          <w:rFonts w:ascii="Times New Roman"/>
        </w:rPr>
      </w:pPr>
      <w:bookmarkStart w:id="63" w:name="_Toc192439653"/>
      <w:r>
        <w:rPr>
          <w:rFonts w:ascii="Times New Roman"/>
        </w:rPr>
        <w:t>检验报告</w:t>
      </w:r>
      <w:bookmarkEnd w:id="63"/>
    </w:p>
    <w:p w14:paraId="34F016DE">
      <w:pPr>
        <w:widowControl/>
        <w:numPr>
          <w:ilvl w:val="2"/>
          <w:numId w:val="1"/>
        </w:numPr>
        <w:spacing w:line="360" w:lineRule="exact"/>
        <w:jc w:val="left"/>
        <w:rPr>
          <w:rFonts w:ascii="Times New Roman" w:hAnsi="Times New Roman" w:eastAsiaTheme="minorEastAsia"/>
          <w:sz w:val="21"/>
          <w:szCs w:val="21"/>
        </w:rPr>
      </w:pPr>
      <w:r>
        <w:rPr>
          <w:rFonts w:ascii="Times New Roman" w:hAnsi="Times New Roman"/>
          <w:sz w:val="21"/>
          <w:szCs w:val="21"/>
        </w:rPr>
        <w:t>检验报告应注明生产企业名称、生产地址、依据标准，应进行单项和综合判定、明确检验结论。</w:t>
      </w:r>
    </w:p>
    <w:p w14:paraId="10C387D3">
      <w:pPr>
        <w:widowControl/>
        <w:numPr>
          <w:ilvl w:val="2"/>
          <w:numId w:val="1"/>
        </w:numPr>
        <w:spacing w:line="360" w:lineRule="exact"/>
        <w:jc w:val="both"/>
        <w:rPr>
          <w:rFonts w:ascii="Times New Roman" w:hAnsi="Times New Roman" w:eastAsiaTheme="minorEastAsia"/>
          <w:sz w:val="21"/>
          <w:szCs w:val="21"/>
        </w:rPr>
      </w:pPr>
      <w:r>
        <w:rPr>
          <w:rFonts w:ascii="Times New Roman" w:hAnsi="Times New Roman" w:eastAsiaTheme="minorEastAsia"/>
          <w:sz w:val="21"/>
          <w:szCs w:val="21"/>
        </w:rPr>
        <w:t>检验报告应注明产品性质（分为定型产品、新产品）、样品来源（均为抽样）、检验类别（分为行政许可检测、监督抽查检测、认证检测等）、检验性质（分为新产品鉴定试验（行政许可使用）、型式检验、部分项目试验）。</w:t>
      </w:r>
    </w:p>
    <w:p w14:paraId="2AD4B412">
      <w:pPr>
        <w:widowControl/>
        <w:numPr>
          <w:ilvl w:val="2"/>
          <w:numId w:val="1"/>
        </w:numPr>
        <w:spacing w:line="360" w:lineRule="exact"/>
        <w:jc w:val="left"/>
        <w:rPr>
          <w:rFonts w:ascii="Times New Roman" w:hAnsi="Times New Roman" w:eastAsiaTheme="minorEastAsia"/>
          <w:sz w:val="21"/>
          <w:szCs w:val="21"/>
        </w:rPr>
      </w:pPr>
      <w:r>
        <w:rPr>
          <w:rFonts w:ascii="Times New Roman" w:hAnsi="Times New Roman" w:eastAsiaTheme="minorEastAsia"/>
          <w:sz w:val="21"/>
          <w:szCs w:val="21"/>
        </w:rPr>
        <w:t>检验报告应注明产品名称、型号、编号、生产日期、抽样日期以及其他必要的产品溯源信息。</w:t>
      </w:r>
    </w:p>
    <w:p w14:paraId="33CF9528">
      <w:pPr>
        <w:widowControl/>
        <w:numPr>
          <w:ilvl w:val="2"/>
          <w:numId w:val="1"/>
        </w:numPr>
        <w:spacing w:line="360" w:lineRule="exact"/>
        <w:jc w:val="left"/>
        <w:rPr>
          <w:rFonts w:ascii="Times New Roman" w:hAnsi="Times New Roman"/>
        </w:rPr>
      </w:pPr>
      <w:r>
        <w:rPr>
          <w:rFonts w:ascii="Times New Roman" w:hAnsi="Times New Roman"/>
          <w:sz w:val="21"/>
          <w:szCs w:val="21"/>
        </w:rPr>
        <w:t>各项检验记录的读数值与有效值截取的规定应满</w:t>
      </w:r>
      <w:r>
        <w:rPr>
          <w:rFonts w:hint="eastAsia" w:ascii="宋体" w:hAnsi="宋体" w:eastAsia="宋体" w:cs="宋体"/>
          <w:sz w:val="21"/>
          <w:szCs w:val="21"/>
        </w:rPr>
        <w:t>足表11的要</w:t>
      </w:r>
      <w:r>
        <w:rPr>
          <w:rFonts w:ascii="Times New Roman" w:hAnsi="Times New Roman"/>
          <w:sz w:val="21"/>
          <w:szCs w:val="21"/>
        </w:rPr>
        <w:t>求。</w:t>
      </w:r>
    </w:p>
    <w:bookmarkEnd w:id="32"/>
    <w:bookmarkEnd w:id="33"/>
    <w:bookmarkEnd w:id="34"/>
    <w:p w14:paraId="2478C29F">
      <w:pPr>
        <w:pStyle w:val="31"/>
        <w:spacing w:before="156" w:beforeLines="50" w:after="156" w:afterLines="50"/>
        <w:ind w:firstLine="0" w:firstLineChars="0"/>
        <w:jc w:val="center"/>
        <w:rPr>
          <w:rFonts w:hint="eastAsia" w:ascii="黑体" w:hAnsi="黑体" w:eastAsia="黑体" w:cs="黑体"/>
        </w:rPr>
      </w:pPr>
      <w:r>
        <w:rPr>
          <w:rFonts w:hint="eastAsia" w:ascii="黑体" w:hAnsi="黑体" w:eastAsia="黑体" w:cs="黑体"/>
        </w:rPr>
        <w:t>表 11  检验记录的读数值与有效值</w:t>
      </w:r>
    </w:p>
    <w:tbl>
      <w:tblPr>
        <w:tblStyle w:val="25"/>
        <w:tblW w:w="5000" w:type="pct"/>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autofit"/>
        <w:tblCellMar>
          <w:top w:w="0" w:type="dxa"/>
          <w:left w:w="108" w:type="dxa"/>
          <w:bottom w:w="0" w:type="dxa"/>
          <w:right w:w="108" w:type="dxa"/>
        </w:tblCellMar>
      </w:tblPr>
      <w:tblGrid>
        <w:gridCol w:w="627"/>
        <w:gridCol w:w="2559"/>
        <w:gridCol w:w="2075"/>
        <w:gridCol w:w="1516"/>
        <w:gridCol w:w="1518"/>
        <w:gridCol w:w="1275"/>
      </w:tblGrid>
      <w:tr w14:paraId="3AFBFCB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tblHeader/>
          <w:jc w:val="center"/>
        </w:trPr>
        <w:tc>
          <w:tcPr>
            <w:tcW w:w="328" w:type="pct"/>
            <w:vMerge w:val="restart"/>
            <w:tcBorders>
              <w:tl2br w:val="nil"/>
              <w:tr2bl w:val="nil"/>
            </w:tcBorders>
            <w:vAlign w:val="center"/>
          </w:tcPr>
          <w:p w14:paraId="4625F7BD">
            <w:pPr>
              <w:spacing w:after="0"/>
              <w:rPr>
                <w:rFonts w:ascii="Times New Roman" w:hAnsi="Times New Roman"/>
              </w:rPr>
            </w:pPr>
            <w:r>
              <w:rPr>
                <w:rFonts w:ascii="Times New Roman" w:hAnsi="Times New Roman"/>
              </w:rPr>
              <w:t>序号</w:t>
            </w:r>
          </w:p>
        </w:tc>
        <w:tc>
          <w:tcPr>
            <w:tcW w:w="1337" w:type="pct"/>
            <w:vMerge w:val="restart"/>
            <w:tcBorders>
              <w:tl2br w:val="nil"/>
              <w:tr2bl w:val="nil"/>
            </w:tcBorders>
            <w:vAlign w:val="center"/>
          </w:tcPr>
          <w:p w14:paraId="09BB6C80">
            <w:pPr>
              <w:spacing w:after="0"/>
              <w:rPr>
                <w:rFonts w:ascii="Times New Roman" w:hAnsi="Times New Roman"/>
              </w:rPr>
            </w:pPr>
            <w:r>
              <w:rPr>
                <w:rFonts w:ascii="Times New Roman" w:hAnsi="Times New Roman"/>
              </w:rPr>
              <w:t>检验项目</w:t>
            </w:r>
          </w:p>
        </w:tc>
        <w:tc>
          <w:tcPr>
            <w:tcW w:w="1084" w:type="pct"/>
            <w:vMerge w:val="restart"/>
            <w:tcBorders>
              <w:tl2br w:val="nil"/>
              <w:tr2bl w:val="nil"/>
            </w:tcBorders>
            <w:vAlign w:val="center"/>
          </w:tcPr>
          <w:p w14:paraId="3AC4EE7E">
            <w:pPr>
              <w:spacing w:after="0"/>
              <w:rPr>
                <w:rFonts w:ascii="Times New Roman" w:hAnsi="Times New Roman"/>
              </w:rPr>
            </w:pPr>
            <w:r>
              <w:rPr>
                <w:rFonts w:ascii="Times New Roman" w:hAnsi="Times New Roman"/>
              </w:rPr>
              <w:t>读数值位数</w:t>
            </w:r>
          </w:p>
        </w:tc>
        <w:tc>
          <w:tcPr>
            <w:tcW w:w="1585" w:type="pct"/>
            <w:gridSpan w:val="2"/>
            <w:tcBorders>
              <w:tl2br w:val="nil"/>
              <w:tr2bl w:val="nil"/>
            </w:tcBorders>
            <w:vAlign w:val="center"/>
          </w:tcPr>
          <w:p w14:paraId="471C0E39">
            <w:pPr>
              <w:spacing w:after="0"/>
              <w:rPr>
                <w:rFonts w:ascii="Times New Roman" w:hAnsi="Times New Roman"/>
              </w:rPr>
            </w:pPr>
            <w:r>
              <w:rPr>
                <w:rFonts w:ascii="Times New Roman" w:hAnsi="Times New Roman"/>
              </w:rPr>
              <w:t>检验结果</w:t>
            </w:r>
          </w:p>
        </w:tc>
        <w:tc>
          <w:tcPr>
            <w:tcW w:w="666" w:type="pct"/>
            <w:vMerge w:val="restart"/>
            <w:tcBorders>
              <w:tl2br w:val="nil"/>
              <w:tr2bl w:val="nil"/>
            </w:tcBorders>
            <w:vAlign w:val="center"/>
          </w:tcPr>
          <w:p w14:paraId="46295E68">
            <w:pPr>
              <w:spacing w:after="0"/>
              <w:rPr>
                <w:rFonts w:ascii="Times New Roman" w:hAnsi="Times New Roman"/>
              </w:rPr>
            </w:pPr>
            <w:r>
              <w:rPr>
                <w:rFonts w:ascii="Times New Roman" w:hAnsi="Times New Roman"/>
                <w:bCs/>
                <w:szCs w:val="21"/>
              </w:rPr>
              <w:t>备注</w:t>
            </w:r>
          </w:p>
        </w:tc>
      </w:tr>
      <w:tr w14:paraId="0A99850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tblHeader/>
          <w:jc w:val="center"/>
        </w:trPr>
        <w:tc>
          <w:tcPr>
            <w:tcW w:w="328" w:type="pct"/>
            <w:vMerge w:val="continue"/>
            <w:tcBorders>
              <w:bottom w:val="single" w:color="000000" w:sz="8" w:space="0"/>
              <w:tl2br w:val="nil"/>
              <w:tr2bl w:val="nil"/>
            </w:tcBorders>
            <w:vAlign w:val="center"/>
          </w:tcPr>
          <w:p w14:paraId="307F9625">
            <w:pPr>
              <w:spacing w:after="0"/>
              <w:rPr>
                <w:rFonts w:ascii="Times New Roman" w:hAnsi="Times New Roman"/>
              </w:rPr>
            </w:pPr>
          </w:p>
        </w:tc>
        <w:tc>
          <w:tcPr>
            <w:tcW w:w="1337" w:type="pct"/>
            <w:vMerge w:val="continue"/>
            <w:tcBorders>
              <w:bottom w:val="single" w:color="000000" w:sz="8" w:space="0"/>
              <w:tl2br w:val="nil"/>
              <w:tr2bl w:val="nil"/>
            </w:tcBorders>
            <w:vAlign w:val="center"/>
          </w:tcPr>
          <w:p w14:paraId="4AB4F4C0">
            <w:pPr>
              <w:spacing w:after="0"/>
              <w:rPr>
                <w:rFonts w:ascii="Times New Roman" w:hAnsi="Times New Roman"/>
              </w:rPr>
            </w:pPr>
          </w:p>
        </w:tc>
        <w:tc>
          <w:tcPr>
            <w:tcW w:w="1084" w:type="pct"/>
            <w:vMerge w:val="continue"/>
            <w:tcBorders>
              <w:bottom w:val="single" w:color="000000" w:sz="8" w:space="0"/>
              <w:tl2br w:val="nil"/>
              <w:tr2bl w:val="nil"/>
            </w:tcBorders>
            <w:vAlign w:val="center"/>
          </w:tcPr>
          <w:p w14:paraId="1CF50B7F">
            <w:pPr>
              <w:spacing w:after="0"/>
              <w:rPr>
                <w:rFonts w:ascii="Times New Roman" w:hAnsi="Times New Roman"/>
              </w:rPr>
            </w:pPr>
          </w:p>
        </w:tc>
        <w:tc>
          <w:tcPr>
            <w:tcW w:w="792" w:type="pct"/>
            <w:tcBorders>
              <w:bottom w:val="single" w:color="000000" w:sz="8" w:space="0"/>
              <w:tl2br w:val="nil"/>
              <w:tr2bl w:val="nil"/>
            </w:tcBorders>
            <w:vAlign w:val="center"/>
          </w:tcPr>
          <w:p w14:paraId="03E27326">
            <w:pPr>
              <w:spacing w:after="0"/>
              <w:ind w:left="-90" w:leftChars="-50"/>
              <w:rPr>
                <w:rFonts w:ascii="Times New Roman" w:hAnsi="Times New Roman"/>
              </w:rPr>
            </w:pPr>
            <w:r>
              <w:rPr>
                <w:rFonts w:ascii="Times New Roman" w:hAnsi="Times New Roman"/>
              </w:rPr>
              <w:t>有效值位数</w:t>
            </w:r>
          </w:p>
        </w:tc>
        <w:tc>
          <w:tcPr>
            <w:tcW w:w="793" w:type="pct"/>
            <w:tcBorders>
              <w:bottom w:val="single" w:color="000000" w:sz="8" w:space="0"/>
              <w:tl2br w:val="nil"/>
              <w:tr2bl w:val="nil"/>
            </w:tcBorders>
            <w:vAlign w:val="center"/>
          </w:tcPr>
          <w:p w14:paraId="45C0B4C7">
            <w:pPr>
              <w:spacing w:after="0"/>
              <w:ind w:left="-90" w:leftChars="-50" w:right="-90" w:rightChars="-50"/>
              <w:rPr>
                <w:rFonts w:ascii="Times New Roman" w:hAnsi="Times New Roman"/>
              </w:rPr>
            </w:pPr>
            <w:r>
              <w:rPr>
                <w:rFonts w:ascii="Times New Roman" w:hAnsi="Times New Roman"/>
              </w:rPr>
              <w:t>单位</w:t>
            </w:r>
          </w:p>
        </w:tc>
        <w:tc>
          <w:tcPr>
            <w:tcW w:w="666" w:type="pct"/>
            <w:vMerge w:val="continue"/>
            <w:tcBorders>
              <w:bottom w:val="single" w:color="000000" w:sz="8" w:space="0"/>
              <w:tl2br w:val="nil"/>
              <w:tr2bl w:val="nil"/>
            </w:tcBorders>
            <w:vAlign w:val="center"/>
          </w:tcPr>
          <w:p w14:paraId="791A8F6E">
            <w:pPr>
              <w:spacing w:after="0"/>
              <w:rPr>
                <w:rFonts w:ascii="Times New Roman" w:hAnsi="Times New Roman"/>
              </w:rPr>
            </w:pPr>
          </w:p>
        </w:tc>
      </w:tr>
      <w:tr w14:paraId="3F3DB00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tblHeader/>
          <w:jc w:val="center"/>
        </w:trPr>
        <w:tc>
          <w:tcPr>
            <w:tcW w:w="328" w:type="pct"/>
            <w:vMerge w:val="restart"/>
            <w:tcBorders>
              <w:top w:val="single" w:color="000000" w:sz="8" w:space="0"/>
              <w:tl2br w:val="nil"/>
              <w:tr2bl w:val="nil"/>
            </w:tcBorders>
            <w:vAlign w:val="center"/>
          </w:tcPr>
          <w:p w14:paraId="007FEF43">
            <w:pPr>
              <w:spacing w:after="0"/>
              <w:rPr>
                <w:rFonts w:hint="eastAsia" w:ascii="宋体" w:hAnsi="宋体" w:eastAsia="宋体" w:cs="宋体"/>
              </w:rPr>
            </w:pPr>
            <w:r>
              <w:rPr>
                <w:rFonts w:hint="eastAsia" w:ascii="宋体" w:hAnsi="宋体" w:eastAsia="宋体" w:cs="宋体"/>
              </w:rPr>
              <w:t>1</w:t>
            </w:r>
          </w:p>
        </w:tc>
        <w:tc>
          <w:tcPr>
            <w:tcW w:w="1337" w:type="pct"/>
            <w:vMerge w:val="restart"/>
            <w:tcBorders>
              <w:top w:val="single" w:color="000000" w:sz="8" w:space="0"/>
              <w:tl2br w:val="nil"/>
              <w:tr2bl w:val="nil"/>
            </w:tcBorders>
            <w:vAlign w:val="center"/>
          </w:tcPr>
          <w:p w14:paraId="64BE02E6">
            <w:pPr>
              <w:spacing w:after="0"/>
              <w:rPr>
                <w:rFonts w:hint="eastAsia" w:ascii="宋体" w:hAnsi="宋体" w:eastAsia="宋体" w:cs="宋体"/>
              </w:rPr>
            </w:pPr>
            <w:r>
              <w:rPr>
                <w:rFonts w:hint="eastAsia" w:ascii="宋体" w:hAnsi="宋体" w:eastAsia="宋体" w:cs="宋体"/>
              </w:rPr>
              <w:t>验证尺寸和公差</w:t>
            </w:r>
          </w:p>
        </w:tc>
        <w:tc>
          <w:tcPr>
            <w:tcW w:w="1084" w:type="pct"/>
            <w:tcBorders>
              <w:top w:val="single" w:color="000000" w:sz="8" w:space="0"/>
              <w:tl2br w:val="nil"/>
              <w:tr2bl w:val="nil"/>
            </w:tcBorders>
            <w:vAlign w:val="center"/>
          </w:tcPr>
          <w:p w14:paraId="6AEC04D4">
            <w:pPr>
              <w:spacing w:after="0"/>
              <w:rPr>
                <w:rFonts w:hint="eastAsia" w:ascii="宋体" w:hAnsi="宋体" w:eastAsia="宋体" w:cs="宋体"/>
              </w:rPr>
            </w:pPr>
            <w:r>
              <w:rPr>
                <w:rFonts w:hint="eastAsia" w:ascii="宋体" w:hAnsi="宋体" w:eastAsia="宋体" w:cs="宋体"/>
              </w:rPr>
              <w:t>□.□或□.□□</w:t>
            </w:r>
          </w:p>
        </w:tc>
        <w:tc>
          <w:tcPr>
            <w:tcW w:w="792" w:type="pct"/>
            <w:tcBorders>
              <w:top w:val="single" w:color="000000" w:sz="8" w:space="0"/>
              <w:tl2br w:val="nil"/>
              <w:tr2bl w:val="nil"/>
            </w:tcBorders>
            <w:vAlign w:val="center"/>
          </w:tcPr>
          <w:p w14:paraId="29D213B6">
            <w:pPr>
              <w:spacing w:after="0"/>
              <w:rPr>
                <w:rFonts w:hint="eastAsia" w:ascii="宋体" w:hAnsi="宋体" w:eastAsia="宋体" w:cs="宋体"/>
              </w:rPr>
            </w:pPr>
            <w:r>
              <w:rPr>
                <w:rFonts w:hint="eastAsia" w:ascii="宋体" w:hAnsi="宋体" w:eastAsia="宋体" w:cs="宋体"/>
              </w:rPr>
              <w:t>□或□.□</w:t>
            </w:r>
          </w:p>
        </w:tc>
        <w:tc>
          <w:tcPr>
            <w:tcW w:w="793" w:type="pct"/>
            <w:tcBorders>
              <w:top w:val="single" w:color="000000" w:sz="8" w:space="0"/>
              <w:tl2br w:val="nil"/>
              <w:tr2bl w:val="nil"/>
            </w:tcBorders>
            <w:vAlign w:val="center"/>
          </w:tcPr>
          <w:p w14:paraId="4FB5FC12">
            <w:pPr>
              <w:spacing w:after="0"/>
              <w:rPr>
                <w:rFonts w:hint="eastAsia" w:ascii="宋体" w:hAnsi="宋体" w:eastAsia="宋体" w:cs="宋体"/>
              </w:rPr>
            </w:pPr>
            <w:r>
              <w:rPr>
                <w:rFonts w:hint="eastAsia" w:ascii="宋体" w:hAnsi="宋体" w:eastAsia="宋体" w:cs="宋体"/>
              </w:rPr>
              <w:t>mm</w:t>
            </w:r>
          </w:p>
        </w:tc>
        <w:tc>
          <w:tcPr>
            <w:tcW w:w="666" w:type="pct"/>
            <w:tcBorders>
              <w:top w:val="single" w:color="000000" w:sz="8" w:space="0"/>
              <w:tl2br w:val="nil"/>
              <w:tr2bl w:val="nil"/>
            </w:tcBorders>
            <w:vAlign w:val="center"/>
          </w:tcPr>
          <w:p w14:paraId="6A6D9302">
            <w:pPr>
              <w:spacing w:after="0"/>
              <w:rPr>
                <w:rFonts w:hint="eastAsia" w:ascii="宋体" w:hAnsi="宋体" w:eastAsia="宋体" w:cs="宋体"/>
              </w:rPr>
            </w:pPr>
            <w:r>
              <w:rPr>
                <w:rFonts w:hint="eastAsia" w:ascii="宋体" w:hAnsi="宋体" w:eastAsia="宋体" w:cs="宋体"/>
              </w:rPr>
              <w:t>—</w:t>
            </w:r>
          </w:p>
        </w:tc>
      </w:tr>
      <w:tr w14:paraId="1880F0C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tblHeader/>
          <w:jc w:val="center"/>
        </w:trPr>
        <w:tc>
          <w:tcPr>
            <w:tcW w:w="328" w:type="pct"/>
            <w:vMerge w:val="continue"/>
            <w:tcBorders>
              <w:tl2br w:val="nil"/>
              <w:tr2bl w:val="nil"/>
            </w:tcBorders>
            <w:vAlign w:val="center"/>
          </w:tcPr>
          <w:p w14:paraId="5375075A">
            <w:pPr>
              <w:spacing w:after="0"/>
              <w:rPr>
                <w:rFonts w:hint="eastAsia" w:ascii="宋体" w:hAnsi="宋体" w:eastAsia="宋体" w:cs="宋体"/>
              </w:rPr>
            </w:pPr>
          </w:p>
        </w:tc>
        <w:tc>
          <w:tcPr>
            <w:tcW w:w="1337" w:type="pct"/>
            <w:vMerge w:val="continue"/>
            <w:tcBorders>
              <w:tl2br w:val="nil"/>
              <w:tr2bl w:val="nil"/>
            </w:tcBorders>
            <w:vAlign w:val="center"/>
          </w:tcPr>
          <w:p w14:paraId="5F701D8C">
            <w:pPr>
              <w:spacing w:after="0"/>
              <w:rPr>
                <w:rFonts w:hint="eastAsia" w:ascii="宋体" w:hAnsi="宋体" w:eastAsia="宋体" w:cs="宋体"/>
              </w:rPr>
            </w:pPr>
          </w:p>
        </w:tc>
        <w:tc>
          <w:tcPr>
            <w:tcW w:w="1084" w:type="pct"/>
            <w:tcBorders>
              <w:tl2br w:val="nil"/>
              <w:tr2bl w:val="nil"/>
            </w:tcBorders>
            <w:vAlign w:val="center"/>
          </w:tcPr>
          <w:p w14:paraId="4619A706">
            <w:pPr>
              <w:spacing w:after="0"/>
              <w:rPr>
                <w:rFonts w:hint="eastAsia" w:ascii="宋体" w:hAnsi="宋体" w:eastAsia="宋体" w:cs="宋体"/>
              </w:rPr>
            </w:pPr>
            <w:r>
              <w:rPr>
                <w:rFonts w:hint="eastAsia" w:ascii="宋体" w:hAnsi="宋体" w:eastAsia="宋体" w:cs="宋体"/>
              </w:rPr>
              <w:t>□.□或□.□□</w:t>
            </w:r>
          </w:p>
        </w:tc>
        <w:tc>
          <w:tcPr>
            <w:tcW w:w="792" w:type="pct"/>
            <w:tcBorders>
              <w:tl2br w:val="nil"/>
              <w:tr2bl w:val="nil"/>
            </w:tcBorders>
            <w:vAlign w:val="center"/>
          </w:tcPr>
          <w:p w14:paraId="103F9693">
            <w:pPr>
              <w:spacing w:after="0"/>
              <w:rPr>
                <w:rFonts w:hint="eastAsia" w:ascii="宋体" w:hAnsi="宋体" w:eastAsia="宋体" w:cs="宋体"/>
              </w:rPr>
            </w:pPr>
            <w:r>
              <w:rPr>
                <w:rFonts w:hint="eastAsia" w:ascii="宋体" w:hAnsi="宋体" w:eastAsia="宋体" w:cs="宋体"/>
              </w:rPr>
              <w:t>□或□.□</w:t>
            </w:r>
          </w:p>
        </w:tc>
        <w:tc>
          <w:tcPr>
            <w:tcW w:w="793" w:type="pct"/>
            <w:tcBorders>
              <w:tl2br w:val="nil"/>
              <w:tr2bl w:val="nil"/>
            </w:tcBorders>
            <w:vAlign w:val="center"/>
          </w:tcPr>
          <w:p w14:paraId="4D2DC5CF">
            <w:pPr>
              <w:spacing w:after="0"/>
              <w:rPr>
                <w:rFonts w:hint="eastAsia" w:ascii="宋体" w:hAnsi="宋体" w:eastAsia="宋体" w:cs="宋体"/>
              </w:rPr>
            </w:pPr>
            <w:r>
              <w:rPr>
                <w:rFonts w:hint="eastAsia" w:ascii="宋体" w:hAnsi="宋体" w:eastAsia="宋体" w:cs="宋体"/>
              </w:rPr>
              <w:t>mm/m</w:t>
            </w:r>
          </w:p>
        </w:tc>
        <w:tc>
          <w:tcPr>
            <w:tcW w:w="666" w:type="pct"/>
            <w:tcBorders>
              <w:tl2br w:val="nil"/>
              <w:tr2bl w:val="nil"/>
            </w:tcBorders>
            <w:vAlign w:val="center"/>
          </w:tcPr>
          <w:p w14:paraId="69799F29">
            <w:pPr>
              <w:spacing w:after="0"/>
              <w:rPr>
                <w:rFonts w:hint="eastAsia" w:ascii="宋体" w:hAnsi="宋体" w:eastAsia="宋体" w:cs="宋体"/>
                <w:spacing w:val="-12"/>
              </w:rPr>
            </w:pPr>
            <w:r>
              <w:rPr>
                <w:rFonts w:hint="eastAsia" w:ascii="宋体" w:hAnsi="宋体" w:eastAsia="宋体" w:cs="宋体"/>
              </w:rPr>
              <w:t>—</w:t>
            </w:r>
          </w:p>
        </w:tc>
      </w:tr>
      <w:tr w14:paraId="17BA01B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tblHeader/>
          <w:jc w:val="center"/>
        </w:trPr>
        <w:tc>
          <w:tcPr>
            <w:tcW w:w="328" w:type="pct"/>
            <w:tcBorders>
              <w:tl2br w:val="nil"/>
              <w:tr2bl w:val="nil"/>
            </w:tcBorders>
            <w:vAlign w:val="center"/>
          </w:tcPr>
          <w:p w14:paraId="1D0CA26C">
            <w:pPr>
              <w:spacing w:after="0"/>
              <w:rPr>
                <w:rFonts w:hint="eastAsia" w:ascii="宋体" w:hAnsi="宋体" w:eastAsia="宋体" w:cs="宋体"/>
              </w:rPr>
            </w:pPr>
            <w:r>
              <w:rPr>
                <w:rFonts w:hint="eastAsia" w:ascii="宋体" w:hAnsi="宋体" w:eastAsia="宋体" w:cs="宋体"/>
              </w:rPr>
              <w:t>2</w:t>
            </w:r>
          </w:p>
        </w:tc>
        <w:tc>
          <w:tcPr>
            <w:tcW w:w="1337" w:type="pct"/>
            <w:tcBorders>
              <w:tl2br w:val="nil"/>
              <w:tr2bl w:val="nil"/>
            </w:tcBorders>
            <w:vAlign w:val="center"/>
          </w:tcPr>
          <w:p w14:paraId="2DF6110B">
            <w:pPr>
              <w:spacing w:after="0"/>
              <w:rPr>
                <w:rFonts w:hint="eastAsia" w:ascii="宋体" w:hAnsi="宋体" w:eastAsia="宋体" w:cs="宋体"/>
              </w:rPr>
            </w:pPr>
            <w:r>
              <w:rPr>
                <w:rFonts w:hint="eastAsia" w:ascii="宋体" w:hAnsi="宋体" w:eastAsia="宋体" w:cs="宋体"/>
              </w:rPr>
              <w:t>轨顶面表面硬度</w:t>
            </w:r>
          </w:p>
        </w:tc>
        <w:tc>
          <w:tcPr>
            <w:tcW w:w="1084" w:type="pct"/>
            <w:tcBorders>
              <w:tl2br w:val="nil"/>
              <w:tr2bl w:val="nil"/>
            </w:tcBorders>
            <w:vAlign w:val="center"/>
          </w:tcPr>
          <w:p w14:paraId="63F44383">
            <w:pPr>
              <w:spacing w:after="0"/>
              <w:rPr>
                <w:rFonts w:hint="eastAsia" w:ascii="宋体" w:hAnsi="宋体" w:eastAsia="宋体" w:cs="宋体"/>
              </w:rPr>
            </w:pPr>
            <w:r>
              <w:rPr>
                <w:rFonts w:hint="eastAsia" w:ascii="宋体" w:hAnsi="宋体" w:eastAsia="宋体" w:cs="宋体"/>
              </w:rPr>
              <w:t>□</w:t>
            </w:r>
          </w:p>
        </w:tc>
        <w:tc>
          <w:tcPr>
            <w:tcW w:w="792" w:type="pct"/>
            <w:tcBorders>
              <w:tl2br w:val="nil"/>
              <w:tr2bl w:val="nil"/>
            </w:tcBorders>
            <w:vAlign w:val="center"/>
          </w:tcPr>
          <w:p w14:paraId="19D78D6C">
            <w:pPr>
              <w:spacing w:after="0"/>
              <w:rPr>
                <w:rFonts w:hint="eastAsia" w:ascii="宋体" w:hAnsi="宋体" w:eastAsia="宋体" w:cs="宋体"/>
              </w:rPr>
            </w:pPr>
            <w:r>
              <w:rPr>
                <w:rFonts w:hint="eastAsia" w:ascii="宋体" w:hAnsi="宋体" w:eastAsia="宋体" w:cs="宋体"/>
              </w:rPr>
              <w:t>□</w:t>
            </w:r>
          </w:p>
        </w:tc>
        <w:tc>
          <w:tcPr>
            <w:tcW w:w="793" w:type="pct"/>
            <w:tcBorders>
              <w:tl2br w:val="nil"/>
              <w:tr2bl w:val="nil"/>
            </w:tcBorders>
            <w:vAlign w:val="center"/>
          </w:tcPr>
          <w:p w14:paraId="238C5278">
            <w:pPr>
              <w:spacing w:after="0"/>
              <w:rPr>
                <w:rFonts w:hint="eastAsia" w:ascii="宋体" w:hAnsi="宋体" w:eastAsia="宋体" w:cs="宋体"/>
              </w:rPr>
            </w:pPr>
            <w:r>
              <w:rPr>
                <w:rFonts w:hint="eastAsia" w:ascii="宋体" w:hAnsi="宋体" w:eastAsia="宋体" w:cs="宋体"/>
              </w:rPr>
              <w:t>—</w:t>
            </w:r>
          </w:p>
        </w:tc>
        <w:tc>
          <w:tcPr>
            <w:tcW w:w="666" w:type="pct"/>
            <w:tcBorders>
              <w:tl2br w:val="nil"/>
              <w:tr2bl w:val="nil"/>
            </w:tcBorders>
            <w:vAlign w:val="center"/>
          </w:tcPr>
          <w:p w14:paraId="58213088">
            <w:pPr>
              <w:spacing w:after="0"/>
              <w:rPr>
                <w:rFonts w:hint="eastAsia" w:ascii="宋体" w:hAnsi="宋体" w:eastAsia="宋体" w:cs="宋体"/>
              </w:rPr>
            </w:pPr>
            <w:r>
              <w:rPr>
                <w:rFonts w:hint="eastAsia" w:ascii="宋体" w:hAnsi="宋体" w:eastAsia="宋体" w:cs="宋体"/>
              </w:rPr>
              <w:t>HBW</w:t>
            </w:r>
          </w:p>
        </w:tc>
      </w:tr>
      <w:tr w14:paraId="69DB0E7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tblHeader/>
          <w:jc w:val="center"/>
        </w:trPr>
        <w:tc>
          <w:tcPr>
            <w:tcW w:w="328" w:type="pct"/>
            <w:tcBorders>
              <w:tl2br w:val="nil"/>
              <w:tr2bl w:val="nil"/>
            </w:tcBorders>
            <w:vAlign w:val="center"/>
          </w:tcPr>
          <w:p w14:paraId="2161179E">
            <w:pPr>
              <w:spacing w:after="0"/>
              <w:rPr>
                <w:rFonts w:hint="eastAsia" w:ascii="宋体" w:hAnsi="宋体" w:eastAsia="宋体" w:cs="宋体"/>
              </w:rPr>
            </w:pPr>
            <w:r>
              <w:rPr>
                <w:rFonts w:hint="eastAsia" w:ascii="宋体" w:hAnsi="宋体" w:eastAsia="宋体" w:cs="宋体"/>
              </w:rPr>
              <w:t>3</w:t>
            </w:r>
          </w:p>
        </w:tc>
        <w:tc>
          <w:tcPr>
            <w:tcW w:w="1337" w:type="pct"/>
            <w:tcBorders>
              <w:tl2br w:val="nil"/>
              <w:tr2bl w:val="nil"/>
            </w:tcBorders>
            <w:vAlign w:val="center"/>
          </w:tcPr>
          <w:p w14:paraId="0DF3821D">
            <w:pPr>
              <w:spacing w:after="0"/>
              <w:rPr>
                <w:rFonts w:hint="eastAsia" w:ascii="宋体" w:hAnsi="宋体" w:eastAsia="宋体" w:cs="宋体"/>
              </w:rPr>
            </w:pPr>
            <w:r>
              <w:rPr>
                <w:rFonts w:hint="eastAsia" w:ascii="宋体" w:hAnsi="宋体" w:eastAsia="宋体" w:cs="宋体"/>
              </w:rPr>
              <w:t>横断面硬化层深度</w:t>
            </w:r>
          </w:p>
        </w:tc>
        <w:tc>
          <w:tcPr>
            <w:tcW w:w="1084" w:type="pct"/>
            <w:tcBorders>
              <w:tl2br w:val="nil"/>
              <w:tr2bl w:val="nil"/>
            </w:tcBorders>
            <w:vAlign w:val="center"/>
          </w:tcPr>
          <w:p w14:paraId="29467AB8">
            <w:pPr>
              <w:spacing w:after="0"/>
              <w:rPr>
                <w:rFonts w:hint="eastAsia" w:ascii="宋体" w:hAnsi="宋体" w:eastAsia="宋体" w:cs="宋体"/>
              </w:rPr>
            </w:pPr>
            <w:r>
              <w:rPr>
                <w:rFonts w:hint="eastAsia" w:ascii="宋体" w:hAnsi="宋体" w:eastAsia="宋体" w:cs="宋体"/>
              </w:rPr>
              <w:t>□.□</w:t>
            </w:r>
          </w:p>
        </w:tc>
        <w:tc>
          <w:tcPr>
            <w:tcW w:w="792" w:type="pct"/>
            <w:tcBorders>
              <w:tl2br w:val="nil"/>
              <w:tr2bl w:val="nil"/>
            </w:tcBorders>
          </w:tcPr>
          <w:p w14:paraId="2C5F6061">
            <w:pPr>
              <w:spacing w:after="0"/>
              <w:rPr>
                <w:rFonts w:hint="eastAsia" w:ascii="宋体" w:hAnsi="宋体" w:eastAsia="宋体" w:cs="宋体"/>
              </w:rPr>
            </w:pPr>
            <w:r>
              <w:rPr>
                <w:rFonts w:hint="eastAsia" w:ascii="宋体" w:hAnsi="宋体" w:eastAsia="宋体" w:cs="宋体"/>
              </w:rPr>
              <w:t>□</w:t>
            </w:r>
          </w:p>
        </w:tc>
        <w:tc>
          <w:tcPr>
            <w:tcW w:w="793" w:type="pct"/>
            <w:tcBorders>
              <w:tl2br w:val="nil"/>
              <w:tr2bl w:val="nil"/>
            </w:tcBorders>
          </w:tcPr>
          <w:p w14:paraId="167D9244">
            <w:pPr>
              <w:spacing w:after="0"/>
              <w:rPr>
                <w:rFonts w:hint="eastAsia" w:ascii="宋体" w:hAnsi="宋体" w:eastAsia="宋体" w:cs="宋体"/>
              </w:rPr>
            </w:pPr>
            <w:r>
              <w:rPr>
                <w:rFonts w:hint="eastAsia" w:ascii="宋体" w:hAnsi="宋体" w:eastAsia="宋体" w:cs="宋体"/>
              </w:rPr>
              <w:t>mm</w:t>
            </w:r>
          </w:p>
        </w:tc>
        <w:tc>
          <w:tcPr>
            <w:tcW w:w="666" w:type="pct"/>
            <w:tcBorders>
              <w:tl2br w:val="nil"/>
              <w:tr2bl w:val="nil"/>
            </w:tcBorders>
          </w:tcPr>
          <w:p w14:paraId="05008B30">
            <w:pPr>
              <w:spacing w:after="0"/>
              <w:rPr>
                <w:rFonts w:hint="eastAsia" w:ascii="宋体" w:hAnsi="宋体" w:eastAsia="宋体" w:cs="宋体"/>
              </w:rPr>
            </w:pPr>
            <w:r>
              <w:rPr>
                <w:rFonts w:hint="eastAsia" w:ascii="宋体" w:hAnsi="宋体" w:eastAsia="宋体" w:cs="宋体"/>
              </w:rPr>
              <w:t>—</w:t>
            </w:r>
          </w:p>
        </w:tc>
      </w:tr>
      <w:tr w14:paraId="2FFBCA3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tblHeader/>
          <w:jc w:val="center"/>
        </w:trPr>
        <w:tc>
          <w:tcPr>
            <w:tcW w:w="328" w:type="pct"/>
            <w:tcBorders>
              <w:tl2br w:val="nil"/>
              <w:tr2bl w:val="nil"/>
            </w:tcBorders>
            <w:vAlign w:val="center"/>
          </w:tcPr>
          <w:p w14:paraId="7D4B26C1">
            <w:pPr>
              <w:spacing w:after="0"/>
              <w:rPr>
                <w:rFonts w:hint="eastAsia" w:ascii="宋体" w:hAnsi="宋体" w:eastAsia="宋体" w:cs="宋体"/>
              </w:rPr>
            </w:pPr>
            <w:r>
              <w:rPr>
                <w:rFonts w:hint="eastAsia" w:ascii="宋体" w:hAnsi="宋体" w:eastAsia="宋体" w:cs="宋体"/>
              </w:rPr>
              <w:t>4</w:t>
            </w:r>
          </w:p>
        </w:tc>
        <w:tc>
          <w:tcPr>
            <w:tcW w:w="1337" w:type="pct"/>
            <w:tcBorders>
              <w:tl2br w:val="nil"/>
              <w:tr2bl w:val="nil"/>
            </w:tcBorders>
            <w:vAlign w:val="center"/>
          </w:tcPr>
          <w:p w14:paraId="498B9ED3">
            <w:pPr>
              <w:spacing w:after="0"/>
              <w:rPr>
                <w:rFonts w:hint="eastAsia" w:ascii="宋体" w:hAnsi="宋体" w:eastAsia="宋体" w:cs="宋体"/>
              </w:rPr>
            </w:pPr>
            <w:r>
              <w:rPr>
                <w:rFonts w:hint="eastAsia" w:ascii="宋体" w:hAnsi="宋体" w:eastAsia="宋体" w:cs="宋体"/>
              </w:rPr>
              <w:t>横断面硬化层硬度</w:t>
            </w:r>
          </w:p>
        </w:tc>
        <w:tc>
          <w:tcPr>
            <w:tcW w:w="1084" w:type="pct"/>
            <w:tcBorders>
              <w:tl2br w:val="nil"/>
              <w:tr2bl w:val="nil"/>
            </w:tcBorders>
            <w:vAlign w:val="center"/>
          </w:tcPr>
          <w:p w14:paraId="7B5AF68E">
            <w:pPr>
              <w:spacing w:after="0"/>
              <w:rPr>
                <w:rFonts w:hint="eastAsia" w:ascii="宋体" w:hAnsi="宋体" w:eastAsia="宋体" w:cs="宋体"/>
              </w:rPr>
            </w:pPr>
            <w:r>
              <w:rPr>
                <w:rFonts w:hint="eastAsia" w:ascii="宋体" w:hAnsi="宋体" w:eastAsia="宋体" w:cs="宋体"/>
              </w:rPr>
              <w:t>□.□</w:t>
            </w:r>
          </w:p>
        </w:tc>
        <w:tc>
          <w:tcPr>
            <w:tcW w:w="792" w:type="pct"/>
            <w:tcBorders>
              <w:tl2br w:val="nil"/>
              <w:tr2bl w:val="nil"/>
            </w:tcBorders>
            <w:vAlign w:val="center"/>
          </w:tcPr>
          <w:p w14:paraId="675D7E81">
            <w:pPr>
              <w:spacing w:after="0"/>
              <w:rPr>
                <w:rFonts w:hint="eastAsia" w:ascii="宋体" w:hAnsi="宋体" w:eastAsia="宋体" w:cs="宋体"/>
              </w:rPr>
            </w:pPr>
            <w:r>
              <w:rPr>
                <w:rFonts w:hint="eastAsia" w:ascii="宋体" w:hAnsi="宋体" w:eastAsia="宋体" w:cs="宋体"/>
              </w:rPr>
              <w:t>□.□</w:t>
            </w:r>
          </w:p>
        </w:tc>
        <w:tc>
          <w:tcPr>
            <w:tcW w:w="793" w:type="pct"/>
            <w:tcBorders>
              <w:tl2br w:val="nil"/>
              <w:tr2bl w:val="nil"/>
            </w:tcBorders>
          </w:tcPr>
          <w:p w14:paraId="1366259E">
            <w:pPr>
              <w:spacing w:after="0"/>
              <w:rPr>
                <w:rFonts w:hint="eastAsia" w:ascii="宋体" w:hAnsi="宋体" w:eastAsia="宋体" w:cs="宋体"/>
              </w:rPr>
            </w:pPr>
            <w:r>
              <w:rPr>
                <w:rFonts w:hint="eastAsia" w:ascii="宋体" w:hAnsi="宋体" w:eastAsia="宋体" w:cs="宋体"/>
              </w:rPr>
              <w:t>—</w:t>
            </w:r>
          </w:p>
        </w:tc>
        <w:tc>
          <w:tcPr>
            <w:tcW w:w="666" w:type="pct"/>
            <w:tcBorders>
              <w:tl2br w:val="nil"/>
              <w:tr2bl w:val="nil"/>
            </w:tcBorders>
          </w:tcPr>
          <w:p w14:paraId="4E0B0F42">
            <w:pPr>
              <w:spacing w:after="0"/>
              <w:rPr>
                <w:rFonts w:hint="eastAsia" w:ascii="宋体" w:hAnsi="宋体" w:eastAsia="宋体" w:cs="宋体"/>
              </w:rPr>
            </w:pPr>
            <w:r>
              <w:rPr>
                <w:rFonts w:hint="eastAsia" w:ascii="宋体" w:hAnsi="宋体" w:eastAsia="宋体" w:cs="宋体"/>
              </w:rPr>
              <w:t>HRC</w:t>
            </w:r>
          </w:p>
        </w:tc>
      </w:tr>
    </w:tbl>
    <w:p w14:paraId="6454DE77">
      <w:pPr>
        <w:pStyle w:val="109"/>
        <w:framePr w:wrap="around" w:hAnchor="page" w:x="4533" w:y="1167"/>
        <w:rPr>
          <w:rFonts w:ascii="Times New Roman" w:hAnsi="Times New Roman"/>
        </w:rPr>
      </w:pPr>
      <w:r>
        <w:rPr>
          <w:rFonts w:ascii="Times New Roman" w:hAnsi="Times New Roman"/>
        </w:rPr>
        <w:t>_________________________________</w:t>
      </w:r>
    </w:p>
    <w:p w14:paraId="7C068A4C">
      <w:pPr>
        <w:pStyle w:val="31"/>
        <w:ind w:firstLine="0" w:firstLineChars="0"/>
        <w:jc w:val="center"/>
      </w:pPr>
    </w:p>
    <w:sectPr>
      <w:headerReference r:id="rId13" w:type="default"/>
      <w:footerReference r:id="rId15" w:type="default"/>
      <w:headerReference r:id="rId14" w:type="even"/>
      <w:footerReference r:id="rId16" w:type="even"/>
      <w:pgSz w:w="11906" w:h="16838"/>
      <w:pgMar w:top="567" w:right="1134" w:bottom="1134" w:left="1418" w:header="1418" w:footer="1134" w:gutter="0"/>
      <w:pgBorders>
        <w:top w:val="none" w:sz="0" w:space="0"/>
        <w:left w:val="none" w:sz="0" w:space="0"/>
        <w:bottom w:val="none" w:sz="0" w:space="0"/>
        <w:right w:val="none" w:sz="0" w:space="0"/>
      </w:pgBorders>
      <w:pgNumType w:start="1"/>
      <w:cols w:space="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MS Mincho">
    <w:altName w:val="MS Gothic"/>
    <w:panose1 w:val="02020609040205080304"/>
    <w:charset w:val="80"/>
    <w:family w:val="roman"/>
    <w:pitch w:val="default"/>
    <w:sig w:usb0="00000000" w:usb1="00000000" w:usb2="00000010" w:usb3="00000000" w:csb0="00020000" w:csb1="00000000"/>
  </w:font>
  <w:font w:name="MS Gothic">
    <w:panose1 w:val="020B0609070205080204"/>
    <w:charset w:val="80"/>
    <w:family w:val="auto"/>
    <w:pitch w:val="default"/>
    <w:sig w:usb0="E00002FF" w:usb1="6AC7FDFB" w:usb2="08000012" w:usb3="00000000" w:csb0="4002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 New Roman Regular">
    <w:altName w:val="Times New Roman"/>
    <w:panose1 w:val="00000000000000000000"/>
    <w:charset w:val="00"/>
    <w:family w:val="auto"/>
    <w:pitch w:val="default"/>
    <w:sig w:usb0="00000000" w:usb1="00000000" w:usb2="00000001" w:usb3="00000000" w:csb0="400001BF" w:csb1="DF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DADE82">
    <w:pPr>
      <w:pStyle w:val="15"/>
    </w:pPr>
    <w:r>
      <w:fldChar w:fldCharType="begin"/>
    </w:r>
    <w:r>
      <w:instrText xml:space="preserve">PAGE   \* MERGEFORMAT</w:instrText>
    </w:r>
    <w:r>
      <w:fldChar w:fldCharType="separate"/>
    </w:r>
    <w:r>
      <w:rPr>
        <w:lang w:val="zh-CN"/>
      </w:rPr>
      <w:t>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Content>
      <w:p w14:paraId="0F34E771">
        <w:pPr>
          <w:pStyle w:val="15"/>
          <w:jc w:val="left"/>
        </w:pPr>
        <w:r>
          <w:fldChar w:fldCharType="begin"/>
        </w:r>
        <w:r>
          <w:instrText xml:space="preserve">PAGE   \* MERGEFORMAT</w:instrText>
        </w:r>
        <w:r>
          <w:fldChar w:fldCharType="separate"/>
        </w:r>
        <w:r>
          <w:rPr>
            <w:lang w:val="zh-CN"/>
          </w:rPr>
          <w:t>VI</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BB7BA5">
    <w:pPr>
      <w:pStyle w:val="1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4A5163">
    <w:pPr>
      <w:pStyle w:val="15"/>
      <w:jc w:val="left"/>
      <w:rPr>
        <w:rFonts w:cs="宋体"/>
      </w:rPr>
    </w:pPr>
    <w:r>
      <w:rPr>
        <w:rFonts w:hint="eastAsia" w:ascii="仿宋_GB2312" w:hAnsi="仿宋_GB2312" w:eastAsia="仿宋_GB2312" w:cs="仿宋_GB2312"/>
      </w:rPr>
      <w:t>Ⅱ</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25644574"/>
    </w:sdtPr>
    <w:sdtContent>
      <w:p w14:paraId="0646FDE5">
        <w:pPr>
          <w:pStyle w:val="15"/>
        </w:pPr>
        <w:r>
          <w:fldChar w:fldCharType="begin"/>
        </w:r>
        <w:r>
          <w:instrText xml:space="preserve">PAGE   \* MERGEFORMAT</w:instrText>
        </w:r>
        <w:r>
          <w:fldChar w:fldCharType="separate"/>
        </w:r>
        <w:r>
          <w:rPr>
            <w:lang w:val="zh-CN"/>
          </w:rPr>
          <w:t>11</w:t>
        </w:r>
        <w: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6132269"/>
    </w:sdtPr>
    <w:sdtContent>
      <w:p w14:paraId="415272FB">
        <w:pPr>
          <w:pStyle w:val="15"/>
          <w:jc w:val="left"/>
        </w:pPr>
        <w:r>
          <w:fldChar w:fldCharType="begin"/>
        </w:r>
        <w:r>
          <w:instrText xml:space="preserve">PAGE   \* MERGEFORMAT</w:instrText>
        </w:r>
        <w:r>
          <w:fldChar w:fldCharType="separate"/>
        </w:r>
        <w:r>
          <w:rPr>
            <w:lang w:val="zh-CN"/>
          </w:rPr>
          <w:t>12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37E8C0">
    <w:pPr>
      <w:pStyle w:val="32"/>
    </w:pPr>
    <w:r>
      <w:rPr>
        <w:rFonts w:hint="eastAsia"/>
      </w:rPr>
      <w:t>TB/T X0070—2025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13E0A3">
    <w:pPr>
      <w:pStyle w:val="32"/>
      <w:rPr>
        <w:rFonts w:hint="eastAsia" w:eastAsia="黑体"/>
        <w:lang w:eastAsia="zh-CN"/>
      </w:rPr>
    </w:pPr>
    <w:r>
      <w:rPr>
        <w:rFonts w:hint="eastAsia"/>
      </w:rPr>
      <w:t xml:space="preserve">GTJ </w:t>
    </w:r>
    <w:r>
      <w:rPr>
        <w:rFonts w:hint="eastAsia"/>
        <w:lang w:val="en-US" w:eastAsia="zh-CN"/>
      </w:rPr>
      <w:t>XX</w:t>
    </w:r>
    <w:r>
      <w:rPr>
        <w:rFonts w:hint="eastAsia"/>
      </w:rPr>
      <w:t>XX—</w:t>
    </w:r>
    <w:r>
      <w:rPr>
        <w:rFonts w:hint="eastAsia"/>
        <w:lang w:val="en-US" w:eastAsia="zh-CN"/>
      </w:rPr>
      <w:t>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F43523">
    <w:pPr>
      <w:pStyle w:val="32"/>
    </w:pPr>
    <w:r>
      <w:rPr>
        <w:rFonts w:hint="eastAsia"/>
      </w:rPr>
      <w:t>TB/T X0070—2025</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27BC5B">
    <w:pPr>
      <w:pStyle w:val="32"/>
      <w:jc w:val="left"/>
      <w:rPr>
        <w:rFonts w:hint="eastAsia" w:eastAsia="黑体"/>
        <w:lang w:eastAsia="zh-CN"/>
      </w:rPr>
    </w:pPr>
    <w:r>
      <w:rPr>
        <w:rFonts w:hint="eastAsia"/>
      </w:rPr>
      <w:t xml:space="preserve">GTJ </w:t>
    </w:r>
    <w:r>
      <w:rPr>
        <w:rFonts w:hint="eastAsia"/>
        <w:lang w:val="en-US" w:eastAsia="zh-CN"/>
      </w:rPr>
      <w:t>XX</w:t>
    </w:r>
    <w:r>
      <w:rPr>
        <w:rFonts w:hint="eastAsia"/>
      </w:rPr>
      <w:t>XX—</w:t>
    </w:r>
    <w:r>
      <w:rPr>
        <w:rFonts w:hint="eastAsia"/>
        <w:lang w:val="en-US" w:eastAsia="zh-CN"/>
      </w:rPr>
      <w:t>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F3F2AE">
    <w:pPr>
      <w:pStyle w:val="32"/>
      <w:rPr>
        <w:rFonts w:hint="eastAsia" w:eastAsia="黑体"/>
        <w:lang w:eastAsia="zh-CN"/>
      </w:rPr>
    </w:pPr>
    <w:r>
      <w:rPr>
        <w:rFonts w:hint="eastAsia"/>
      </w:rPr>
      <w:t xml:space="preserve">GTJ </w:t>
    </w:r>
    <w:r>
      <w:rPr>
        <w:rFonts w:hint="eastAsia"/>
        <w:lang w:val="en-US" w:eastAsia="zh-CN"/>
      </w:rPr>
      <w:t>XX</w:t>
    </w:r>
    <w:r>
      <w:rPr>
        <w:rFonts w:hint="eastAsia"/>
      </w:rPr>
      <w:t>XX—</w:t>
    </w:r>
    <w:r>
      <w:rPr>
        <w:rFonts w:hint="eastAsia"/>
        <w:lang w:val="en-US" w:eastAsia="zh-CN"/>
      </w:rPr>
      <w:t>XXXX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5D5779">
    <w:pPr>
      <w:pStyle w:val="32"/>
      <w:jc w:val="left"/>
      <w:rPr>
        <w:rFonts w:hint="eastAsia" w:eastAsia="黑体"/>
        <w:lang w:eastAsia="zh-CN"/>
      </w:rPr>
    </w:pPr>
    <w:r>
      <w:rPr>
        <w:rFonts w:hint="eastAsia"/>
      </w:rPr>
      <w:t xml:space="preserve">GTJ </w:t>
    </w:r>
    <w:r>
      <w:rPr>
        <w:rFonts w:hint="eastAsia"/>
        <w:lang w:val="en-US" w:eastAsia="zh-CN"/>
      </w:rPr>
      <w:t>XX</w:t>
    </w:r>
    <w:r>
      <w:rPr>
        <w:rFonts w:hint="eastAsia"/>
      </w:rPr>
      <w:t>XX—</w:t>
    </w:r>
    <w:r>
      <w:rPr>
        <w:rFonts w:hint="eastAsia"/>
        <w:lang w:val="en-US" w:eastAsia="zh-CN"/>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7B1FD7"/>
    <w:multiLevelType w:val="multilevel"/>
    <w:tmpl w:val="897B1FD7"/>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15"/>
      <w:lvlText w:val="%2)"/>
      <w:lvlJc w:val="left"/>
      <w:pPr>
        <w:tabs>
          <w:tab w:val="left" w:pos="1260"/>
        </w:tabs>
        <w:ind w:left="1259" w:hanging="419"/>
      </w:pPr>
      <w:rPr>
        <w:rFonts w:hint="eastAsia"/>
      </w:rPr>
    </w:lvl>
    <w:lvl w:ilvl="2" w:tentative="0">
      <w:start w:val="1"/>
      <w:numFmt w:val="decimal"/>
      <w:pStyle w:val="114"/>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11EC4CC9"/>
    <w:multiLevelType w:val="multilevel"/>
    <w:tmpl w:val="11EC4CC9"/>
    <w:lvl w:ilvl="0" w:tentative="0">
      <w:start w:val="1"/>
      <w:numFmt w:val="lowerLetter"/>
      <w:pStyle w:val="104"/>
      <w:lvlText w:val="%1)"/>
      <w:lvlJc w:val="left"/>
      <w:pPr>
        <w:ind w:left="846" w:hanging="420"/>
      </w:pPr>
      <w:rPr>
        <w:rFonts w:asciiTheme="minorEastAsia" w:hAnsiTheme="minorEastAsia" w:eastAsiaTheme="minorEastAsia"/>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2">
    <w:nsid w:val="25AA8E7B"/>
    <w:multiLevelType w:val="multilevel"/>
    <w:tmpl w:val="25AA8E7B"/>
    <w:lvl w:ilvl="0" w:tentative="0">
      <w:start w:val="1"/>
      <w:numFmt w:val="lowerLetter"/>
      <w:pStyle w:val="85"/>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
    <w:nsid w:val="2D2767DA"/>
    <w:multiLevelType w:val="multilevel"/>
    <w:tmpl w:val="2D2767DA"/>
    <w:lvl w:ilvl="0" w:tentative="0">
      <w:start w:val="1"/>
      <w:numFmt w:val="decimal"/>
      <w:suff w:val="nothing"/>
      <w:lvlText w:val="%1　"/>
      <w:lvlJc w:val="left"/>
      <w:pPr>
        <w:ind w:left="142" w:firstLine="0"/>
      </w:pPr>
      <w:rPr>
        <w:rFonts w:hint="eastAsia" w:ascii="黑体" w:hAnsi="Times New Roman" w:eastAsia="黑体"/>
        <w:b w:val="0"/>
        <w:i w:val="0"/>
        <w:sz w:val="21"/>
        <w:szCs w:val="21"/>
      </w:rPr>
    </w:lvl>
    <w:lvl w:ilvl="1" w:tentative="0">
      <w:start w:val="1"/>
      <w:numFmt w:val="decimal"/>
      <w:pStyle w:val="53"/>
      <w:suff w:val="nothing"/>
      <w:lvlText w:val="%1.%2　"/>
      <w:lvlJc w:val="left"/>
      <w:pPr>
        <w:ind w:left="425" w:firstLine="0"/>
      </w:pPr>
      <w:rPr>
        <w:rFonts w:hint="eastAsia" w:ascii="黑体" w:hAnsi="Times New Roman" w:eastAsia="黑体" w:cs="Times New Roman"/>
        <w:b w:val="0"/>
        <w:bCs w:val="0"/>
        <w:i w:val="0"/>
        <w:iCs w:val="0"/>
        <w:caps w:val="0"/>
        <w:strike w:val="0"/>
        <w:dstrike w:val="0"/>
        <w:spacing w:val="0"/>
        <w:kern w:val="0"/>
        <w:position w:val="0"/>
        <w:sz w:val="21"/>
        <w:szCs w:val="21"/>
        <w:u w:val="none"/>
        <w:vertAlign w:val="baseline"/>
      </w:rPr>
    </w:lvl>
    <w:lvl w:ilvl="2" w:tentative="0">
      <w:start w:val="1"/>
      <w:numFmt w:val="decimal"/>
      <w:pStyle w:val="54"/>
      <w:suff w:val="nothing"/>
      <w:lvlText w:val="%1.%2.%3　"/>
      <w:lvlJc w:val="left"/>
      <w:pPr>
        <w:ind w:left="0" w:firstLine="0"/>
      </w:pPr>
      <w:rPr>
        <w:rFonts w:hint="eastAsia" w:ascii="黑体" w:hAnsi="Times New Roman" w:eastAsia="黑体"/>
        <w:b w:val="0"/>
        <w:i w:val="0"/>
        <w:color w:val="auto"/>
        <w:sz w:val="21"/>
      </w:rPr>
    </w:lvl>
    <w:lvl w:ilvl="3" w:tentative="0">
      <w:start w:val="1"/>
      <w:numFmt w:val="decimal"/>
      <w:suff w:val="nothing"/>
      <w:lvlText w:val="%1.%2.%3.%4　"/>
      <w:lvlJc w:val="left"/>
      <w:pPr>
        <w:ind w:left="-426" w:firstLine="0"/>
      </w:pPr>
      <w:rPr>
        <w:rFonts w:hint="eastAsia" w:ascii="黑体" w:hAnsi="Times New Roman" w:eastAsia="黑体"/>
        <w:b w:val="0"/>
        <w:i w:val="0"/>
        <w:sz w:val="21"/>
      </w:rPr>
    </w:lvl>
    <w:lvl w:ilvl="4" w:tentative="0">
      <w:start w:val="1"/>
      <w:numFmt w:val="decimal"/>
      <w:suff w:val="nothing"/>
      <w:lvlText w:val="%1.%2.%3.%4.%5　"/>
      <w:lvlJc w:val="left"/>
      <w:pPr>
        <w:ind w:left="-426" w:firstLine="0"/>
      </w:pPr>
      <w:rPr>
        <w:rFonts w:hint="eastAsia" w:ascii="黑体" w:hAnsi="Times New Roman" w:eastAsia="黑体"/>
        <w:b w:val="0"/>
        <w:i w:val="0"/>
        <w:sz w:val="21"/>
      </w:rPr>
    </w:lvl>
    <w:lvl w:ilvl="5" w:tentative="0">
      <w:start w:val="1"/>
      <w:numFmt w:val="lowerLetter"/>
      <w:lvlText w:val="%6)"/>
      <w:lvlJc w:val="left"/>
      <w:pPr>
        <w:ind w:left="-426" w:firstLine="0"/>
      </w:pPr>
      <w:rPr>
        <w:rFonts w:hint="eastAsia"/>
        <w:b w:val="0"/>
        <w:i w:val="0"/>
        <w:sz w:val="21"/>
      </w:rPr>
    </w:lvl>
    <w:lvl w:ilvl="6" w:tentative="0">
      <w:start w:val="1"/>
      <w:numFmt w:val="decimal"/>
      <w:suff w:val="nothing"/>
      <w:lvlText w:val="%1%2.%3.%4.%5.%6.%7　"/>
      <w:lvlJc w:val="left"/>
      <w:pPr>
        <w:ind w:left="-426" w:firstLine="0"/>
      </w:pPr>
      <w:rPr>
        <w:rFonts w:hint="eastAsia" w:ascii="黑体" w:hAnsi="Times New Roman" w:eastAsia="黑体"/>
        <w:b w:val="0"/>
        <w:i w:val="0"/>
        <w:sz w:val="21"/>
      </w:rPr>
    </w:lvl>
    <w:lvl w:ilvl="7" w:tentative="0">
      <w:start w:val="1"/>
      <w:numFmt w:val="decimal"/>
      <w:lvlText w:val="%1.%2.%3.%4.%5.%6.%7.%8"/>
      <w:lvlJc w:val="left"/>
      <w:pPr>
        <w:tabs>
          <w:tab w:val="left" w:pos="3925"/>
        </w:tabs>
        <w:ind w:left="3543" w:hanging="1418"/>
      </w:pPr>
      <w:rPr>
        <w:rFonts w:hint="eastAsia"/>
      </w:rPr>
    </w:lvl>
    <w:lvl w:ilvl="8" w:tentative="0">
      <w:start w:val="1"/>
      <w:numFmt w:val="decimal"/>
      <w:lvlText w:val="%1.%2.%3.%4.%5.%6.%7.%8.%9"/>
      <w:lvlJc w:val="left"/>
      <w:pPr>
        <w:tabs>
          <w:tab w:val="left" w:pos="4351"/>
        </w:tabs>
        <w:ind w:left="4251" w:hanging="1700"/>
      </w:pPr>
      <w:rPr>
        <w:rFonts w:hint="eastAsia"/>
      </w:rPr>
    </w:lvl>
  </w:abstractNum>
  <w:abstractNum w:abstractNumId="4">
    <w:nsid w:val="657D3FBC"/>
    <w:multiLevelType w:val="multilevel"/>
    <w:tmpl w:val="657D3FBC"/>
    <w:lvl w:ilvl="0" w:tentative="0">
      <w:start w:val="1"/>
      <w:numFmt w:val="upperLetter"/>
      <w:pStyle w:val="99"/>
      <w:suff w:val="nothing"/>
      <w:lvlText w:val="附　录　%1"/>
      <w:lvlJc w:val="left"/>
      <w:pPr>
        <w:ind w:left="3970" w:firstLine="0"/>
      </w:pPr>
      <w:rPr>
        <w:rFonts w:hint="eastAsia" w:ascii="黑体" w:hAnsi="Times New Roman" w:eastAsia="黑体"/>
        <w:b w:val="0"/>
        <w:i w:val="0"/>
        <w:spacing w:val="0"/>
        <w:w w:val="100"/>
        <w:sz w:val="21"/>
      </w:rPr>
    </w:lvl>
    <w:lvl w:ilvl="1" w:tentative="0">
      <w:start w:val="1"/>
      <w:numFmt w:val="decimal"/>
      <w:suff w:val="nothing"/>
      <w:lvlText w:val="%1.%2　"/>
      <w:lvlJc w:val="left"/>
      <w:pPr>
        <w:ind w:left="0" w:firstLine="0"/>
      </w:pPr>
      <w:rPr>
        <w:rFonts w:hint="eastAsia" w:ascii="黑体" w:hAnsi="Times New Roman" w:eastAsia="黑体"/>
        <w:b w:val="0"/>
        <w:i w:val="0"/>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5">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91"/>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color w:val="000000"/>
        <w:spacing w:val="0"/>
        <w:kern w:val="0"/>
        <w:position w:val="0"/>
        <w:sz w:val="21"/>
        <w:u w:val="none"/>
        <w:vertAlign w:val="baseline"/>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7EDB768C"/>
    <w:multiLevelType w:val="multilevel"/>
    <w:tmpl w:val="7EDB768C"/>
    <w:lvl w:ilvl="0" w:tentative="0">
      <w:start w:val="1"/>
      <w:numFmt w:val="lowerLetter"/>
      <w:pStyle w:val="70"/>
      <w:lvlText w:val="%1)"/>
      <w:lvlJc w:val="left"/>
      <w:pPr>
        <w:ind w:left="840" w:hanging="420"/>
      </w:pPr>
      <w:rPr>
        <w:rFonts w:asciiTheme="minorEastAsia" w:hAnsiTheme="minorEastAsia" w:eastAsiaTheme="minorEastAsia"/>
      </w:rPr>
    </w:lvl>
    <w:lvl w:ilvl="1" w:tentative="0">
      <w:start w:val="1"/>
      <w:numFmt w:val="lowerLetter"/>
      <w:pStyle w:val="100"/>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3"/>
  </w:num>
  <w:num w:numId="2">
    <w:abstractNumId w:val="6"/>
  </w:num>
  <w:num w:numId="3">
    <w:abstractNumId w:val="2"/>
  </w:num>
  <w:num w:numId="4">
    <w:abstractNumId w:val="5"/>
  </w:num>
  <w:num w:numId="5">
    <w:abstractNumId w:val="4"/>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hideSpellingErrors/>
  <w:documentProtection w:enforcement="0"/>
  <w:defaultTabStop w:val="420"/>
  <w:evenAndOddHeaders w:val="1"/>
  <w:drawingGridHorizontalSpacing w:val="90"/>
  <w:drawingGridVerticalSpacing w:val="156"/>
  <w:noPunctuationKerning w:val="1"/>
  <w:characterSpacingControl w:val="doNotCompress"/>
  <w:footnotePr>
    <w:footnote w:id="0"/>
    <w:footnote w:id="1"/>
  </w:footnotePr>
  <w:endnotePr>
    <w:endnote w:id="0"/>
    <w:endnote w:id="1"/>
  </w:endnotePr>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D83"/>
    <w:rsid w:val="00007FCD"/>
    <w:rsid w:val="00033EBE"/>
    <w:rsid w:val="00036D2B"/>
    <w:rsid w:val="000452B3"/>
    <w:rsid w:val="00050327"/>
    <w:rsid w:val="00057584"/>
    <w:rsid w:val="00060991"/>
    <w:rsid w:val="000649D5"/>
    <w:rsid w:val="00072537"/>
    <w:rsid w:val="0007270A"/>
    <w:rsid w:val="00072B00"/>
    <w:rsid w:val="00075926"/>
    <w:rsid w:val="0008754E"/>
    <w:rsid w:val="00096CD0"/>
    <w:rsid w:val="000B05E1"/>
    <w:rsid w:val="000B06CD"/>
    <w:rsid w:val="000C0738"/>
    <w:rsid w:val="000C7823"/>
    <w:rsid w:val="000D4AA4"/>
    <w:rsid w:val="000D7FB4"/>
    <w:rsid w:val="000E39A3"/>
    <w:rsid w:val="000E5A22"/>
    <w:rsid w:val="000F1859"/>
    <w:rsid w:val="000F2AFF"/>
    <w:rsid w:val="000F5835"/>
    <w:rsid w:val="00104684"/>
    <w:rsid w:val="00117EA2"/>
    <w:rsid w:val="00120F57"/>
    <w:rsid w:val="00122A4C"/>
    <w:rsid w:val="0013112E"/>
    <w:rsid w:val="00160896"/>
    <w:rsid w:val="001772C3"/>
    <w:rsid w:val="001931C0"/>
    <w:rsid w:val="001A0A94"/>
    <w:rsid w:val="001A196B"/>
    <w:rsid w:val="001A51D6"/>
    <w:rsid w:val="001A56B6"/>
    <w:rsid w:val="001A5FF4"/>
    <w:rsid w:val="001A7D34"/>
    <w:rsid w:val="001B3072"/>
    <w:rsid w:val="001B3DCA"/>
    <w:rsid w:val="001B4309"/>
    <w:rsid w:val="001B6763"/>
    <w:rsid w:val="001C5A25"/>
    <w:rsid w:val="001D2C48"/>
    <w:rsid w:val="001D2E69"/>
    <w:rsid w:val="001D670F"/>
    <w:rsid w:val="001F3314"/>
    <w:rsid w:val="001F3904"/>
    <w:rsid w:val="00213A85"/>
    <w:rsid w:val="00215A93"/>
    <w:rsid w:val="002162A4"/>
    <w:rsid w:val="00223543"/>
    <w:rsid w:val="00226B2C"/>
    <w:rsid w:val="00243B8A"/>
    <w:rsid w:val="00250436"/>
    <w:rsid w:val="002506B2"/>
    <w:rsid w:val="00251B18"/>
    <w:rsid w:val="00257B22"/>
    <w:rsid w:val="0026348C"/>
    <w:rsid w:val="002669A7"/>
    <w:rsid w:val="00276E6E"/>
    <w:rsid w:val="00281AF6"/>
    <w:rsid w:val="00281E78"/>
    <w:rsid w:val="00295F7B"/>
    <w:rsid w:val="002A098C"/>
    <w:rsid w:val="002A1C9A"/>
    <w:rsid w:val="002A76C0"/>
    <w:rsid w:val="002B32A5"/>
    <w:rsid w:val="002C46D8"/>
    <w:rsid w:val="002D073E"/>
    <w:rsid w:val="002F0831"/>
    <w:rsid w:val="0031169B"/>
    <w:rsid w:val="00314551"/>
    <w:rsid w:val="003238EE"/>
    <w:rsid w:val="0036361A"/>
    <w:rsid w:val="00366AA3"/>
    <w:rsid w:val="00367102"/>
    <w:rsid w:val="00375071"/>
    <w:rsid w:val="00380C62"/>
    <w:rsid w:val="00380E8A"/>
    <w:rsid w:val="00383C82"/>
    <w:rsid w:val="00386A11"/>
    <w:rsid w:val="003B0171"/>
    <w:rsid w:val="003C21FC"/>
    <w:rsid w:val="003C3F47"/>
    <w:rsid w:val="003E4135"/>
    <w:rsid w:val="003F0C25"/>
    <w:rsid w:val="003F1B0E"/>
    <w:rsid w:val="003F2180"/>
    <w:rsid w:val="003F3A80"/>
    <w:rsid w:val="003F62A2"/>
    <w:rsid w:val="00401D4C"/>
    <w:rsid w:val="004045FA"/>
    <w:rsid w:val="0040488A"/>
    <w:rsid w:val="00404F20"/>
    <w:rsid w:val="00410487"/>
    <w:rsid w:val="00426691"/>
    <w:rsid w:val="004326A2"/>
    <w:rsid w:val="004359C1"/>
    <w:rsid w:val="0043645D"/>
    <w:rsid w:val="004409CA"/>
    <w:rsid w:val="00443E73"/>
    <w:rsid w:val="004463F1"/>
    <w:rsid w:val="004511EB"/>
    <w:rsid w:val="00485EE3"/>
    <w:rsid w:val="00490E58"/>
    <w:rsid w:val="004939AF"/>
    <w:rsid w:val="00494C38"/>
    <w:rsid w:val="004A233D"/>
    <w:rsid w:val="004A4EC8"/>
    <w:rsid w:val="004A7ED8"/>
    <w:rsid w:val="004B46C8"/>
    <w:rsid w:val="004B5CA3"/>
    <w:rsid w:val="004B7B8C"/>
    <w:rsid w:val="004C1B40"/>
    <w:rsid w:val="004C2936"/>
    <w:rsid w:val="004C50C3"/>
    <w:rsid w:val="004E7812"/>
    <w:rsid w:val="004F27BB"/>
    <w:rsid w:val="004F3083"/>
    <w:rsid w:val="004F3705"/>
    <w:rsid w:val="004F7D70"/>
    <w:rsid w:val="00503E79"/>
    <w:rsid w:val="005107F7"/>
    <w:rsid w:val="00524AED"/>
    <w:rsid w:val="005257D0"/>
    <w:rsid w:val="0052634B"/>
    <w:rsid w:val="00534EC0"/>
    <w:rsid w:val="0053732D"/>
    <w:rsid w:val="005448B9"/>
    <w:rsid w:val="00552247"/>
    <w:rsid w:val="005547B2"/>
    <w:rsid w:val="00561266"/>
    <w:rsid w:val="00567396"/>
    <w:rsid w:val="00570A0B"/>
    <w:rsid w:val="00591D98"/>
    <w:rsid w:val="00593EF6"/>
    <w:rsid w:val="005A3640"/>
    <w:rsid w:val="005B502D"/>
    <w:rsid w:val="005C102E"/>
    <w:rsid w:val="005E6233"/>
    <w:rsid w:val="00602FAC"/>
    <w:rsid w:val="00630A28"/>
    <w:rsid w:val="0063233F"/>
    <w:rsid w:val="00636370"/>
    <w:rsid w:val="0064497A"/>
    <w:rsid w:val="00645F72"/>
    <w:rsid w:val="006623E7"/>
    <w:rsid w:val="006658C3"/>
    <w:rsid w:val="0066762F"/>
    <w:rsid w:val="006731E6"/>
    <w:rsid w:val="006969BA"/>
    <w:rsid w:val="006B0A33"/>
    <w:rsid w:val="006B4B1E"/>
    <w:rsid w:val="006C0226"/>
    <w:rsid w:val="006C0EED"/>
    <w:rsid w:val="006D04A6"/>
    <w:rsid w:val="006D67DB"/>
    <w:rsid w:val="006E3924"/>
    <w:rsid w:val="006E3F7E"/>
    <w:rsid w:val="006E5B66"/>
    <w:rsid w:val="006E79C3"/>
    <w:rsid w:val="006F2F36"/>
    <w:rsid w:val="006F57E5"/>
    <w:rsid w:val="00700ACD"/>
    <w:rsid w:val="00705486"/>
    <w:rsid w:val="00705C0A"/>
    <w:rsid w:val="00705E43"/>
    <w:rsid w:val="00715EBB"/>
    <w:rsid w:val="007209D0"/>
    <w:rsid w:val="00722559"/>
    <w:rsid w:val="0072555D"/>
    <w:rsid w:val="00731854"/>
    <w:rsid w:val="0073345B"/>
    <w:rsid w:val="00747B06"/>
    <w:rsid w:val="0075710A"/>
    <w:rsid w:val="00760711"/>
    <w:rsid w:val="00761A3E"/>
    <w:rsid w:val="0077629D"/>
    <w:rsid w:val="007925A0"/>
    <w:rsid w:val="007A4EBE"/>
    <w:rsid w:val="007B2110"/>
    <w:rsid w:val="007B690E"/>
    <w:rsid w:val="007B6A1E"/>
    <w:rsid w:val="007C358C"/>
    <w:rsid w:val="007D06AC"/>
    <w:rsid w:val="007D17F4"/>
    <w:rsid w:val="007D2434"/>
    <w:rsid w:val="007D716E"/>
    <w:rsid w:val="007E0056"/>
    <w:rsid w:val="007E0A44"/>
    <w:rsid w:val="007F166D"/>
    <w:rsid w:val="007F2FD9"/>
    <w:rsid w:val="007F4065"/>
    <w:rsid w:val="00804666"/>
    <w:rsid w:val="00826CE8"/>
    <w:rsid w:val="00826DBF"/>
    <w:rsid w:val="00830696"/>
    <w:rsid w:val="00843656"/>
    <w:rsid w:val="00860D0E"/>
    <w:rsid w:val="008720A3"/>
    <w:rsid w:val="00884052"/>
    <w:rsid w:val="00884AA0"/>
    <w:rsid w:val="008B02A5"/>
    <w:rsid w:val="008B37E2"/>
    <w:rsid w:val="008B621E"/>
    <w:rsid w:val="008B735C"/>
    <w:rsid w:val="008C1EC9"/>
    <w:rsid w:val="008D4BA2"/>
    <w:rsid w:val="008D7157"/>
    <w:rsid w:val="008E46D9"/>
    <w:rsid w:val="00900C0E"/>
    <w:rsid w:val="009039C3"/>
    <w:rsid w:val="00915329"/>
    <w:rsid w:val="00917C94"/>
    <w:rsid w:val="00924067"/>
    <w:rsid w:val="009423F5"/>
    <w:rsid w:val="00946C5E"/>
    <w:rsid w:val="0094701D"/>
    <w:rsid w:val="00954473"/>
    <w:rsid w:val="009A1F4F"/>
    <w:rsid w:val="009A65D2"/>
    <w:rsid w:val="009B0129"/>
    <w:rsid w:val="009B6567"/>
    <w:rsid w:val="009D0978"/>
    <w:rsid w:val="009D0D71"/>
    <w:rsid w:val="009E1079"/>
    <w:rsid w:val="009F3349"/>
    <w:rsid w:val="00A04141"/>
    <w:rsid w:val="00A05433"/>
    <w:rsid w:val="00A07A37"/>
    <w:rsid w:val="00A17B52"/>
    <w:rsid w:val="00A37D2B"/>
    <w:rsid w:val="00A451BF"/>
    <w:rsid w:val="00A52D6B"/>
    <w:rsid w:val="00A553E6"/>
    <w:rsid w:val="00A84346"/>
    <w:rsid w:val="00A9389E"/>
    <w:rsid w:val="00A94B5C"/>
    <w:rsid w:val="00AA26E6"/>
    <w:rsid w:val="00AB5012"/>
    <w:rsid w:val="00AC4549"/>
    <w:rsid w:val="00AD3F27"/>
    <w:rsid w:val="00AD61AA"/>
    <w:rsid w:val="00AD71CF"/>
    <w:rsid w:val="00AD7FBB"/>
    <w:rsid w:val="00AE2840"/>
    <w:rsid w:val="00AE6B19"/>
    <w:rsid w:val="00B07BBA"/>
    <w:rsid w:val="00B10226"/>
    <w:rsid w:val="00B1467B"/>
    <w:rsid w:val="00B1639E"/>
    <w:rsid w:val="00B21EA5"/>
    <w:rsid w:val="00B30A05"/>
    <w:rsid w:val="00B32D99"/>
    <w:rsid w:val="00B33BBE"/>
    <w:rsid w:val="00B35B24"/>
    <w:rsid w:val="00B41535"/>
    <w:rsid w:val="00B4257E"/>
    <w:rsid w:val="00B438E4"/>
    <w:rsid w:val="00B44160"/>
    <w:rsid w:val="00B46747"/>
    <w:rsid w:val="00B47E2A"/>
    <w:rsid w:val="00B500C3"/>
    <w:rsid w:val="00B573B1"/>
    <w:rsid w:val="00B60F4A"/>
    <w:rsid w:val="00B70603"/>
    <w:rsid w:val="00B728CD"/>
    <w:rsid w:val="00B75C06"/>
    <w:rsid w:val="00B7603B"/>
    <w:rsid w:val="00B91ED6"/>
    <w:rsid w:val="00BA01FB"/>
    <w:rsid w:val="00BA06EB"/>
    <w:rsid w:val="00BB1A75"/>
    <w:rsid w:val="00BB5ADC"/>
    <w:rsid w:val="00BC1403"/>
    <w:rsid w:val="00BE2256"/>
    <w:rsid w:val="00BE6CB4"/>
    <w:rsid w:val="00BF400E"/>
    <w:rsid w:val="00BF6626"/>
    <w:rsid w:val="00C036B3"/>
    <w:rsid w:val="00C15D97"/>
    <w:rsid w:val="00C30CAC"/>
    <w:rsid w:val="00C320E3"/>
    <w:rsid w:val="00C4460C"/>
    <w:rsid w:val="00C473A9"/>
    <w:rsid w:val="00C500D3"/>
    <w:rsid w:val="00C50224"/>
    <w:rsid w:val="00C52AE6"/>
    <w:rsid w:val="00C57368"/>
    <w:rsid w:val="00C63DF4"/>
    <w:rsid w:val="00C756C6"/>
    <w:rsid w:val="00C92945"/>
    <w:rsid w:val="00C93A9B"/>
    <w:rsid w:val="00C965A3"/>
    <w:rsid w:val="00C96F3D"/>
    <w:rsid w:val="00CA2AB2"/>
    <w:rsid w:val="00CA7C53"/>
    <w:rsid w:val="00CD5060"/>
    <w:rsid w:val="00CD62BB"/>
    <w:rsid w:val="00CD6E8A"/>
    <w:rsid w:val="00CD73C7"/>
    <w:rsid w:val="00D019B7"/>
    <w:rsid w:val="00D0544A"/>
    <w:rsid w:val="00D0574F"/>
    <w:rsid w:val="00D131D8"/>
    <w:rsid w:val="00D14CAD"/>
    <w:rsid w:val="00D20651"/>
    <w:rsid w:val="00D27DB4"/>
    <w:rsid w:val="00D377FF"/>
    <w:rsid w:val="00D40529"/>
    <w:rsid w:val="00D478D5"/>
    <w:rsid w:val="00D57A8D"/>
    <w:rsid w:val="00D6084C"/>
    <w:rsid w:val="00D66761"/>
    <w:rsid w:val="00D74770"/>
    <w:rsid w:val="00D74B41"/>
    <w:rsid w:val="00D759E3"/>
    <w:rsid w:val="00D84559"/>
    <w:rsid w:val="00D9026B"/>
    <w:rsid w:val="00D92D16"/>
    <w:rsid w:val="00DA4F27"/>
    <w:rsid w:val="00DB2509"/>
    <w:rsid w:val="00DD3126"/>
    <w:rsid w:val="00DD4842"/>
    <w:rsid w:val="00DE6C5A"/>
    <w:rsid w:val="00E054D1"/>
    <w:rsid w:val="00E0674D"/>
    <w:rsid w:val="00E15FC1"/>
    <w:rsid w:val="00E20BA7"/>
    <w:rsid w:val="00E352FA"/>
    <w:rsid w:val="00E6105B"/>
    <w:rsid w:val="00E727DF"/>
    <w:rsid w:val="00E75056"/>
    <w:rsid w:val="00E8108A"/>
    <w:rsid w:val="00E83631"/>
    <w:rsid w:val="00E85909"/>
    <w:rsid w:val="00E91824"/>
    <w:rsid w:val="00E970F4"/>
    <w:rsid w:val="00EB6D83"/>
    <w:rsid w:val="00EC6B13"/>
    <w:rsid w:val="00ED3C06"/>
    <w:rsid w:val="00ED4FF4"/>
    <w:rsid w:val="00EE57A7"/>
    <w:rsid w:val="00EE776E"/>
    <w:rsid w:val="00EE79D7"/>
    <w:rsid w:val="00EF037F"/>
    <w:rsid w:val="00EF2459"/>
    <w:rsid w:val="00F0197D"/>
    <w:rsid w:val="00F040DE"/>
    <w:rsid w:val="00F07103"/>
    <w:rsid w:val="00F1238E"/>
    <w:rsid w:val="00F256A0"/>
    <w:rsid w:val="00F3112F"/>
    <w:rsid w:val="00F34765"/>
    <w:rsid w:val="00F43A02"/>
    <w:rsid w:val="00F43BD1"/>
    <w:rsid w:val="00F51DA7"/>
    <w:rsid w:val="00F53139"/>
    <w:rsid w:val="00F554DB"/>
    <w:rsid w:val="00F55E42"/>
    <w:rsid w:val="00F74E89"/>
    <w:rsid w:val="00F81927"/>
    <w:rsid w:val="00F85379"/>
    <w:rsid w:val="00FA0148"/>
    <w:rsid w:val="00FA1399"/>
    <w:rsid w:val="00FA1BDD"/>
    <w:rsid w:val="00FA352B"/>
    <w:rsid w:val="00FA67EF"/>
    <w:rsid w:val="00FB1226"/>
    <w:rsid w:val="00FB23BF"/>
    <w:rsid w:val="00FB4B6F"/>
    <w:rsid w:val="00FB7191"/>
    <w:rsid w:val="00FC37D1"/>
    <w:rsid w:val="00FC45A4"/>
    <w:rsid w:val="00FC5027"/>
    <w:rsid w:val="00FD7069"/>
    <w:rsid w:val="00FE25B4"/>
    <w:rsid w:val="00FE7101"/>
    <w:rsid w:val="00FF1A4D"/>
    <w:rsid w:val="00FF69D7"/>
    <w:rsid w:val="00FF74EC"/>
    <w:rsid w:val="0D706BA7"/>
    <w:rsid w:val="0E9D6D5B"/>
    <w:rsid w:val="0F551440"/>
    <w:rsid w:val="182B64CD"/>
    <w:rsid w:val="1B161F8E"/>
    <w:rsid w:val="1FBA2F59"/>
    <w:rsid w:val="248D3097"/>
    <w:rsid w:val="294F099A"/>
    <w:rsid w:val="2C7A3789"/>
    <w:rsid w:val="2CFF2149"/>
    <w:rsid w:val="31E25F27"/>
    <w:rsid w:val="36A27043"/>
    <w:rsid w:val="372873F7"/>
    <w:rsid w:val="3A25429F"/>
    <w:rsid w:val="3BD82ADC"/>
    <w:rsid w:val="3BFA3C78"/>
    <w:rsid w:val="42B41FC4"/>
    <w:rsid w:val="494131A3"/>
    <w:rsid w:val="50517E26"/>
    <w:rsid w:val="517464BF"/>
    <w:rsid w:val="53465875"/>
    <w:rsid w:val="55F74A1F"/>
    <w:rsid w:val="5906183E"/>
    <w:rsid w:val="60A67A1B"/>
    <w:rsid w:val="63905705"/>
    <w:rsid w:val="72F83BD2"/>
    <w:rsid w:val="7678133E"/>
    <w:rsid w:val="778C2EC3"/>
    <w:rsid w:val="78806374"/>
    <w:rsid w:val="79826D0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tabs>
        <w:tab w:val="left" w:pos="0"/>
      </w:tabs>
      <w:spacing w:after="160" w:line="278" w:lineRule="auto"/>
      <w:jc w:val="center"/>
    </w:pPr>
    <w:rPr>
      <w:rFonts w:ascii="宋体" w:hAnsi="宋体" w:eastAsia="宋体" w:cs="Times New Roman"/>
      <w:kern w:val="2"/>
      <w:sz w:val="18"/>
      <w:szCs w:val="18"/>
      <w:lang w:val="en-US" w:eastAsia="zh-CN" w:bidi="ar-SA"/>
    </w:rPr>
  </w:style>
  <w:style w:type="paragraph" w:styleId="2">
    <w:name w:val="heading 1"/>
    <w:basedOn w:val="1"/>
    <w:next w:val="1"/>
    <w:link w:val="5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56"/>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66"/>
    <w:unhideWhenUsed/>
    <w:qFormat/>
    <w:uiPriority w:val="0"/>
    <w:pPr>
      <w:keepNext/>
      <w:keepLines/>
      <w:spacing w:before="260" w:after="260" w:line="416" w:lineRule="auto"/>
      <w:outlineLvl w:val="2"/>
    </w:pPr>
    <w:rPr>
      <w:b/>
      <w:bCs/>
      <w:sz w:val="32"/>
      <w:szCs w:val="32"/>
    </w:rPr>
  </w:style>
  <w:style w:type="paragraph" w:styleId="5">
    <w:name w:val="heading 4"/>
    <w:basedOn w:val="1"/>
    <w:next w:val="1"/>
    <w:link w:val="67"/>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68"/>
    <w:unhideWhenUsed/>
    <w:qFormat/>
    <w:uiPriority w:val="0"/>
    <w:pPr>
      <w:keepNext/>
      <w:keepLines/>
      <w:spacing w:before="280" w:after="290" w:line="376" w:lineRule="auto"/>
      <w:outlineLvl w:val="4"/>
    </w:pPr>
    <w:rPr>
      <w:b/>
      <w:bCs/>
      <w:sz w:val="28"/>
      <w:szCs w:val="28"/>
    </w:rPr>
  </w:style>
  <w:style w:type="character" w:default="1" w:styleId="27">
    <w:name w:val="Default Paragraph Font"/>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7">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8">
    <w:name w:val="annotation text"/>
    <w:basedOn w:val="1"/>
    <w:link w:val="94"/>
    <w:qFormat/>
    <w:uiPriority w:val="0"/>
  </w:style>
  <w:style w:type="paragraph" w:styleId="9">
    <w:name w:val="Body Text"/>
    <w:basedOn w:val="1"/>
    <w:link w:val="122"/>
    <w:qFormat/>
    <w:uiPriority w:val="0"/>
    <w:pPr>
      <w:spacing w:after="120"/>
    </w:pPr>
  </w:style>
  <w:style w:type="paragraph" w:styleId="10">
    <w:name w:val="toc 5"/>
    <w:basedOn w:val="1"/>
    <w:next w:val="1"/>
    <w:unhideWhenUsed/>
    <w:qFormat/>
    <w:uiPriority w:val="39"/>
    <w:pPr>
      <w:ind w:left="1680" w:leftChars="800"/>
    </w:pPr>
    <w:rPr>
      <w:rFonts w:asciiTheme="minorHAnsi" w:hAnsiTheme="minorHAnsi" w:eastAsiaTheme="minorEastAsia" w:cstheme="minorBidi"/>
      <w:szCs w:val="22"/>
    </w:rPr>
  </w:style>
  <w:style w:type="paragraph" w:styleId="11">
    <w:name w:val="toc 3"/>
    <w:basedOn w:val="1"/>
    <w:next w:val="1"/>
    <w:qFormat/>
    <w:uiPriority w:val="39"/>
    <w:pPr>
      <w:ind w:left="840" w:leftChars="400"/>
    </w:pPr>
  </w:style>
  <w:style w:type="paragraph" w:styleId="12">
    <w:name w:val="Plain Text"/>
    <w:basedOn w:val="1"/>
    <w:link w:val="123"/>
    <w:qFormat/>
    <w:uiPriority w:val="0"/>
    <w:rPr>
      <w:rFonts w:hAnsi="Courier New" w:cs="Courier New"/>
      <w:szCs w:val="21"/>
    </w:rPr>
  </w:style>
  <w:style w:type="paragraph" w:styleId="13">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14">
    <w:name w:val="Balloon Text"/>
    <w:basedOn w:val="1"/>
    <w:link w:val="69"/>
    <w:qFormat/>
    <w:uiPriority w:val="0"/>
  </w:style>
  <w:style w:type="paragraph" w:styleId="15">
    <w:name w:val="footer"/>
    <w:basedOn w:val="1"/>
    <w:link w:val="102"/>
    <w:qFormat/>
    <w:uiPriority w:val="99"/>
    <w:pPr>
      <w:tabs>
        <w:tab w:val="center" w:pos="4153"/>
        <w:tab w:val="right" w:pos="8306"/>
      </w:tabs>
      <w:snapToGrid w:val="0"/>
      <w:jc w:val="right"/>
    </w:pPr>
  </w:style>
  <w:style w:type="paragraph" w:styleId="16">
    <w:name w:val="header"/>
    <w:basedOn w:val="1"/>
    <w:link w:val="11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jc w:val="left"/>
    </w:pPr>
    <w:rPr>
      <w:rFonts w:ascii="黑体" w:hAnsi="黑体" w:eastAsia="黑体"/>
      <w:sz w:val="21"/>
      <w:szCs w:val="21"/>
    </w:rPr>
  </w:style>
  <w:style w:type="paragraph" w:styleId="17">
    <w:name w:val="toc 1"/>
    <w:basedOn w:val="1"/>
    <w:next w:val="1"/>
    <w:qFormat/>
    <w:uiPriority w:val="39"/>
    <w:pPr>
      <w:tabs>
        <w:tab w:val="right" w:leader="dot" w:pos="9242"/>
      </w:tabs>
      <w:spacing w:line="360" w:lineRule="exact"/>
      <w:jc w:val="left"/>
    </w:pPr>
    <w:rPr>
      <w:rFonts w:ascii="Times New Roman" w:hAnsi="Times New Roman"/>
      <w:sz w:val="21"/>
      <w:szCs w:val="21"/>
    </w:rPr>
  </w:style>
  <w:style w:type="paragraph" w:styleId="18">
    <w:name w:val="toc 4"/>
    <w:basedOn w:val="1"/>
    <w:next w:val="1"/>
    <w:unhideWhenUsed/>
    <w:qFormat/>
    <w:uiPriority w:val="39"/>
    <w:pPr>
      <w:ind w:left="1260" w:leftChars="600"/>
    </w:pPr>
    <w:rPr>
      <w:rFonts w:asciiTheme="minorHAnsi" w:hAnsiTheme="minorHAnsi" w:eastAsiaTheme="minorEastAsia" w:cstheme="minorBidi"/>
      <w:szCs w:val="22"/>
    </w:rPr>
  </w:style>
  <w:style w:type="paragraph" w:styleId="19">
    <w:name w:val="toc 6"/>
    <w:basedOn w:val="1"/>
    <w:next w:val="1"/>
    <w:unhideWhenUsed/>
    <w:qFormat/>
    <w:uiPriority w:val="39"/>
    <w:pPr>
      <w:ind w:left="2100" w:leftChars="1000"/>
    </w:pPr>
    <w:rPr>
      <w:rFonts w:asciiTheme="minorHAnsi" w:hAnsiTheme="minorHAnsi" w:eastAsiaTheme="minorEastAsia" w:cstheme="minorBidi"/>
      <w:szCs w:val="22"/>
    </w:rPr>
  </w:style>
  <w:style w:type="paragraph" w:styleId="20">
    <w:name w:val="toc 2"/>
    <w:basedOn w:val="1"/>
    <w:next w:val="1"/>
    <w:unhideWhenUsed/>
    <w:qFormat/>
    <w:uiPriority w:val="39"/>
    <w:pPr>
      <w:widowControl/>
      <w:spacing w:line="360" w:lineRule="exact"/>
      <w:jc w:val="left"/>
    </w:pPr>
    <w:rPr>
      <w:rFonts w:ascii="Times New Roman" w:hAnsi="Times New Roman"/>
      <w:kern w:val="0"/>
      <w:sz w:val="21"/>
      <w:szCs w:val="22"/>
    </w:rPr>
  </w:style>
  <w:style w:type="paragraph" w:styleId="21">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22">
    <w:name w:val="Normal (Web)"/>
    <w:basedOn w:val="1"/>
    <w:qFormat/>
    <w:uiPriority w:val="0"/>
    <w:rPr>
      <w:sz w:val="24"/>
    </w:rPr>
  </w:style>
  <w:style w:type="paragraph" w:styleId="23">
    <w:name w:val="Title"/>
    <w:basedOn w:val="1"/>
    <w:next w:val="1"/>
    <w:link w:val="120"/>
    <w:qFormat/>
    <w:uiPriority w:val="0"/>
    <w:pPr>
      <w:spacing w:before="240" w:after="60"/>
      <w:outlineLvl w:val="0"/>
    </w:pPr>
    <w:rPr>
      <w:rFonts w:asciiTheme="majorHAnsi" w:hAnsiTheme="majorHAnsi" w:eastAsiaTheme="majorEastAsia" w:cstheme="majorBidi"/>
      <w:b/>
      <w:bCs/>
      <w:sz w:val="32"/>
      <w:szCs w:val="32"/>
    </w:rPr>
  </w:style>
  <w:style w:type="paragraph" w:styleId="24">
    <w:name w:val="annotation subject"/>
    <w:basedOn w:val="8"/>
    <w:next w:val="8"/>
    <w:link w:val="116"/>
    <w:qFormat/>
    <w:uiPriority w:val="0"/>
    <w:rPr>
      <w:b/>
      <w:bCs/>
    </w:rPr>
  </w:style>
  <w:style w:type="table" w:styleId="26">
    <w:name w:val="Table Grid"/>
    <w:basedOn w:val="2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8">
    <w:name w:val="FollowedHyperlink"/>
    <w:qFormat/>
    <w:uiPriority w:val="0"/>
    <w:rPr>
      <w:color w:val="800080"/>
      <w:u w:val="single"/>
    </w:rPr>
  </w:style>
  <w:style w:type="character" w:styleId="29">
    <w:name w:val="Hyperlink"/>
    <w:basedOn w:val="27"/>
    <w:unhideWhenUsed/>
    <w:qFormat/>
    <w:uiPriority w:val="99"/>
    <w:rPr>
      <w:color w:val="0563C1" w:themeColor="hyperlink"/>
      <w:u w:val="single"/>
      <w14:textFill>
        <w14:solidFill>
          <w14:schemeClr w14:val="hlink"/>
        </w14:solidFill>
      </w14:textFill>
    </w:rPr>
  </w:style>
  <w:style w:type="character" w:styleId="30">
    <w:name w:val="annotation reference"/>
    <w:basedOn w:val="27"/>
    <w:qFormat/>
    <w:uiPriority w:val="0"/>
    <w:rPr>
      <w:sz w:val="21"/>
      <w:szCs w:val="21"/>
    </w:rPr>
  </w:style>
  <w:style w:type="paragraph" w:customStyle="1" w:styleId="31">
    <w:name w:val="段"/>
    <w:link w:val="89"/>
    <w:qFormat/>
    <w:uiPriority w:val="0"/>
    <w:pPr>
      <w:tabs>
        <w:tab w:val="center" w:pos="4201"/>
        <w:tab w:val="right" w:leader="dot" w:pos="9298"/>
      </w:tabs>
      <w:autoSpaceDE w:val="0"/>
      <w:autoSpaceDN w:val="0"/>
      <w:spacing w:after="160" w:line="360" w:lineRule="exact"/>
      <w:ind w:firstLine="420" w:firstLineChars="200"/>
      <w:jc w:val="both"/>
    </w:pPr>
    <w:rPr>
      <w:rFonts w:ascii="Times New Roman" w:hAnsi="Times New Roman" w:eastAsia="宋体" w:cs="Times New Roman"/>
      <w:sz w:val="21"/>
      <w:lang w:val="en-US" w:eastAsia="zh-CN" w:bidi="ar-SA"/>
    </w:rPr>
  </w:style>
  <w:style w:type="paragraph" w:customStyle="1" w:styleId="32">
    <w:name w:val="标准书眉_奇数页"/>
    <w:next w:val="1"/>
    <w:qFormat/>
    <w:uiPriority w:val="0"/>
    <w:pPr>
      <w:tabs>
        <w:tab w:val="center" w:pos="4154"/>
        <w:tab w:val="right" w:pos="8306"/>
      </w:tabs>
      <w:spacing w:after="220" w:line="278" w:lineRule="auto"/>
      <w:jc w:val="right"/>
    </w:pPr>
    <w:rPr>
      <w:rFonts w:ascii="黑体" w:hAnsi="Times New Roman" w:eastAsia="黑体" w:cs="Times New Roman"/>
      <w:sz w:val="21"/>
      <w:szCs w:val="21"/>
      <w:lang w:val="en-US" w:eastAsia="zh-CN" w:bidi="ar-SA"/>
    </w:rPr>
  </w:style>
  <w:style w:type="paragraph" w:customStyle="1" w:styleId="33">
    <w:name w:val="文献分类号"/>
    <w:qFormat/>
    <w:uiPriority w:val="0"/>
    <w:pPr>
      <w:framePr w:hSpace="180" w:vSpace="180" w:wrap="around" w:vAnchor="margin" w:hAnchor="margin" w:y="1" w:anchorLock="1"/>
      <w:widowControl w:val="0"/>
      <w:spacing w:after="160" w:line="278" w:lineRule="auto"/>
      <w:textAlignment w:val="center"/>
    </w:pPr>
    <w:rPr>
      <w:rFonts w:ascii="黑体" w:hAnsi="Times New Roman" w:eastAsia="黑体" w:cs="Times New Roman"/>
      <w:sz w:val="21"/>
      <w:szCs w:val="21"/>
      <w:lang w:val="en-US" w:eastAsia="zh-CN" w:bidi="ar-SA"/>
    </w:rPr>
  </w:style>
  <w:style w:type="paragraph" w:customStyle="1" w:styleId="34">
    <w:name w:val="标准标志"/>
    <w:next w:val="1"/>
    <w:qFormat/>
    <w:uiPriority w:val="0"/>
    <w:pPr>
      <w:framePr w:w="2546" w:h="1389" w:hRule="exact" w:hSpace="181" w:vSpace="181" w:wrap="around" w:vAnchor="margin" w:hAnchor="margin" w:x="6522" w:y="398" w:anchorLock="1"/>
      <w:shd w:val="solid" w:color="FFFFFF" w:fill="FFFFFF"/>
      <w:spacing w:after="160" w:line="0" w:lineRule="atLeast"/>
      <w:jc w:val="right"/>
    </w:pPr>
    <w:rPr>
      <w:rFonts w:ascii="Times New Roman" w:hAnsi="Times New Roman" w:eastAsia="宋体" w:cs="Times New Roman"/>
      <w:b/>
      <w:w w:val="170"/>
      <w:sz w:val="96"/>
      <w:szCs w:val="96"/>
      <w:lang w:val="en-US" w:eastAsia="zh-CN" w:bidi="ar-SA"/>
    </w:rPr>
  </w:style>
  <w:style w:type="paragraph" w:customStyle="1" w:styleId="35">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after="160" w:line="0" w:lineRule="atLeast"/>
      <w:jc w:val="distribute"/>
    </w:pPr>
    <w:rPr>
      <w:rFonts w:ascii="宋体" w:hAnsi="Times New Roman" w:eastAsia="宋体" w:cs="Times New Roman"/>
      <w:b/>
      <w:bCs/>
      <w:spacing w:val="20"/>
      <w:w w:val="148"/>
      <w:sz w:val="48"/>
      <w:lang w:val="en-US" w:eastAsia="zh-CN" w:bidi="ar-SA"/>
    </w:rPr>
  </w:style>
  <w:style w:type="paragraph" w:customStyle="1" w:styleId="36">
    <w:name w:val="封面标准号2"/>
    <w:qFormat/>
    <w:uiPriority w:val="0"/>
    <w:pPr>
      <w:framePr w:w="9140" w:h="1242" w:hRule="exact" w:hSpace="284" w:wrap="around" w:vAnchor="page" w:hAnchor="page" w:x="1645" w:y="2910" w:anchorLock="1"/>
      <w:spacing w:before="357" w:after="160" w:line="280" w:lineRule="exact"/>
      <w:jc w:val="right"/>
    </w:pPr>
    <w:rPr>
      <w:rFonts w:ascii="黑体" w:hAnsi="Times New Roman" w:eastAsia="黑体" w:cs="Times New Roman"/>
      <w:sz w:val="28"/>
      <w:szCs w:val="28"/>
      <w:lang w:val="en-US" w:eastAsia="zh-CN" w:bidi="ar-SA"/>
    </w:rPr>
  </w:style>
  <w:style w:type="paragraph" w:customStyle="1" w:styleId="37">
    <w:name w:val="封面标准代替信息"/>
    <w:qFormat/>
    <w:uiPriority w:val="0"/>
    <w:pPr>
      <w:framePr w:w="9140" w:h="1242" w:hRule="exact" w:hSpace="284" w:wrap="around" w:vAnchor="page" w:hAnchor="page" w:x="1645" w:y="2910" w:anchorLock="1"/>
      <w:spacing w:before="57" w:after="160" w:line="280" w:lineRule="exact"/>
      <w:jc w:val="right"/>
    </w:pPr>
    <w:rPr>
      <w:rFonts w:ascii="宋体" w:hAnsi="Times New Roman" w:eastAsia="宋体" w:cs="Times New Roman"/>
      <w:sz w:val="21"/>
      <w:szCs w:val="21"/>
      <w:lang w:val="en-US" w:eastAsia="zh-CN" w:bidi="ar-SA"/>
    </w:rPr>
  </w:style>
  <w:style w:type="paragraph" w:customStyle="1" w:styleId="38">
    <w:name w:val="封面标准名称"/>
    <w:qFormat/>
    <w:uiPriority w:val="0"/>
    <w:pPr>
      <w:framePr w:w="9639" w:h="6917" w:hRule="exact" w:wrap="around" w:vAnchor="page" w:hAnchor="page" w:xAlign="center" w:y="6408" w:anchorLock="1"/>
      <w:widowControl w:val="0"/>
      <w:spacing w:after="160" w:line="680" w:lineRule="exact"/>
      <w:jc w:val="center"/>
      <w:textAlignment w:val="center"/>
    </w:pPr>
    <w:rPr>
      <w:rFonts w:ascii="黑体" w:hAnsi="Times New Roman" w:eastAsia="黑体" w:cs="Times New Roman"/>
      <w:sz w:val="52"/>
      <w:lang w:val="en-US" w:eastAsia="zh-CN" w:bidi="ar-SA"/>
    </w:rPr>
  </w:style>
  <w:style w:type="paragraph" w:customStyle="1" w:styleId="39">
    <w:name w:val="封面标准英文名称"/>
    <w:basedOn w:val="38"/>
    <w:qFormat/>
    <w:uiPriority w:val="0"/>
    <w:pPr>
      <w:framePr w:wrap="around" w:y="3848"/>
      <w:spacing w:before="370" w:line="400" w:lineRule="exact"/>
    </w:pPr>
    <w:rPr>
      <w:rFonts w:ascii="Times New Roman"/>
      <w:position w:val="10"/>
      <w:sz w:val="28"/>
      <w:szCs w:val="28"/>
    </w:rPr>
  </w:style>
  <w:style w:type="paragraph" w:customStyle="1" w:styleId="40">
    <w:name w:val="封面一致性程度标识"/>
    <w:basedOn w:val="39"/>
    <w:qFormat/>
    <w:uiPriority w:val="0"/>
    <w:pPr>
      <w:framePr w:wrap="around"/>
      <w:spacing w:before="440"/>
    </w:pPr>
    <w:rPr>
      <w:rFonts w:eastAsia="宋体"/>
    </w:rPr>
  </w:style>
  <w:style w:type="paragraph" w:customStyle="1" w:styleId="41">
    <w:name w:val="封面标准文稿类别"/>
    <w:basedOn w:val="40"/>
    <w:qFormat/>
    <w:uiPriority w:val="0"/>
    <w:pPr>
      <w:framePr w:h="7701" w:hRule="exact" w:wrap="around" w:x="1177" w:y="5653"/>
      <w:spacing w:line="240" w:lineRule="auto"/>
    </w:pPr>
    <w:rPr>
      <w:color w:val="000000"/>
      <w:sz w:val="24"/>
      <w:szCs w:val="24"/>
    </w:rPr>
  </w:style>
  <w:style w:type="paragraph" w:customStyle="1" w:styleId="42">
    <w:name w:val="封面标准文稿编辑信息"/>
    <w:basedOn w:val="41"/>
    <w:qFormat/>
    <w:uiPriority w:val="0"/>
    <w:pPr>
      <w:framePr w:wrap="around" w:x="1666" w:y="6488"/>
      <w:spacing w:before="180" w:line="360" w:lineRule="auto"/>
    </w:pPr>
  </w:style>
  <w:style w:type="paragraph" w:customStyle="1" w:styleId="43">
    <w:name w:val="其他发布日期"/>
    <w:basedOn w:val="44"/>
    <w:qFormat/>
    <w:uiPriority w:val="0"/>
    <w:pPr>
      <w:framePr w:wrap="around" w:vAnchor="page" w:hAnchor="text" w:x="1419"/>
    </w:pPr>
  </w:style>
  <w:style w:type="paragraph" w:customStyle="1" w:styleId="44">
    <w:name w:val="发布日期"/>
    <w:qFormat/>
    <w:uiPriority w:val="0"/>
    <w:pPr>
      <w:framePr w:w="3997" w:h="471" w:hRule="exact" w:vSpace="181" w:wrap="around" w:vAnchor="margin" w:hAnchor="page" w:x="7089" w:y="14097" w:anchorLock="1"/>
      <w:spacing w:after="160" w:line="278" w:lineRule="auto"/>
    </w:pPr>
    <w:rPr>
      <w:rFonts w:ascii="Times New Roman" w:hAnsi="Times New Roman" w:eastAsia="黑体" w:cs="Times New Roman"/>
      <w:sz w:val="28"/>
      <w:lang w:val="en-US" w:eastAsia="zh-CN" w:bidi="ar-SA"/>
    </w:rPr>
  </w:style>
  <w:style w:type="paragraph" w:customStyle="1" w:styleId="45">
    <w:name w:val="其他实施日期"/>
    <w:basedOn w:val="46"/>
    <w:qFormat/>
    <w:uiPriority w:val="0"/>
    <w:pPr>
      <w:framePr w:wrap="around"/>
    </w:pPr>
  </w:style>
  <w:style w:type="paragraph" w:customStyle="1" w:styleId="46">
    <w:name w:val="实施日期"/>
    <w:basedOn w:val="44"/>
    <w:qFormat/>
    <w:uiPriority w:val="0"/>
    <w:pPr>
      <w:framePr w:wrap="around" w:vAnchor="page" w:hAnchor="text"/>
      <w:jc w:val="right"/>
    </w:pPr>
  </w:style>
  <w:style w:type="paragraph" w:customStyle="1" w:styleId="47">
    <w:name w:val="发布部门"/>
    <w:next w:val="31"/>
    <w:qFormat/>
    <w:uiPriority w:val="0"/>
    <w:pPr>
      <w:framePr w:w="7938" w:h="1134" w:hRule="exact" w:hSpace="125" w:vSpace="181" w:wrap="around" w:vAnchor="page" w:hAnchor="page" w:x="2150" w:y="14630" w:anchorLock="1"/>
      <w:spacing w:after="160" w:line="278" w:lineRule="auto"/>
      <w:jc w:val="center"/>
    </w:pPr>
    <w:rPr>
      <w:rFonts w:ascii="宋体" w:hAnsi="Times New Roman" w:eastAsia="宋体" w:cs="Times New Roman"/>
      <w:b/>
      <w:spacing w:val="20"/>
      <w:w w:val="135"/>
      <w:sz w:val="28"/>
      <w:lang w:val="en-US" w:eastAsia="zh-CN" w:bidi="ar-SA"/>
    </w:rPr>
  </w:style>
  <w:style w:type="paragraph" w:customStyle="1" w:styleId="48">
    <w:name w:val="目次、标准名称标题"/>
    <w:basedOn w:val="1"/>
    <w:next w:val="31"/>
    <w:qFormat/>
    <w:uiPriority w:val="0"/>
    <w:pPr>
      <w:keepNext/>
      <w:pageBreakBefore/>
      <w:widowControl/>
      <w:shd w:val="clear" w:color="FFFFFF" w:fill="FFFFFF"/>
      <w:spacing w:before="640" w:after="560" w:line="460" w:lineRule="exact"/>
      <w:outlineLvl w:val="0"/>
    </w:pPr>
    <w:rPr>
      <w:rFonts w:ascii="黑体" w:eastAsia="黑体"/>
      <w:kern w:val="0"/>
      <w:sz w:val="32"/>
      <w:szCs w:val="20"/>
    </w:rPr>
  </w:style>
  <w:style w:type="paragraph" w:customStyle="1" w:styleId="49">
    <w:name w:val="前言、引言标题"/>
    <w:next w:val="31"/>
    <w:qFormat/>
    <w:uiPriority w:val="0"/>
    <w:pPr>
      <w:keepNext/>
      <w:shd w:val="clear" w:color="FFFFFF" w:fill="FFFFFF"/>
      <w:spacing w:before="640" w:after="560" w:line="278" w:lineRule="auto"/>
      <w:jc w:val="center"/>
      <w:outlineLvl w:val="0"/>
    </w:pPr>
    <w:rPr>
      <w:rFonts w:ascii="黑体" w:hAnsi="Times New Roman" w:eastAsia="黑体" w:cs="Times New Roman"/>
      <w:sz w:val="32"/>
      <w:lang w:val="en-US" w:eastAsia="zh-CN" w:bidi="ar-SA"/>
    </w:rPr>
  </w:style>
  <w:style w:type="paragraph" w:customStyle="1" w:styleId="50">
    <w:name w:val="标准书脚_奇数页"/>
    <w:qFormat/>
    <w:uiPriority w:val="0"/>
    <w:pPr>
      <w:spacing w:before="120" w:after="160" w:line="278" w:lineRule="auto"/>
      <w:ind w:right="198"/>
      <w:jc w:val="right"/>
    </w:pPr>
    <w:rPr>
      <w:rFonts w:ascii="宋体" w:hAnsi="Times New Roman" w:eastAsia="宋体" w:cs="Times New Roman"/>
      <w:sz w:val="18"/>
      <w:szCs w:val="18"/>
      <w:lang w:val="en-US" w:eastAsia="zh-CN" w:bidi="ar-SA"/>
    </w:rPr>
  </w:style>
  <w:style w:type="paragraph" w:customStyle="1" w:styleId="51">
    <w:name w:val="章标题"/>
    <w:next w:val="31"/>
    <w:qFormat/>
    <w:uiPriority w:val="0"/>
    <w:pPr>
      <w:spacing w:beforeLines="100" w:after="160" w:afterLines="100" w:line="278" w:lineRule="auto"/>
      <w:jc w:val="both"/>
      <w:outlineLvl w:val="1"/>
    </w:pPr>
    <w:rPr>
      <w:rFonts w:ascii="黑体" w:hAnsi="Times New Roman" w:eastAsia="黑体" w:cs="Times New Roman"/>
      <w:sz w:val="21"/>
      <w:lang w:val="en-US" w:eastAsia="zh-CN" w:bidi="ar-SA"/>
    </w:rPr>
  </w:style>
  <w:style w:type="table" w:customStyle="1" w:styleId="52">
    <w:name w:val="Table Normal"/>
    <w:unhideWhenUsed/>
    <w:qFormat/>
    <w:uiPriority w:val="0"/>
    <w:tblPr>
      <w:tblCellMar>
        <w:top w:w="0" w:type="dxa"/>
        <w:left w:w="0" w:type="dxa"/>
        <w:bottom w:w="0" w:type="dxa"/>
        <w:right w:w="0" w:type="dxa"/>
      </w:tblCellMar>
    </w:tblPr>
  </w:style>
  <w:style w:type="paragraph" w:customStyle="1" w:styleId="53">
    <w:name w:val="一级条标题"/>
    <w:next w:val="1"/>
    <w:qFormat/>
    <w:uiPriority w:val="0"/>
    <w:pPr>
      <w:numPr>
        <w:ilvl w:val="1"/>
        <w:numId w:val="1"/>
      </w:numPr>
      <w:spacing w:beforeLines="50" w:after="160" w:afterLines="50" w:line="360" w:lineRule="exact"/>
      <w:outlineLvl w:val="1"/>
    </w:pPr>
    <w:rPr>
      <w:rFonts w:ascii="黑体" w:hAnsi="Times New Roman" w:eastAsia="黑体" w:cs="Times New Roman"/>
      <w:sz w:val="21"/>
      <w:szCs w:val="21"/>
      <w:lang w:val="en-US" w:eastAsia="zh-CN" w:bidi="ar-SA"/>
    </w:rPr>
  </w:style>
  <w:style w:type="paragraph" w:customStyle="1" w:styleId="54">
    <w:name w:val="二级条标题"/>
    <w:basedOn w:val="53"/>
    <w:next w:val="31"/>
    <w:qFormat/>
    <w:uiPriority w:val="0"/>
    <w:pPr>
      <w:numPr>
        <w:ilvl w:val="2"/>
      </w:numPr>
      <w:spacing w:beforeLines="0" w:afterLines="0"/>
      <w:outlineLvl w:val="9"/>
    </w:pPr>
    <w:rPr>
      <w:rFonts w:hAnsi="黑体"/>
    </w:rPr>
  </w:style>
  <w:style w:type="character" w:customStyle="1" w:styleId="55">
    <w:name w:val="标题 1 Char"/>
    <w:basedOn w:val="27"/>
    <w:link w:val="2"/>
    <w:qFormat/>
    <w:uiPriority w:val="0"/>
    <w:rPr>
      <w:rFonts w:ascii="Times New Roman" w:hAnsi="Times New Roman" w:eastAsia="宋体" w:cs="Times New Roman"/>
      <w:b/>
      <w:bCs/>
      <w:kern w:val="44"/>
      <w:sz w:val="44"/>
      <w:szCs w:val="44"/>
    </w:rPr>
  </w:style>
  <w:style w:type="character" w:customStyle="1" w:styleId="56">
    <w:name w:val="标题 2 Char"/>
    <w:basedOn w:val="27"/>
    <w:link w:val="3"/>
    <w:qFormat/>
    <w:uiPriority w:val="0"/>
    <w:rPr>
      <w:rFonts w:asciiTheme="majorHAnsi" w:hAnsiTheme="majorHAnsi" w:eastAsiaTheme="majorEastAsia" w:cstheme="majorBidi"/>
      <w:b/>
      <w:bCs/>
      <w:kern w:val="2"/>
      <w:sz w:val="32"/>
      <w:szCs w:val="32"/>
    </w:rPr>
  </w:style>
  <w:style w:type="character" w:customStyle="1" w:styleId="57">
    <w:name w:val="正文文本 (2)_"/>
    <w:basedOn w:val="27"/>
    <w:link w:val="58"/>
    <w:qFormat/>
    <w:uiPriority w:val="0"/>
    <w:rPr>
      <w:rFonts w:ascii="Times New Roman" w:hAnsi="Times New Roman" w:eastAsia="Times New Roman"/>
    </w:rPr>
  </w:style>
  <w:style w:type="paragraph" w:customStyle="1" w:styleId="58">
    <w:name w:val="正文文本 (2)"/>
    <w:basedOn w:val="1"/>
    <w:link w:val="57"/>
    <w:qFormat/>
    <w:uiPriority w:val="0"/>
    <w:pPr>
      <w:spacing w:line="308" w:lineRule="exact"/>
      <w:ind w:firstLine="220"/>
    </w:pPr>
    <w:rPr>
      <w:rFonts w:eastAsia="Times New Roman" w:cstheme="minorBidi"/>
      <w:kern w:val="0"/>
      <w:sz w:val="20"/>
      <w:szCs w:val="20"/>
    </w:rPr>
  </w:style>
  <w:style w:type="character" w:customStyle="1" w:styleId="59">
    <w:name w:val="页眉或页脚 (2)_"/>
    <w:basedOn w:val="27"/>
    <w:link w:val="60"/>
    <w:qFormat/>
    <w:uiPriority w:val="0"/>
    <w:rPr>
      <w:rFonts w:ascii="Times New Roman" w:hAnsi="Times New Roman" w:eastAsia="Times New Roman"/>
    </w:rPr>
  </w:style>
  <w:style w:type="paragraph" w:customStyle="1" w:styleId="60">
    <w:name w:val="页眉或页脚 (2)"/>
    <w:basedOn w:val="1"/>
    <w:link w:val="59"/>
    <w:qFormat/>
    <w:uiPriority w:val="0"/>
    <w:rPr>
      <w:rFonts w:eastAsia="Times New Roman" w:cstheme="minorBidi"/>
      <w:kern w:val="0"/>
      <w:sz w:val="20"/>
      <w:szCs w:val="20"/>
    </w:rPr>
  </w:style>
  <w:style w:type="character" w:customStyle="1" w:styleId="61">
    <w:name w:val="正文文本_"/>
    <w:basedOn w:val="27"/>
    <w:link w:val="62"/>
    <w:qFormat/>
    <w:uiPriority w:val="0"/>
    <w:rPr>
      <w:rFonts w:ascii="宋体" w:hAnsi="宋体" w:cs="宋体"/>
      <w:lang w:val="zh-CN" w:bidi="zh-CN"/>
    </w:rPr>
  </w:style>
  <w:style w:type="paragraph" w:customStyle="1" w:styleId="62">
    <w:name w:val="正文文本1"/>
    <w:basedOn w:val="1"/>
    <w:link w:val="61"/>
    <w:qFormat/>
    <w:uiPriority w:val="0"/>
    <w:pPr>
      <w:spacing w:after="40" w:line="314" w:lineRule="auto"/>
      <w:ind w:firstLine="220"/>
    </w:pPr>
    <w:rPr>
      <w:rFonts w:cs="宋体" w:eastAsiaTheme="minorEastAsia"/>
      <w:kern w:val="0"/>
      <w:sz w:val="20"/>
      <w:szCs w:val="20"/>
      <w:lang w:val="zh-CN" w:bidi="zh-CN"/>
    </w:rPr>
  </w:style>
  <w:style w:type="paragraph" w:customStyle="1" w:styleId="63">
    <w:name w:val="列表段落1"/>
    <w:basedOn w:val="1"/>
    <w:qFormat/>
    <w:uiPriority w:val="99"/>
    <w:pPr>
      <w:tabs>
        <w:tab w:val="left" w:pos="709"/>
      </w:tabs>
    </w:pPr>
  </w:style>
  <w:style w:type="character" w:customStyle="1" w:styleId="64">
    <w:name w:val="其他_"/>
    <w:basedOn w:val="27"/>
    <w:link w:val="65"/>
    <w:qFormat/>
    <w:uiPriority w:val="0"/>
    <w:rPr>
      <w:rFonts w:ascii="宋体" w:hAnsi="宋体" w:eastAsia="宋体" w:cs="宋体"/>
      <w:lang w:val="zh-CN" w:bidi="zh-CN"/>
    </w:rPr>
  </w:style>
  <w:style w:type="paragraph" w:customStyle="1" w:styleId="65">
    <w:name w:val="其他"/>
    <w:basedOn w:val="1"/>
    <w:link w:val="64"/>
    <w:qFormat/>
    <w:uiPriority w:val="0"/>
    <w:pPr>
      <w:spacing w:after="40" w:line="314" w:lineRule="auto"/>
      <w:ind w:firstLine="220"/>
    </w:pPr>
    <w:rPr>
      <w:rFonts w:cs="宋体"/>
      <w:kern w:val="0"/>
      <w:sz w:val="20"/>
      <w:szCs w:val="20"/>
      <w:lang w:val="zh-CN" w:bidi="zh-CN"/>
    </w:rPr>
  </w:style>
  <w:style w:type="character" w:customStyle="1" w:styleId="66">
    <w:name w:val="标题 3 Char"/>
    <w:basedOn w:val="27"/>
    <w:link w:val="4"/>
    <w:qFormat/>
    <w:uiPriority w:val="0"/>
    <w:rPr>
      <w:rFonts w:ascii="Times New Roman" w:hAnsi="Times New Roman" w:eastAsia="宋体" w:cs="Times New Roman"/>
      <w:b/>
      <w:bCs/>
      <w:kern w:val="2"/>
      <w:sz w:val="32"/>
      <w:szCs w:val="32"/>
    </w:rPr>
  </w:style>
  <w:style w:type="character" w:customStyle="1" w:styleId="67">
    <w:name w:val="标题 4 Char"/>
    <w:basedOn w:val="27"/>
    <w:link w:val="5"/>
    <w:qFormat/>
    <w:uiPriority w:val="0"/>
    <w:rPr>
      <w:rFonts w:asciiTheme="majorHAnsi" w:hAnsiTheme="majorHAnsi" w:eastAsiaTheme="majorEastAsia" w:cstheme="majorBidi"/>
      <w:b/>
      <w:bCs/>
      <w:kern w:val="2"/>
      <w:sz w:val="28"/>
      <w:szCs w:val="28"/>
    </w:rPr>
  </w:style>
  <w:style w:type="character" w:customStyle="1" w:styleId="68">
    <w:name w:val="标题 5 Char"/>
    <w:basedOn w:val="27"/>
    <w:link w:val="6"/>
    <w:qFormat/>
    <w:uiPriority w:val="0"/>
    <w:rPr>
      <w:rFonts w:ascii="Times New Roman" w:hAnsi="Times New Roman" w:eastAsia="宋体" w:cs="Times New Roman"/>
      <w:b/>
      <w:bCs/>
      <w:kern w:val="2"/>
      <w:sz w:val="28"/>
      <w:szCs w:val="28"/>
    </w:rPr>
  </w:style>
  <w:style w:type="character" w:customStyle="1" w:styleId="69">
    <w:name w:val="批注框文本 Char"/>
    <w:basedOn w:val="27"/>
    <w:link w:val="14"/>
    <w:qFormat/>
    <w:uiPriority w:val="0"/>
    <w:rPr>
      <w:rFonts w:ascii="Times New Roman" w:hAnsi="Times New Roman" w:eastAsia="宋体" w:cs="Times New Roman"/>
      <w:kern w:val="2"/>
      <w:sz w:val="18"/>
      <w:szCs w:val="18"/>
    </w:rPr>
  </w:style>
  <w:style w:type="paragraph" w:customStyle="1" w:styleId="70">
    <w:name w:val="三级条标题"/>
    <w:basedOn w:val="54"/>
    <w:next w:val="31"/>
    <w:qFormat/>
    <w:uiPriority w:val="0"/>
    <w:pPr>
      <w:numPr>
        <w:ilvl w:val="0"/>
        <w:numId w:val="2"/>
      </w:numPr>
      <w:spacing w:line="240" w:lineRule="auto"/>
      <w:outlineLvl w:val="4"/>
    </w:pPr>
  </w:style>
  <w:style w:type="paragraph" w:customStyle="1" w:styleId="71">
    <w:name w:val="WPSOffice手动目录 1"/>
    <w:qFormat/>
    <w:uiPriority w:val="0"/>
    <w:pPr>
      <w:spacing w:after="160" w:line="278" w:lineRule="auto"/>
    </w:pPr>
    <w:rPr>
      <w:rFonts w:asciiTheme="minorHAnsi" w:hAnsiTheme="minorHAnsi" w:eastAsiaTheme="minorEastAsia" w:cstheme="minorBidi"/>
      <w:lang w:val="en-US" w:eastAsia="zh-CN" w:bidi="ar-SA"/>
    </w:rPr>
  </w:style>
  <w:style w:type="paragraph" w:customStyle="1" w:styleId="72">
    <w:name w:val="修订1"/>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73">
    <w:name w:val="修订2"/>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74">
    <w:name w:val="标准文件_二级条标题"/>
    <w:next w:val="75"/>
    <w:qFormat/>
    <w:uiPriority w:val="0"/>
    <w:pPr>
      <w:widowControl w:val="0"/>
      <w:spacing w:beforeLines="50" w:after="160" w:afterLines="50" w:line="278" w:lineRule="auto"/>
      <w:jc w:val="both"/>
      <w:outlineLvl w:val="2"/>
    </w:pPr>
    <w:rPr>
      <w:rFonts w:ascii="黑体" w:hAnsi="Times New Roman" w:eastAsia="黑体" w:cs="Times New Roman"/>
      <w:sz w:val="21"/>
      <w:lang w:val="en-US" w:eastAsia="zh-CN" w:bidi="ar-SA"/>
    </w:rPr>
  </w:style>
  <w:style w:type="paragraph" w:customStyle="1" w:styleId="75">
    <w:name w:val="标准文件_段"/>
    <w:qFormat/>
    <w:uiPriority w:val="0"/>
    <w:pPr>
      <w:autoSpaceDE w:val="0"/>
      <w:autoSpaceDN w:val="0"/>
      <w:spacing w:after="160" w:line="278" w:lineRule="auto"/>
      <w:ind w:firstLine="200" w:firstLineChars="200"/>
      <w:jc w:val="both"/>
    </w:pPr>
    <w:rPr>
      <w:rFonts w:ascii="宋体" w:hAnsi="Times New Roman" w:eastAsia="宋体" w:cs="Times New Roman"/>
      <w:sz w:val="21"/>
      <w:lang w:val="en-US" w:eastAsia="zh-CN" w:bidi="ar-SA"/>
    </w:rPr>
  </w:style>
  <w:style w:type="paragraph" w:customStyle="1" w:styleId="76">
    <w:name w:val="标准文件_三级无标题"/>
    <w:basedOn w:val="77"/>
    <w:qFormat/>
    <w:uiPriority w:val="0"/>
    <w:pPr>
      <w:spacing w:beforeLines="0" w:afterLines="0"/>
      <w:outlineLvl w:val="9"/>
    </w:pPr>
    <w:rPr>
      <w:rFonts w:ascii="宋体" w:eastAsia="宋体"/>
    </w:rPr>
  </w:style>
  <w:style w:type="paragraph" w:customStyle="1" w:styleId="77">
    <w:name w:val="标准文件_三级条标题"/>
    <w:basedOn w:val="74"/>
    <w:next w:val="75"/>
    <w:qFormat/>
    <w:uiPriority w:val="0"/>
    <w:pPr>
      <w:widowControl/>
      <w:outlineLvl w:val="3"/>
    </w:pPr>
  </w:style>
  <w:style w:type="paragraph" w:customStyle="1" w:styleId="78">
    <w:name w:val="标准文件_四级无标题"/>
    <w:basedOn w:val="79"/>
    <w:qFormat/>
    <w:uiPriority w:val="0"/>
    <w:pPr>
      <w:spacing w:beforeLines="0" w:afterLines="0"/>
      <w:outlineLvl w:val="9"/>
    </w:pPr>
    <w:rPr>
      <w:rFonts w:ascii="宋体" w:hAnsi="黑体" w:eastAsia="宋体"/>
      <w:szCs w:val="52"/>
    </w:rPr>
  </w:style>
  <w:style w:type="paragraph" w:customStyle="1" w:styleId="79">
    <w:name w:val="标准文件_四级条标题"/>
    <w:next w:val="75"/>
    <w:qFormat/>
    <w:uiPriority w:val="0"/>
    <w:pPr>
      <w:widowControl w:val="0"/>
      <w:spacing w:beforeLines="50" w:after="160" w:afterLines="50" w:line="278" w:lineRule="auto"/>
      <w:jc w:val="both"/>
      <w:outlineLvl w:val="4"/>
    </w:pPr>
    <w:rPr>
      <w:rFonts w:ascii="黑体" w:hAnsi="Times New Roman" w:eastAsia="黑体" w:cs="Times New Roman"/>
      <w:sz w:val="21"/>
      <w:lang w:val="en-US" w:eastAsia="zh-CN" w:bidi="ar-SA"/>
    </w:rPr>
  </w:style>
  <w:style w:type="paragraph" w:customStyle="1" w:styleId="80">
    <w:name w:val="二级无"/>
    <w:basedOn w:val="54"/>
    <w:qFormat/>
    <w:uiPriority w:val="0"/>
    <w:rPr>
      <w:rFonts w:ascii="宋体" w:eastAsia="宋体"/>
    </w:rPr>
  </w:style>
  <w:style w:type="paragraph" w:customStyle="1" w:styleId="81">
    <w:name w:val="三级无"/>
    <w:basedOn w:val="70"/>
    <w:qFormat/>
    <w:uiPriority w:val="0"/>
    <w:rPr>
      <w:rFonts w:ascii="宋体" w:eastAsia="宋体"/>
    </w:rPr>
  </w:style>
  <w:style w:type="paragraph" w:customStyle="1" w:styleId="82">
    <w:name w:val="其他标准称谓"/>
    <w:next w:val="1"/>
    <w:qFormat/>
    <w:uiPriority w:val="0"/>
    <w:pPr>
      <w:framePr w:hSpace="181" w:vSpace="181" w:wrap="around" w:vAnchor="page" w:hAnchor="page" w:x="1419" w:y="2286" w:anchorLock="1"/>
      <w:spacing w:after="160" w:line="0" w:lineRule="atLeast"/>
      <w:jc w:val="distribute"/>
    </w:pPr>
    <w:rPr>
      <w:rFonts w:ascii="黑体" w:hAnsi="宋体" w:eastAsia="黑体" w:cs="Times New Roman"/>
      <w:spacing w:val="-40"/>
      <w:sz w:val="48"/>
      <w:szCs w:val="52"/>
      <w:lang w:val="en-US" w:eastAsia="zh-CN" w:bidi="ar-SA"/>
    </w:rPr>
  </w:style>
  <w:style w:type="paragraph" w:customStyle="1" w:styleId="83">
    <w:name w:val="其他发布部门"/>
    <w:basedOn w:val="47"/>
    <w:qFormat/>
    <w:uiPriority w:val="0"/>
    <w:pPr>
      <w:framePr w:wrap="around" w:y="15310"/>
      <w:spacing w:line="0" w:lineRule="atLeast"/>
    </w:pPr>
    <w:rPr>
      <w:rFonts w:ascii="黑体" w:eastAsia="黑体"/>
      <w:b w:val="0"/>
    </w:rPr>
  </w:style>
  <w:style w:type="character" w:customStyle="1" w:styleId="84">
    <w:name w:val="发布"/>
    <w:basedOn w:val="27"/>
    <w:qFormat/>
    <w:uiPriority w:val="0"/>
    <w:rPr>
      <w:rFonts w:ascii="黑体" w:eastAsia="黑体"/>
      <w:spacing w:val="85"/>
      <w:w w:val="100"/>
      <w:position w:val="3"/>
      <w:sz w:val="28"/>
      <w:szCs w:val="28"/>
    </w:rPr>
  </w:style>
  <w:style w:type="paragraph" w:customStyle="1" w:styleId="85">
    <w:name w:val="字母编号列项（一级）"/>
    <w:qFormat/>
    <w:uiPriority w:val="0"/>
    <w:pPr>
      <w:numPr>
        <w:ilvl w:val="0"/>
        <w:numId w:val="3"/>
      </w:numPr>
      <w:spacing w:after="160" w:line="278" w:lineRule="auto"/>
      <w:jc w:val="both"/>
    </w:pPr>
    <w:rPr>
      <w:rFonts w:ascii="宋体" w:hAnsi="Times New Roman" w:eastAsia="宋体" w:cs="Times New Roman"/>
      <w:sz w:val="21"/>
      <w:lang w:val="en-US" w:eastAsia="zh-CN" w:bidi="ar-SA"/>
    </w:rPr>
  </w:style>
  <w:style w:type="paragraph" w:customStyle="1" w:styleId="86">
    <w:name w:val="TOC 标题1"/>
    <w:basedOn w:val="2"/>
    <w:next w:val="1"/>
    <w:unhideWhenUsed/>
    <w:qFormat/>
    <w:uiPriority w:val="39"/>
    <w:pPr>
      <w:widowControl/>
      <w:spacing w:before="240" w:after="0" w:line="259" w:lineRule="auto"/>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87">
    <w:name w:val="未处理的提及1"/>
    <w:basedOn w:val="27"/>
    <w:unhideWhenUsed/>
    <w:qFormat/>
    <w:uiPriority w:val="99"/>
    <w:rPr>
      <w:color w:val="605E5C"/>
      <w:shd w:val="clear" w:color="auto" w:fill="E1DFDD"/>
    </w:rPr>
  </w:style>
  <w:style w:type="paragraph" w:customStyle="1" w:styleId="88">
    <w:name w:val="修订3"/>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89">
    <w:name w:val="段 Char"/>
    <w:basedOn w:val="27"/>
    <w:link w:val="31"/>
    <w:qFormat/>
    <w:uiPriority w:val="0"/>
    <w:rPr>
      <w:rFonts w:eastAsia="宋体"/>
      <w:sz w:val="21"/>
    </w:rPr>
  </w:style>
  <w:style w:type="paragraph" w:customStyle="1" w:styleId="90">
    <w:name w:val="修订4"/>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91">
    <w:name w:val="一级无"/>
    <w:basedOn w:val="53"/>
    <w:qFormat/>
    <w:uiPriority w:val="0"/>
    <w:pPr>
      <w:numPr>
        <w:numId w:val="4"/>
      </w:numPr>
      <w:spacing w:beforeLines="0" w:afterLines="0"/>
    </w:pPr>
    <w:rPr>
      <w:rFonts w:ascii="宋体" w:eastAsia="宋体"/>
    </w:rPr>
  </w:style>
  <w:style w:type="character" w:customStyle="1" w:styleId="92">
    <w:name w:val="未处理的提及2"/>
    <w:basedOn w:val="27"/>
    <w:unhideWhenUsed/>
    <w:qFormat/>
    <w:uiPriority w:val="99"/>
    <w:rPr>
      <w:color w:val="605E5C"/>
      <w:shd w:val="clear" w:color="auto" w:fill="E1DFDD"/>
    </w:rPr>
  </w:style>
  <w:style w:type="character" w:customStyle="1" w:styleId="93">
    <w:name w:val="占位符文本1"/>
    <w:basedOn w:val="27"/>
    <w:semiHidden/>
    <w:qFormat/>
    <w:uiPriority w:val="99"/>
    <w:rPr>
      <w:color w:val="808080"/>
    </w:rPr>
  </w:style>
  <w:style w:type="character" w:customStyle="1" w:styleId="94">
    <w:name w:val="批注文字 Char"/>
    <w:basedOn w:val="27"/>
    <w:link w:val="8"/>
    <w:qFormat/>
    <w:uiPriority w:val="0"/>
    <w:rPr>
      <w:kern w:val="2"/>
      <w:sz w:val="21"/>
      <w:szCs w:val="24"/>
    </w:rPr>
  </w:style>
  <w:style w:type="paragraph" w:customStyle="1" w:styleId="95">
    <w:name w:val="修订5"/>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96">
    <w:name w:val="未处理的提及3"/>
    <w:basedOn w:val="27"/>
    <w:unhideWhenUsed/>
    <w:qFormat/>
    <w:uiPriority w:val="99"/>
    <w:rPr>
      <w:color w:val="605E5C"/>
      <w:shd w:val="clear" w:color="auto" w:fill="E1DFDD"/>
    </w:rPr>
  </w:style>
  <w:style w:type="paragraph" w:customStyle="1" w:styleId="97">
    <w:name w:val="Default"/>
    <w:qFormat/>
    <w:uiPriority w:val="0"/>
    <w:pPr>
      <w:widowControl w:val="0"/>
      <w:autoSpaceDE w:val="0"/>
      <w:autoSpaceDN w:val="0"/>
      <w:adjustRightInd w:val="0"/>
      <w:spacing w:after="160" w:line="360" w:lineRule="auto"/>
      <w:jc w:val="center"/>
      <w:outlineLvl w:val="0"/>
    </w:pPr>
    <w:rPr>
      <w:rFonts w:ascii="Arial" w:hAnsi="Arial" w:eastAsia="宋体" w:cs="Arial"/>
      <w:color w:val="000000"/>
      <w:sz w:val="24"/>
      <w:szCs w:val="24"/>
      <w:lang w:val="en-US" w:eastAsia="zh-CN" w:bidi="ar-SA"/>
    </w:rPr>
  </w:style>
  <w:style w:type="paragraph" w:customStyle="1" w:styleId="98">
    <w:name w:val="标准书脚_偶数页"/>
    <w:qFormat/>
    <w:uiPriority w:val="0"/>
    <w:pPr>
      <w:spacing w:before="120" w:after="160" w:line="278" w:lineRule="auto"/>
      <w:ind w:left="221"/>
    </w:pPr>
    <w:rPr>
      <w:rFonts w:ascii="宋体" w:hAnsi="Calibri" w:eastAsia="宋体" w:cs="Times New Roman"/>
      <w:sz w:val="18"/>
      <w:szCs w:val="18"/>
      <w:lang w:val="en-US" w:eastAsia="zh-CN" w:bidi="ar-SA"/>
    </w:rPr>
  </w:style>
  <w:style w:type="paragraph" w:customStyle="1" w:styleId="99">
    <w:name w:val="附录标识"/>
    <w:basedOn w:val="1"/>
    <w:next w:val="31"/>
    <w:qFormat/>
    <w:uiPriority w:val="0"/>
    <w:pPr>
      <w:keepNext/>
      <w:widowControl/>
      <w:numPr>
        <w:ilvl w:val="0"/>
        <w:numId w:val="5"/>
      </w:numPr>
      <w:shd w:val="clear" w:color="FFFFFF" w:fill="FFFFFF"/>
      <w:tabs>
        <w:tab w:val="left" w:pos="360"/>
        <w:tab w:val="left" w:pos="6405"/>
        <w:tab w:val="clear" w:pos="0"/>
      </w:tabs>
      <w:spacing w:before="640" w:after="280"/>
      <w:outlineLvl w:val="0"/>
    </w:pPr>
    <w:rPr>
      <w:rFonts w:ascii="黑体" w:eastAsia="黑体"/>
      <w:kern w:val="0"/>
      <w:szCs w:val="20"/>
    </w:rPr>
  </w:style>
  <w:style w:type="paragraph" w:customStyle="1" w:styleId="100">
    <w:name w:val="附录章标题"/>
    <w:next w:val="31"/>
    <w:qFormat/>
    <w:uiPriority w:val="0"/>
    <w:pPr>
      <w:numPr>
        <w:ilvl w:val="1"/>
        <w:numId w:val="2"/>
      </w:numPr>
      <w:tabs>
        <w:tab w:val="left" w:pos="360"/>
      </w:tabs>
      <w:wordWrap w:val="0"/>
      <w:overflowPunct w:val="0"/>
      <w:autoSpaceDE w:val="0"/>
      <w:spacing w:beforeLines="100" w:after="160" w:afterLines="100" w:line="278" w:lineRule="auto"/>
      <w:jc w:val="both"/>
      <w:textAlignment w:val="baseline"/>
      <w:outlineLvl w:val="1"/>
    </w:pPr>
    <w:rPr>
      <w:rFonts w:ascii="黑体" w:hAnsi="Times New Roman" w:eastAsia="黑体" w:cs="Times New Roman"/>
      <w:kern w:val="21"/>
      <w:sz w:val="21"/>
      <w:lang w:val="en-US" w:eastAsia="zh-CN" w:bidi="ar-SA"/>
    </w:rPr>
  </w:style>
  <w:style w:type="paragraph" w:customStyle="1" w:styleId="101">
    <w:name w:val="正文表标题"/>
    <w:next w:val="31"/>
    <w:qFormat/>
    <w:uiPriority w:val="0"/>
    <w:pPr>
      <w:tabs>
        <w:tab w:val="left" w:pos="360"/>
      </w:tabs>
      <w:spacing w:beforeLines="50" w:after="160" w:afterLines="50" w:line="360" w:lineRule="exact"/>
      <w:jc w:val="center"/>
    </w:pPr>
    <w:rPr>
      <w:rFonts w:ascii="黑体" w:hAnsi="Times New Roman" w:eastAsia="黑体" w:cs="Times New Roman"/>
      <w:sz w:val="21"/>
      <w:lang w:val="en-US" w:eastAsia="zh-CN" w:bidi="ar-SA"/>
    </w:rPr>
  </w:style>
  <w:style w:type="character" w:customStyle="1" w:styleId="102">
    <w:name w:val="页脚 Char"/>
    <w:basedOn w:val="27"/>
    <w:link w:val="15"/>
    <w:qFormat/>
    <w:uiPriority w:val="99"/>
    <w:rPr>
      <w:rFonts w:ascii="宋体" w:hAnsi="宋体"/>
      <w:kern w:val="2"/>
      <w:sz w:val="18"/>
      <w:szCs w:val="18"/>
    </w:rPr>
  </w:style>
  <w:style w:type="paragraph" w:customStyle="1" w:styleId="103">
    <w:name w:val="标准文件_正文表标题"/>
    <w:next w:val="75"/>
    <w:qFormat/>
    <w:uiPriority w:val="0"/>
    <w:pPr>
      <w:tabs>
        <w:tab w:val="left" w:pos="0"/>
      </w:tabs>
      <w:spacing w:beforeLines="50" w:after="160" w:afterLines="50" w:line="278" w:lineRule="auto"/>
      <w:ind w:left="840" w:hanging="420"/>
      <w:jc w:val="center"/>
    </w:pPr>
    <w:rPr>
      <w:rFonts w:ascii="黑体" w:hAnsi="Calibri" w:eastAsia="黑体" w:cs="Times New Roman"/>
      <w:sz w:val="21"/>
      <w:lang w:val="en-US" w:eastAsia="zh-CN" w:bidi="ar-SA"/>
    </w:rPr>
  </w:style>
  <w:style w:type="paragraph" w:customStyle="1" w:styleId="104">
    <w:name w:val="标准文件_字母编号列项（一级）"/>
    <w:qFormat/>
    <w:uiPriority w:val="0"/>
    <w:pPr>
      <w:numPr>
        <w:ilvl w:val="0"/>
        <w:numId w:val="6"/>
      </w:numPr>
      <w:tabs>
        <w:tab w:val="left" w:pos="851"/>
      </w:tabs>
      <w:spacing w:after="160" w:line="278" w:lineRule="auto"/>
      <w:jc w:val="both"/>
    </w:pPr>
    <w:rPr>
      <w:rFonts w:ascii="宋体" w:hAnsi="Times New Roman" w:eastAsia="宋体" w:cs="Times New Roman"/>
      <w:sz w:val="21"/>
      <w:lang w:val="en-US" w:eastAsia="zh-CN" w:bidi="ar-SA"/>
    </w:rPr>
  </w:style>
  <w:style w:type="paragraph" w:customStyle="1" w:styleId="105">
    <w:name w:val="正文图标题"/>
    <w:next w:val="31"/>
    <w:qFormat/>
    <w:uiPriority w:val="0"/>
    <w:pPr>
      <w:tabs>
        <w:tab w:val="left" w:pos="360"/>
      </w:tabs>
      <w:spacing w:beforeLines="50" w:after="160" w:afterLines="50" w:line="278" w:lineRule="auto"/>
      <w:jc w:val="center"/>
    </w:pPr>
    <w:rPr>
      <w:rFonts w:ascii="黑体" w:hAnsi="Calibri" w:eastAsia="黑体" w:cs="Calibri"/>
      <w:sz w:val="21"/>
      <w:lang w:val="en-US" w:eastAsia="zh-CN" w:bidi="ar-SA"/>
    </w:rPr>
  </w:style>
  <w:style w:type="paragraph" w:customStyle="1" w:styleId="106">
    <w:name w:val="TOC 标题2"/>
    <w:basedOn w:val="2"/>
    <w:next w:val="1"/>
    <w:unhideWhenUsed/>
    <w:qFormat/>
    <w:uiPriority w:val="39"/>
    <w:pPr>
      <w:widowControl/>
      <w:spacing w:before="480" w:after="0" w:line="276" w:lineRule="auto"/>
      <w:outlineLvl w:val="9"/>
    </w:pPr>
    <w:rPr>
      <w:rFonts w:asciiTheme="majorHAnsi" w:hAnsiTheme="majorHAnsi" w:eastAsiaTheme="majorEastAsia" w:cstheme="majorBidi"/>
      <w:color w:val="2E75B6" w:themeColor="accent1" w:themeShade="BF"/>
      <w:kern w:val="0"/>
      <w:sz w:val="28"/>
      <w:szCs w:val="28"/>
    </w:rPr>
  </w:style>
  <w:style w:type="character" w:customStyle="1" w:styleId="107">
    <w:name w:val="未处理的提及4"/>
    <w:basedOn w:val="27"/>
    <w:unhideWhenUsed/>
    <w:qFormat/>
    <w:uiPriority w:val="99"/>
    <w:rPr>
      <w:color w:val="605E5C"/>
      <w:shd w:val="clear" w:color="auto" w:fill="E1DFDD"/>
    </w:rPr>
  </w:style>
  <w:style w:type="paragraph" w:customStyle="1" w:styleId="108">
    <w:name w:val="修订6"/>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09">
    <w:name w:val="终结线"/>
    <w:basedOn w:val="1"/>
    <w:qFormat/>
    <w:uiPriority w:val="0"/>
    <w:pPr>
      <w:framePr w:hSpace="181" w:vSpace="181" w:wrap="around" w:vAnchor="text" w:hAnchor="margin" w:xAlign="center" w:y="285"/>
      <w:tabs>
        <w:tab w:val="clear" w:pos="0"/>
      </w:tabs>
      <w:jc w:val="both"/>
    </w:pPr>
  </w:style>
  <w:style w:type="paragraph" w:customStyle="1" w:styleId="110">
    <w:name w:val="修订7"/>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111">
    <w:name w:val="页眉 Char"/>
    <w:basedOn w:val="27"/>
    <w:link w:val="16"/>
    <w:qFormat/>
    <w:uiPriority w:val="99"/>
    <w:rPr>
      <w:rFonts w:ascii="黑体" w:hAnsi="黑体" w:eastAsia="黑体"/>
      <w:kern w:val="2"/>
      <w:sz w:val="21"/>
      <w:szCs w:val="21"/>
    </w:rPr>
  </w:style>
  <w:style w:type="paragraph" w:customStyle="1" w:styleId="112">
    <w:name w:val="修订8"/>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13">
    <w:name w:val="修订9"/>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14">
    <w:name w:val="编号列项（三级）"/>
    <w:qFormat/>
    <w:uiPriority w:val="0"/>
    <w:pPr>
      <w:numPr>
        <w:ilvl w:val="2"/>
        <w:numId w:val="7"/>
      </w:numPr>
      <w:spacing w:after="160" w:line="278" w:lineRule="auto"/>
    </w:pPr>
    <w:rPr>
      <w:rFonts w:ascii="宋体" w:hAnsi="Times New Roman" w:eastAsia="宋体" w:cs="Times New Roman"/>
      <w:sz w:val="21"/>
      <w:lang w:val="en-US" w:eastAsia="zh-CN" w:bidi="ar-SA"/>
    </w:rPr>
  </w:style>
  <w:style w:type="paragraph" w:customStyle="1" w:styleId="115">
    <w:name w:val="数字编号列项（二级）"/>
    <w:qFormat/>
    <w:uiPriority w:val="0"/>
    <w:pPr>
      <w:numPr>
        <w:ilvl w:val="1"/>
        <w:numId w:val="7"/>
      </w:numPr>
      <w:spacing w:after="160" w:line="278" w:lineRule="auto"/>
      <w:jc w:val="both"/>
    </w:pPr>
    <w:rPr>
      <w:rFonts w:ascii="宋体" w:hAnsi="Times New Roman" w:eastAsia="宋体" w:cs="Times New Roman"/>
      <w:sz w:val="21"/>
      <w:lang w:val="en-US" w:eastAsia="zh-CN" w:bidi="ar-SA"/>
    </w:rPr>
  </w:style>
  <w:style w:type="character" w:customStyle="1" w:styleId="116">
    <w:name w:val="批注主题 Char"/>
    <w:basedOn w:val="94"/>
    <w:link w:val="24"/>
    <w:qFormat/>
    <w:uiPriority w:val="0"/>
    <w:rPr>
      <w:b/>
      <w:bCs/>
      <w:kern w:val="2"/>
      <w:sz w:val="21"/>
      <w:szCs w:val="24"/>
    </w:rPr>
  </w:style>
  <w:style w:type="paragraph" w:customStyle="1" w:styleId="117">
    <w:name w:val="WPSOffice手动目录 2"/>
    <w:qFormat/>
    <w:uiPriority w:val="0"/>
    <w:pPr>
      <w:spacing w:after="160" w:line="278" w:lineRule="auto"/>
      <w:ind w:left="200" w:leftChars="200"/>
    </w:pPr>
    <w:rPr>
      <w:rFonts w:ascii="Times New Roman" w:hAnsi="Times New Roman" w:eastAsia="宋体" w:cs="Times New Roman"/>
      <w:lang w:val="en-US" w:eastAsia="zh-CN" w:bidi="ar-SA"/>
    </w:rPr>
  </w:style>
  <w:style w:type="paragraph" w:customStyle="1" w:styleId="118">
    <w:name w:val="修订10"/>
    <w:hidden/>
    <w:unhideWhenUsed/>
    <w:qFormat/>
    <w:uiPriority w:val="99"/>
    <w:pPr>
      <w:spacing w:after="160" w:line="278" w:lineRule="auto"/>
    </w:pPr>
    <w:rPr>
      <w:rFonts w:ascii="宋体" w:hAnsi="宋体" w:eastAsia="宋体" w:cs="Times New Roman"/>
      <w:kern w:val="2"/>
      <w:sz w:val="18"/>
      <w:szCs w:val="18"/>
      <w:lang w:val="en-US" w:eastAsia="zh-CN" w:bidi="ar-SA"/>
    </w:rPr>
  </w:style>
  <w:style w:type="paragraph" w:customStyle="1" w:styleId="119">
    <w:name w:val="TOC 标题3"/>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120">
    <w:name w:val="标题 Char"/>
    <w:basedOn w:val="27"/>
    <w:link w:val="23"/>
    <w:qFormat/>
    <w:uiPriority w:val="0"/>
    <w:rPr>
      <w:rFonts w:asciiTheme="majorHAnsi" w:hAnsiTheme="majorHAnsi" w:eastAsiaTheme="majorEastAsia" w:cstheme="majorBidi"/>
      <w:b/>
      <w:bCs/>
      <w:kern w:val="2"/>
      <w:sz w:val="32"/>
      <w:szCs w:val="32"/>
    </w:rPr>
  </w:style>
  <w:style w:type="paragraph" w:customStyle="1" w:styleId="121">
    <w:name w:val="TOC 标题4"/>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122">
    <w:name w:val="正文文本 Char"/>
    <w:basedOn w:val="27"/>
    <w:link w:val="9"/>
    <w:qFormat/>
    <w:uiPriority w:val="0"/>
    <w:rPr>
      <w:rFonts w:ascii="宋体" w:hAnsi="宋体"/>
      <w:kern w:val="2"/>
      <w:sz w:val="18"/>
      <w:szCs w:val="18"/>
    </w:rPr>
  </w:style>
  <w:style w:type="character" w:customStyle="1" w:styleId="123">
    <w:name w:val="纯文本 Char"/>
    <w:basedOn w:val="27"/>
    <w:link w:val="12"/>
    <w:qFormat/>
    <w:uiPriority w:val="0"/>
    <w:rPr>
      <w:rFonts w:ascii="宋体" w:hAnsi="Courier New" w:cs="Courier New"/>
      <w:kern w:val="2"/>
      <w:sz w:val="18"/>
      <w:szCs w:val="21"/>
    </w:rPr>
  </w:style>
  <w:style w:type="paragraph" w:styleId="124">
    <w:name w:val="List Paragraph"/>
    <w:basedOn w:val="1"/>
    <w:qFormat/>
    <w:uiPriority w:val="99"/>
    <w:pPr>
      <w:tabs>
        <w:tab w:val="left" w:pos="709"/>
      </w:tabs>
      <w:spacing w:after="0" w:line="240" w:lineRule="auto"/>
    </w:pPr>
  </w:style>
  <w:style w:type="character" w:styleId="125">
    <w:name w:val="Placeholder Text"/>
    <w:basedOn w:val="27"/>
    <w:semiHidden/>
    <w:qFormat/>
    <w:uiPriority w:val="99"/>
    <w:rPr>
      <w:color w:val="808080"/>
    </w:rPr>
  </w:style>
  <w:style w:type="paragraph" w:customStyle="1" w:styleId="126">
    <w:name w:val="修订11"/>
    <w:hidden/>
    <w:semiHidden/>
    <w:qFormat/>
    <w:uiPriority w:val="99"/>
    <w:rPr>
      <w:rFonts w:ascii="宋体" w:hAnsi="宋体" w:eastAsia="宋体" w:cs="Times New Roman"/>
      <w:kern w:val="2"/>
      <w:sz w:val="18"/>
      <w:szCs w:val="18"/>
      <w:lang w:val="en-US" w:eastAsia="zh-CN" w:bidi="ar-SA"/>
    </w:rPr>
  </w:style>
  <w:style w:type="paragraph" w:customStyle="1" w:styleId="127">
    <w:name w:val="Table Text"/>
    <w:basedOn w:val="1"/>
    <w:semiHidden/>
    <w:qFormat/>
    <w:uiPriority w:val="0"/>
    <w:pPr>
      <w:widowControl/>
      <w:tabs>
        <w:tab w:val="clear" w:pos="0"/>
      </w:tabs>
      <w:kinsoku w:val="0"/>
      <w:autoSpaceDE w:val="0"/>
      <w:autoSpaceDN w:val="0"/>
      <w:adjustRightInd w:val="0"/>
      <w:snapToGrid w:val="0"/>
      <w:spacing w:after="0" w:line="240" w:lineRule="auto"/>
      <w:jc w:val="left"/>
    </w:pPr>
    <w:rPr>
      <w:rFonts w:cs="宋体"/>
      <w:color w:val="000000"/>
      <w:kern w:val="0"/>
      <w:sz w:val="21"/>
      <w:szCs w:val="21"/>
      <w:lang w:eastAsia="en-US"/>
    </w:rPr>
  </w:style>
  <w:style w:type="paragraph" w:customStyle="1" w:styleId="128">
    <w:name w:val="Table Paragraph"/>
    <w:basedOn w:val="1"/>
    <w:unhideWhenUsed/>
    <w:qFormat/>
    <w:uiPriority w:val="1"/>
    <w:rPr>
      <w:rFonts w:hint="eastAsia"/>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D3061E0-4AA1-4134-89AF-CA408A3AA731}">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18</Pages>
  <Words>2282</Words>
  <Characters>2528</Characters>
  <Lines>114</Lines>
  <Paragraphs>32</Paragraphs>
  <TotalTime>0</TotalTime>
  <ScaleCrop>false</ScaleCrop>
  <LinksUpToDate>false</LinksUpToDate>
  <CharactersWithSpaces>2581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2025-09-22T09:15:00Z</dcterms:created>
  <dc:creator>妙手空空</dc:creator>
  <cp:lastModifiedBy>封立琪</cp:lastModifiedBy>
  <cp:lastPrinted>2025-03-15T08:27:00Z</cp:lastPrinted>
  <dcterms:modified xsi:type="dcterms:W3CDTF">2025-11-07T00:59:49Z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8A6D50AD47D24B9F8F9A8E5C411BEB39_13</vt:lpwstr>
  </property>
  <property fmtid="{D5CDD505-2E9C-101B-9397-08002B2CF9AE}" pid="4" name="KSOTemplateDocerSaveRecord">
    <vt:lpwstr>eyJoZGlkIjoiNGEzZTg0MTRlY2JlODJmOTQ2Y2NhNGM3NmZhMTFlOGIiLCJ1c2VySWQiOiI0NDI4MTIyMjgifQ==</vt:lpwstr>
  </property>
</Properties>
</file>